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5AD00CB4"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w:t>
      </w:r>
      <w:r w:rsidR="00634576">
        <w:rPr>
          <w:rFonts w:ascii="Arial" w:hAnsi="Arial" w:cs="Arial"/>
          <w:b/>
          <w:bCs/>
          <w:sz w:val="24"/>
        </w:rPr>
        <w:t>4</w:t>
      </w:r>
      <w:r w:rsidR="00CA084D">
        <w:rPr>
          <w:rFonts w:ascii="Arial" w:hAnsi="Arial" w:cs="Arial"/>
          <w:b/>
          <w:bCs/>
          <w:sz w:val="24"/>
        </w:rPr>
        <w:t>bis</w:t>
      </w:r>
      <w:r>
        <w:rPr>
          <w:rFonts w:ascii="Arial" w:eastAsia="SimSun" w:hAnsi="Arial" w:cs="Arial"/>
          <w:b/>
          <w:bCs/>
          <w:sz w:val="24"/>
          <w:lang w:eastAsia="ja-JP"/>
        </w:rPr>
        <w:tab/>
      </w:r>
      <w:r>
        <w:rPr>
          <w:rFonts w:ascii="Arial" w:eastAsia="SimSun" w:hAnsi="Arial" w:cs="Arial"/>
          <w:b/>
          <w:bCs/>
          <w:sz w:val="24"/>
          <w:lang w:eastAsia="ja-JP"/>
        </w:rPr>
        <w:tab/>
      </w:r>
      <w:r w:rsidR="00CA084D" w:rsidRPr="00CA084D">
        <w:rPr>
          <w:rFonts w:ascii="Arial" w:eastAsia="SimSun" w:hAnsi="Arial" w:cs="Arial"/>
          <w:b/>
          <w:bCs/>
          <w:sz w:val="24"/>
          <w:lang w:eastAsia="ja-JP"/>
        </w:rPr>
        <w:t>R1-2310593</w:t>
      </w:r>
    </w:p>
    <w:p w14:paraId="51BC0256" w14:textId="6B88D57E" w:rsidR="00836205" w:rsidRPr="00520763" w:rsidRDefault="00C47805" w:rsidP="00836205">
      <w:pPr>
        <w:pStyle w:val="TdocHeader2"/>
        <w:rPr>
          <w:rFonts w:eastAsia="MS Mincho" w:cs="Arial"/>
          <w:bCs/>
          <w:sz w:val="24"/>
          <w:szCs w:val="24"/>
          <w:lang w:eastAsia="ja-JP"/>
        </w:rPr>
      </w:pPr>
      <w:r>
        <w:rPr>
          <w:rFonts w:cs="Arial"/>
          <w:sz w:val="24"/>
          <w:lang w:val="en-US"/>
        </w:rPr>
        <w:t>Xiamen, China, October 9</w:t>
      </w:r>
      <w:r>
        <w:rPr>
          <w:rFonts w:cs="Arial"/>
          <w:sz w:val="24"/>
          <w:vertAlign w:val="superscript"/>
          <w:lang w:val="en-US"/>
        </w:rPr>
        <w:t>th</w:t>
      </w:r>
      <w:r>
        <w:rPr>
          <w:rFonts w:cs="Arial"/>
          <w:sz w:val="24"/>
          <w:lang w:val="en-US"/>
        </w:rPr>
        <w:t xml:space="preserve"> – October 13</w:t>
      </w:r>
      <w:r>
        <w:rPr>
          <w:rFonts w:cs="Arial"/>
          <w:sz w:val="24"/>
          <w:vertAlign w:val="superscript"/>
          <w:lang w:val="en-US"/>
        </w:rPr>
        <w:t>th</w:t>
      </w:r>
      <w:r>
        <w:rPr>
          <w:rFonts w:cs="Arial"/>
          <w:sz w:val="24"/>
          <w:lang w:val="en-US"/>
        </w:rPr>
        <w:t>, 2023</w:t>
      </w:r>
    </w:p>
    <w:p w14:paraId="34B26D6B" w14:textId="77777777" w:rsidR="00836205" w:rsidRPr="00C36DD5" w:rsidRDefault="00836205" w:rsidP="00836205">
      <w:pPr>
        <w:spacing w:after="120"/>
        <w:jc w:val="both"/>
        <w:rPr>
          <w:rFonts w:ascii="Arial" w:hAnsi="Arial" w:cs="Arial"/>
          <w:sz w:val="22"/>
          <w:szCs w:val="22"/>
          <w:lang w:eastAsia="ja-JP"/>
        </w:rPr>
      </w:pPr>
    </w:p>
    <w:p w14:paraId="280E3178" w14:textId="45D0C0E1"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C47805">
        <w:rPr>
          <w:rFonts w:ascii="Arial" w:hAnsi="Arial" w:cs="Arial"/>
          <w:b/>
          <w:sz w:val="22"/>
          <w:szCs w:val="22"/>
          <w:lang w:val="en-US" w:eastAsia="zh-CN"/>
        </w:rPr>
        <w:t>8.3</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04B1CDFC"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836205">
        <w:rPr>
          <w:rFonts w:ascii="Arial" w:hAnsi="Arial" w:cs="Arial"/>
          <w:b/>
          <w:sz w:val="22"/>
          <w:szCs w:val="22"/>
          <w:lang w:val="en-US" w:eastAsia="zh-CN"/>
        </w:rPr>
        <w:t>RAN1 agreements for Rel-18 WI on Expanded and Improved NR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6118064"/>
      <w:r w:rsidRPr="00FC4392">
        <w:rPr>
          <w:rFonts w:ascii="Arial" w:eastAsia="Times New Roman" w:hAnsi="Arial"/>
          <w:sz w:val="36"/>
          <w:szCs w:val="20"/>
        </w:rPr>
        <w:t>Introduction</w:t>
      </w:r>
      <w:bookmarkEnd w:id="0"/>
      <w:bookmarkEnd w:id="1"/>
      <w:bookmarkEnd w:id="2"/>
      <w:bookmarkEnd w:id="3"/>
      <w:bookmarkEnd w:id="4"/>
    </w:p>
    <w:p w14:paraId="54B3ECE1" w14:textId="78E8F7B9"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6C5AAF">
        <w:rPr>
          <w:rFonts w:ascii="Times New Roman" w:hAnsi="Times New Roman"/>
        </w:rPr>
        <w:t>up until</w:t>
      </w:r>
      <w:r w:rsidRPr="00F35B8F">
        <w:rPr>
          <w:rFonts w:ascii="Times New Roman" w:hAnsi="Times New Roman"/>
        </w:rPr>
        <w:t xml:space="preserve"> RAN1#</w:t>
      </w:r>
      <w:r>
        <w:rPr>
          <w:rFonts w:ascii="Times New Roman" w:hAnsi="Times New Roman"/>
        </w:rPr>
        <w:t>1</w:t>
      </w:r>
      <w:r w:rsidR="001C47F7">
        <w:rPr>
          <w:rFonts w:ascii="Times New Roman" w:hAnsi="Times New Roman"/>
        </w:rPr>
        <w:t>1</w:t>
      </w:r>
      <w:r w:rsidR="004F69E7">
        <w:rPr>
          <w:rFonts w:ascii="Times New Roman" w:hAnsi="Times New Roman"/>
        </w:rPr>
        <w:t>4</w:t>
      </w:r>
      <w:r w:rsidR="00C47805">
        <w:rPr>
          <w:rFonts w:ascii="Times New Roman" w:hAnsi="Times New Roman"/>
        </w:rPr>
        <w:t>bis</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36118065"/>
      <w:r w:rsidRPr="00FC4392">
        <w:rPr>
          <w:rFonts w:ascii="Arial" w:eastAsia="Times New Roman" w:hAnsi="Arial"/>
          <w:sz w:val="36"/>
          <w:szCs w:val="20"/>
        </w:rPr>
        <w:t>Table of contents</w:t>
      </w:r>
      <w:bookmarkEnd w:id="5"/>
      <w:bookmarkEnd w:id="6"/>
      <w:bookmarkEnd w:id="7"/>
      <w:bookmarkEnd w:id="8"/>
      <w:bookmarkEnd w:id="9"/>
    </w:p>
    <w:p w14:paraId="12A7BE14" w14:textId="23C48D5E" w:rsidR="002C7034" w:rsidRDefault="00836205">
      <w:pPr>
        <w:pStyle w:val="TOC1"/>
        <w:rPr>
          <w:rFonts w:asciiTheme="minorHAnsi" w:eastAsiaTheme="minorEastAsia" w:hAnsiTheme="minorHAnsi" w:cstheme="minorBidi"/>
          <w:b w:val="0"/>
          <w:bCs w:val="0"/>
          <w:caps w:val="0"/>
          <w:noProof/>
          <w:sz w:val="22"/>
          <w:szCs w:val="22"/>
        </w:rPr>
      </w:pPr>
      <w:r w:rsidRPr="00222AF8">
        <w:rPr>
          <w:b w:val="0"/>
        </w:rPr>
        <w:fldChar w:fldCharType="begin"/>
      </w:r>
      <w:r w:rsidRPr="00222AF8">
        <w:rPr>
          <w:b w:val="0"/>
        </w:rPr>
        <w:instrText xml:space="preserve"> TOC \o "1-4" \h \z \u </w:instrText>
      </w:r>
      <w:r w:rsidRPr="00222AF8">
        <w:rPr>
          <w:b w:val="0"/>
        </w:rPr>
        <w:fldChar w:fldCharType="separate"/>
      </w:r>
      <w:hyperlink w:anchor="_Toc136118064" w:history="1">
        <w:r w:rsidR="002C7034" w:rsidRPr="00F8682C">
          <w:rPr>
            <w:rStyle w:val="Hyperlink"/>
            <w:rFonts w:ascii="Arial" w:hAnsi="Arial"/>
            <w:noProof/>
          </w:rPr>
          <w:t>Introduction</w:t>
        </w:r>
        <w:r w:rsidR="002C7034">
          <w:rPr>
            <w:noProof/>
            <w:webHidden/>
          </w:rPr>
          <w:tab/>
        </w:r>
        <w:r w:rsidR="002C7034">
          <w:rPr>
            <w:noProof/>
            <w:webHidden/>
          </w:rPr>
          <w:fldChar w:fldCharType="begin"/>
        </w:r>
        <w:r w:rsidR="002C7034">
          <w:rPr>
            <w:noProof/>
            <w:webHidden/>
          </w:rPr>
          <w:instrText xml:space="preserve"> PAGEREF _Toc136118064 \h </w:instrText>
        </w:r>
        <w:r w:rsidR="002C7034">
          <w:rPr>
            <w:noProof/>
            <w:webHidden/>
          </w:rPr>
        </w:r>
        <w:r w:rsidR="002C7034">
          <w:rPr>
            <w:noProof/>
            <w:webHidden/>
          </w:rPr>
          <w:fldChar w:fldCharType="separate"/>
        </w:r>
        <w:r w:rsidR="002C7034">
          <w:rPr>
            <w:noProof/>
            <w:webHidden/>
          </w:rPr>
          <w:t>1</w:t>
        </w:r>
        <w:r w:rsidR="002C7034">
          <w:rPr>
            <w:noProof/>
            <w:webHidden/>
          </w:rPr>
          <w:fldChar w:fldCharType="end"/>
        </w:r>
      </w:hyperlink>
    </w:p>
    <w:p w14:paraId="4833C328" w14:textId="74DE8C03" w:rsidR="002C7034" w:rsidRDefault="00000000">
      <w:pPr>
        <w:pStyle w:val="TOC1"/>
        <w:rPr>
          <w:rFonts w:asciiTheme="minorHAnsi" w:eastAsiaTheme="minorEastAsia" w:hAnsiTheme="minorHAnsi" w:cstheme="minorBidi"/>
          <w:b w:val="0"/>
          <w:bCs w:val="0"/>
          <w:caps w:val="0"/>
          <w:noProof/>
          <w:sz w:val="22"/>
          <w:szCs w:val="22"/>
        </w:rPr>
      </w:pPr>
      <w:hyperlink w:anchor="_Toc136118065" w:history="1">
        <w:r w:rsidR="002C7034" w:rsidRPr="00F8682C">
          <w:rPr>
            <w:rStyle w:val="Hyperlink"/>
            <w:rFonts w:ascii="Arial" w:hAnsi="Arial"/>
            <w:noProof/>
          </w:rPr>
          <w:t>Table of contents</w:t>
        </w:r>
        <w:r w:rsidR="002C7034">
          <w:rPr>
            <w:noProof/>
            <w:webHidden/>
          </w:rPr>
          <w:tab/>
        </w:r>
        <w:r w:rsidR="002C7034">
          <w:rPr>
            <w:noProof/>
            <w:webHidden/>
          </w:rPr>
          <w:fldChar w:fldCharType="begin"/>
        </w:r>
        <w:r w:rsidR="002C7034">
          <w:rPr>
            <w:noProof/>
            <w:webHidden/>
          </w:rPr>
          <w:instrText xml:space="preserve"> PAGEREF _Toc136118065 \h </w:instrText>
        </w:r>
        <w:r w:rsidR="002C7034">
          <w:rPr>
            <w:noProof/>
            <w:webHidden/>
          </w:rPr>
        </w:r>
        <w:r w:rsidR="002C7034">
          <w:rPr>
            <w:noProof/>
            <w:webHidden/>
          </w:rPr>
          <w:fldChar w:fldCharType="separate"/>
        </w:r>
        <w:r w:rsidR="002C7034">
          <w:rPr>
            <w:noProof/>
            <w:webHidden/>
          </w:rPr>
          <w:t>1</w:t>
        </w:r>
        <w:r w:rsidR="002C7034">
          <w:rPr>
            <w:noProof/>
            <w:webHidden/>
          </w:rPr>
          <w:fldChar w:fldCharType="end"/>
        </w:r>
      </w:hyperlink>
    </w:p>
    <w:p w14:paraId="04D2B0B9" w14:textId="5DAECB70" w:rsidR="002C7034" w:rsidRDefault="00000000">
      <w:pPr>
        <w:pStyle w:val="TOC1"/>
        <w:rPr>
          <w:rFonts w:asciiTheme="minorHAnsi" w:eastAsiaTheme="minorEastAsia" w:hAnsiTheme="minorHAnsi" w:cstheme="minorBidi"/>
          <w:b w:val="0"/>
          <w:bCs w:val="0"/>
          <w:caps w:val="0"/>
          <w:noProof/>
          <w:sz w:val="22"/>
          <w:szCs w:val="22"/>
        </w:rPr>
      </w:pPr>
      <w:hyperlink w:anchor="_Toc136118066" w:history="1">
        <w:r w:rsidR="002C7034" w:rsidRPr="00F8682C">
          <w:rPr>
            <w:rStyle w:val="Hyperlink"/>
            <w:rFonts w:ascii="Arial" w:hAnsi="Arial"/>
            <w:noProof/>
          </w:rPr>
          <w:t>1</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General aspects and LSs</w:t>
        </w:r>
        <w:r w:rsidR="002C7034">
          <w:rPr>
            <w:noProof/>
            <w:webHidden/>
          </w:rPr>
          <w:tab/>
        </w:r>
        <w:r w:rsidR="002C7034">
          <w:rPr>
            <w:noProof/>
            <w:webHidden/>
          </w:rPr>
          <w:fldChar w:fldCharType="begin"/>
        </w:r>
        <w:r w:rsidR="002C7034">
          <w:rPr>
            <w:noProof/>
            <w:webHidden/>
          </w:rPr>
          <w:instrText xml:space="preserve"> PAGEREF _Toc136118066 \h </w:instrText>
        </w:r>
        <w:r w:rsidR="002C7034">
          <w:rPr>
            <w:noProof/>
            <w:webHidden/>
          </w:rPr>
        </w:r>
        <w:r w:rsidR="002C7034">
          <w:rPr>
            <w:noProof/>
            <w:webHidden/>
          </w:rPr>
          <w:fldChar w:fldCharType="separate"/>
        </w:r>
        <w:r w:rsidR="002C7034">
          <w:rPr>
            <w:noProof/>
            <w:webHidden/>
          </w:rPr>
          <w:t>2</w:t>
        </w:r>
        <w:r w:rsidR="002C7034">
          <w:rPr>
            <w:noProof/>
            <w:webHidden/>
          </w:rPr>
          <w:fldChar w:fldCharType="end"/>
        </w:r>
      </w:hyperlink>
    </w:p>
    <w:p w14:paraId="21D25EDC" w14:textId="42AF817B"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67"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_Toc136118067 \h </w:instrText>
        </w:r>
        <w:r w:rsidR="002C7034">
          <w:rPr>
            <w:noProof/>
            <w:webHidden/>
          </w:rPr>
        </w:r>
        <w:r w:rsidR="002C7034">
          <w:rPr>
            <w:noProof/>
            <w:webHidden/>
          </w:rPr>
          <w:fldChar w:fldCharType="separate"/>
        </w:r>
        <w:r w:rsidR="002C7034">
          <w:rPr>
            <w:noProof/>
            <w:webHidden/>
          </w:rPr>
          <w:t>2</w:t>
        </w:r>
        <w:r w:rsidR="002C7034">
          <w:rPr>
            <w:noProof/>
            <w:webHidden/>
          </w:rPr>
          <w:fldChar w:fldCharType="end"/>
        </w:r>
      </w:hyperlink>
    </w:p>
    <w:p w14:paraId="1E8DD37F" w14:textId="542E7A5F"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68"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_Toc136118068 \h </w:instrText>
        </w:r>
        <w:r w:rsidR="002C7034">
          <w:rPr>
            <w:noProof/>
            <w:webHidden/>
          </w:rPr>
        </w:r>
        <w:r w:rsidR="002C7034">
          <w:rPr>
            <w:noProof/>
            <w:webHidden/>
          </w:rPr>
          <w:fldChar w:fldCharType="separate"/>
        </w:r>
        <w:r w:rsidR="002C7034">
          <w:rPr>
            <w:noProof/>
            <w:webHidden/>
          </w:rPr>
          <w:t>2</w:t>
        </w:r>
        <w:r w:rsidR="002C7034">
          <w:rPr>
            <w:noProof/>
            <w:webHidden/>
          </w:rPr>
          <w:fldChar w:fldCharType="end"/>
        </w:r>
      </w:hyperlink>
    </w:p>
    <w:p w14:paraId="41F7841B" w14:textId="744C2816"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69"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_Toc136118069 \h </w:instrText>
        </w:r>
        <w:r w:rsidR="002C7034">
          <w:rPr>
            <w:noProof/>
            <w:webHidden/>
          </w:rPr>
        </w:r>
        <w:r w:rsidR="002C7034">
          <w:rPr>
            <w:noProof/>
            <w:webHidden/>
          </w:rPr>
          <w:fldChar w:fldCharType="separate"/>
        </w:r>
        <w:r w:rsidR="002C7034">
          <w:rPr>
            <w:noProof/>
            <w:webHidden/>
          </w:rPr>
          <w:t>3</w:t>
        </w:r>
        <w:r w:rsidR="002C7034">
          <w:rPr>
            <w:noProof/>
            <w:webHidden/>
          </w:rPr>
          <w:fldChar w:fldCharType="end"/>
        </w:r>
      </w:hyperlink>
    </w:p>
    <w:p w14:paraId="4F93D8E6" w14:textId="4232FD77" w:rsidR="002C7034" w:rsidRDefault="00000000">
      <w:pPr>
        <w:pStyle w:val="TOC1"/>
        <w:rPr>
          <w:rFonts w:asciiTheme="minorHAnsi" w:eastAsiaTheme="minorEastAsia" w:hAnsiTheme="minorHAnsi" w:cstheme="minorBidi"/>
          <w:b w:val="0"/>
          <w:bCs w:val="0"/>
          <w:caps w:val="0"/>
          <w:noProof/>
          <w:sz w:val="22"/>
          <w:szCs w:val="22"/>
        </w:rPr>
      </w:pPr>
      <w:hyperlink w:anchor="_Toc136118070" w:history="1">
        <w:r w:rsidR="002C7034" w:rsidRPr="00F8682C">
          <w:rPr>
            <w:rStyle w:val="Hyperlink"/>
            <w:rFonts w:ascii="Arial" w:hAnsi="Arial"/>
            <w:noProof/>
          </w:rPr>
          <w:t>2</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SL positioning reference signal</w:t>
        </w:r>
        <w:r w:rsidR="002C7034">
          <w:rPr>
            <w:noProof/>
            <w:webHidden/>
          </w:rPr>
          <w:tab/>
        </w:r>
        <w:r w:rsidR="002C7034">
          <w:rPr>
            <w:noProof/>
            <w:webHidden/>
          </w:rPr>
          <w:fldChar w:fldCharType="begin"/>
        </w:r>
        <w:r w:rsidR="002C7034">
          <w:rPr>
            <w:noProof/>
            <w:webHidden/>
          </w:rPr>
          <w:instrText xml:space="preserve"> PAGEREF _Toc136118070 \h </w:instrText>
        </w:r>
        <w:r w:rsidR="002C7034">
          <w:rPr>
            <w:noProof/>
            <w:webHidden/>
          </w:rPr>
        </w:r>
        <w:r w:rsidR="002C7034">
          <w:rPr>
            <w:noProof/>
            <w:webHidden/>
          </w:rPr>
          <w:fldChar w:fldCharType="separate"/>
        </w:r>
        <w:r w:rsidR="002C7034">
          <w:rPr>
            <w:noProof/>
            <w:webHidden/>
          </w:rPr>
          <w:t>4</w:t>
        </w:r>
        <w:r w:rsidR="002C7034">
          <w:rPr>
            <w:noProof/>
            <w:webHidden/>
          </w:rPr>
          <w:fldChar w:fldCharType="end"/>
        </w:r>
      </w:hyperlink>
    </w:p>
    <w:p w14:paraId="75F4C844" w14:textId="7921080D"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1"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_Toc136118071 \h </w:instrText>
        </w:r>
        <w:r w:rsidR="002C7034">
          <w:rPr>
            <w:noProof/>
            <w:webHidden/>
          </w:rPr>
        </w:r>
        <w:r w:rsidR="002C7034">
          <w:rPr>
            <w:noProof/>
            <w:webHidden/>
          </w:rPr>
          <w:fldChar w:fldCharType="separate"/>
        </w:r>
        <w:r w:rsidR="002C7034">
          <w:rPr>
            <w:noProof/>
            <w:webHidden/>
          </w:rPr>
          <w:t>4</w:t>
        </w:r>
        <w:r w:rsidR="002C7034">
          <w:rPr>
            <w:noProof/>
            <w:webHidden/>
          </w:rPr>
          <w:fldChar w:fldCharType="end"/>
        </w:r>
      </w:hyperlink>
    </w:p>
    <w:p w14:paraId="4AB3DB4E" w14:textId="7241AF4F"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2"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_Toc136118072 \h </w:instrText>
        </w:r>
        <w:r w:rsidR="002C7034">
          <w:rPr>
            <w:noProof/>
            <w:webHidden/>
          </w:rPr>
        </w:r>
        <w:r w:rsidR="002C7034">
          <w:rPr>
            <w:noProof/>
            <w:webHidden/>
          </w:rPr>
          <w:fldChar w:fldCharType="separate"/>
        </w:r>
        <w:r w:rsidR="002C7034">
          <w:rPr>
            <w:noProof/>
            <w:webHidden/>
          </w:rPr>
          <w:t>5</w:t>
        </w:r>
        <w:r w:rsidR="002C7034">
          <w:rPr>
            <w:noProof/>
            <w:webHidden/>
          </w:rPr>
          <w:fldChar w:fldCharType="end"/>
        </w:r>
      </w:hyperlink>
    </w:p>
    <w:p w14:paraId="70F109E3" w14:textId="1C47D694"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3"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_Toc136118073 \h </w:instrText>
        </w:r>
        <w:r w:rsidR="002C7034">
          <w:rPr>
            <w:noProof/>
            <w:webHidden/>
          </w:rPr>
        </w:r>
        <w:r w:rsidR="002C7034">
          <w:rPr>
            <w:noProof/>
            <w:webHidden/>
          </w:rPr>
          <w:fldChar w:fldCharType="separate"/>
        </w:r>
        <w:r w:rsidR="002C7034">
          <w:rPr>
            <w:noProof/>
            <w:webHidden/>
          </w:rPr>
          <w:t>7</w:t>
        </w:r>
        <w:r w:rsidR="002C7034">
          <w:rPr>
            <w:noProof/>
            <w:webHidden/>
          </w:rPr>
          <w:fldChar w:fldCharType="end"/>
        </w:r>
      </w:hyperlink>
    </w:p>
    <w:p w14:paraId="6A153F66" w14:textId="453BF6C5" w:rsidR="002C7034" w:rsidRDefault="00000000">
      <w:pPr>
        <w:pStyle w:val="TOC1"/>
        <w:rPr>
          <w:rFonts w:asciiTheme="minorHAnsi" w:eastAsiaTheme="minorEastAsia" w:hAnsiTheme="minorHAnsi" w:cstheme="minorBidi"/>
          <w:b w:val="0"/>
          <w:bCs w:val="0"/>
          <w:caps w:val="0"/>
          <w:noProof/>
          <w:sz w:val="22"/>
          <w:szCs w:val="22"/>
        </w:rPr>
      </w:pPr>
      <w:hyperlink w:anchor="_Toc136118074" w:history="1">
        <w:r w:rsidR="002C7034" w:rsidRPr="00F8682C">
          <w:rPr>
            <w:rStyle w:val="Hyperlink"/>
            <w:rFonts w:ascii="Arial" w:hAnsi="Arial"/>
            <w:noProof/>
          </w:rPr>
          <w:t>3</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Measurements and reporting for SL positioning</w:t>
        </w:r>
        <w:r w:rsidR="002C7034">
          <w:rPr>
            <w:noProof/>
            <w:webHidden/>
          </w:rPr>
          <w:tab/>
        </w:r>
        <w:r w:rsidR="002C7034">
          <w:rPr>
            <w:noProof/>
            <w:webHidden/>
          </w:rPr>
          <w:fldChar w:fldCharType="begin"/>
        </w:r>
        <w:r w:rsidR="002C7034">
          <w:rPr>
            <w:noProof/>
            <w:webHidden/>
          </w:rPr>
          <w:instrText xml:space="preserve"> PAGEREF _Toc136118074 \h </w:instrText>
        </w:r>
        <w:r w:rsidR="002C7034">
          <w:rPr>
            <w:noProof/>
            <w:webHidden/>
          </w:rPr>
        </w:r>
        <w:r w:rsidR="002C7034">
          <w:rPr>
            <w:noProof/>
            <w:webHidden/>
          </w:rPr>
          <w:fldChar w:fldCharType="separate"/>
        </w:r>
        <w:r w:rsidR="002C7034">
          <w:rPr>
            <w:noProof/>
            <w:webHidden/>
          </w:rPr>
          <w:t>8</w:t>
        </w:r>
        <w:r w:rsidR="002C7034">
          <w:rPr>
            <w:noProof/>
            <w:webHidden/>
          </w:rPr>
          <w:fldChar w:fldCharType="end"/>
        </w:r>
      </w:hyperlink>
    </w:p>
    <w:p w14:paraId="4C2E28A9" w14:textId="4BB08F86"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5"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_Toc136118075 \h </w:instrText>
        </w:r>
        <w:r w:rsidR="002C7034">
          <w:rPr>
            <w:noProof/>
            <w:webHidden/>
          </w:rPr>
        </w:r>
        <w:r w:rsidR="002C7034">
          <w:rPr>
            <w:noProof/>
            <w:webHidden/>
          </w:rPr>
          <w:fldChar w:fldCharType="separate"/>
        </w:r>
        <w:r w:rsidR="002C7034">
          <w:rPr>
            <w:noProof/>
            <w:webHidden/>
          </w:rPr>
          <w:t>8</w:t>
        </w:r>
        <w:r w:rsidR="002C7034">
          <w:rPr>
            <w:noProof/>
            <w:webHidden/>
          </w:rPr>
          <w:fldChar w:fldCharType="end"/>
        </w:r>
      </w:hyperlink>
    </w:p>
    <w:p w14:paraId="21DAB7DC" w14:textId="5FD6B371"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6"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_Toc136118076 \h </w:instrText>
        </w:r>
        <w:r w:rsidR="002C7034">
          <w:rPr>
            <w:noProof/>
            <w:webHidden/>
          </w:rPr>
        </w:r>
        <w:r w:rsidR="002C7034">
          <w:rPr>
            <w:noProof/>
            <w:webHidden/>
          </w:rPr>
          <w:fldChar w:fldCharType="separate"/>
        </w:r>
        <w:r w:rsidR="002C7034">
          <w:rPr>
            <w:noProof/>
            <w:webHidden/>
          </w:rPr>
          <w:t>10</w:t>
        </w:r>
        <w:r w:rsidR="002C7034">
          <w:rPr>
            <w:noProof/>
            <w:webHidden/>
          </w:rPr>
          <w:fldChar w:fldCharType="end"/>
        </w:r>
      </w:hyperlink>
    </w:p>
    <w:p w14:paraId="5ECC2BF1" w14:textId="32230E1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7"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_Toc136118077 \h </w:instrText>
        </w:r>
        <w:r w:rsidR="002C7034">
          <w:rPr>
            <w:noProof/>
            <w:webHidden/>
          </w:rPr>
        </w:r>
        <w:r w:rsidR="002C7034">
          <w:rPr>
            <w:noProof/>
            <w:webHidden/>
          </w:rPr>
          <w:fldChar w:fldCharType="separate"/>
        </w:r>
        <w:r w:rsidR="002C7034">
          <w:rPr>
            <w:noProof/>
            <w:webHidden/>
          </w:rPr>
          <w:t>11</w:t>
        </w:r>
        <w:r w:rsidR="002C7034">
          <w:rPr>
            <w:noProof/>
            <w:webHidden/>
          </w:rPr>
          <w:fldChar w:fldCharType="end"/>
        </w:r>
      </w:hyperlink>
    </w:p>
    <w:p w14:paraId="59BE9F28" w14:textId="65FB3FEC" w:rsidR="002C7034" w:rsidRDefault="00000000">
      <w:pPr>
        <w:pStyle w:val="TOC1"/>
        <w:rPr>
          <w:rFonts w:asciiTheme="minorHAnsi" w:eastAsiaTheme="minorEastAsia" w:hAnsiTheme="minorHAnsi" w:cstheme="minorBidi"/>
          <w:b w:val="0"/>
          <w:bCs w:val="0"/>
          <w:caps w:val="0"/>
          <w:noProof/>
          <w:sz w:val="22"/>
          <w:szCs w:val="22"/>
        </w:rPr>
      </w:pPr>
      <w:hyperlink w:anchor="_Toc136118078" w:history="1">
        <w:r w:rsidR="002C7034" w:rsidRPr="00F8682C">
          <w:rPr>
            <w:rStyle w:val="Hyperlink"/>
            <w:rFonts w:ascii="Arial" w:hAnsi="Arial"/>
            <w:noProof/>
          </w:rPr>
          <w:t>4</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Resource allocation for SL positioning reference signal</w:t>
        </w:r>
        <w:r w:rsidR="002C7034">
          <w:rPr>
            <w:noProof/>
            <w:webHidden/>
          </w:rPr>
          <w:tab/>
        </w:r>
        <w:r w:rsidR="002C7034">
          <w:rPr>
            <w:noProof/>
            <w:webHidden/>
          </w:rPr>
          <w:fldChar w:fldCharType="begin"/>
        </w:r>
        <w:r w:rsidR="002C7034">
          <w:rPr>
            <w:noProof/>
            <w:webHidden/>
          </w:rPr>
          <w:instrText xml:space="preserve"> PAGEREF _Toc136118078 \h </w:instrText>
        </w:r>
        <w:r w:rsidR="002C7034">
          <w:rPr>
            <w:noProof/>
            <w:webHidden/>
          </w:rPr>
        </w:r>
        <w:r w:rsidR="002C7034">
          <w:rPr>
            <w:noProof/>
            <w:webHidden/>
          </w:rPr>
          <w:fldChar w:fldCharType="separate"/>
        </w:r>
        <w:r w:rsidR="002C7034">
          <w:rPr>
            <w:noProof/>
            <w:webHidden/>
          </w:rPr>
          <w:t>13</w:t>
        </w:r>
        <w:r w:rsidR="002C7034">
          <w:rPr>
            <w:noProof/>
            <w:webHidden/>
          </w:rPr>
          <w:fldChar w:fldCharType="end"/>
        </w:r>
      </w:hyperlink>
    </w:p>
    <w:p w14:paraId="00EC9CDF" w14:textId="5C27C067"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79"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_Toc136118079 \h </w:instrText>
        </w:r>
        <w:r w:rsidR="002C7034">
          <w:rPr>
            <w:noProof/>
            <w:webHidden/>
          </w:rPr>
        </w:r>
        <w:r w:rsidR="002C7034">
          <w:rPr>
            <w:noProof/>
            <w:webHidden/>
          </w:rPr>
          <w:fldChar w:fldCharType="separate"/>
        </w:r>
        <w:r w:rsidR="002C7034">
          <w:rPr>
            <w:noProof/>
            <w:webHidden/>
          </w:rPr>
          <w:t>13</w:t>
        </w:r>
        <w:r w:rsidR="002C7034">
          <w:rPr>
            <w:noProof/>
            <w:webHidden/>
          </w:rPr>
          <w:fldChar w:fldCharType="end"/>
        </w:r>
      </w:hyperlink>
    </w:p>
    <w:p w14:paraId="104ADA9A" w14:textId="5D57AE52"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0"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_Toc136118080 \h </w:instrText>
        </w:r>
        <w:r w:rsidR="002C7034">
          <w:rPr>
            <w:noProof/>
            <w:webHidden/>
          </w:rPr>
        </w:r>
        <w:r w:rsidR="002C7034">
          <w:rPr>
            <w:noProof/>
            <w:webHidden/>
          </w:rPr>
          <w:fldChar w:fldCharType="separate"/>
        </w:r>
        <w:r w:rsidR="002C7034">
          <w:rPr>
            <w:noProof/>
            <w:webHidden/>
          </w:rPr>
          <w:t>14</w:t>
        </w:r>
        <w:r w:rsidR="002C7034">
          <w:rPr>
            <w:noProof/>
            <w:webHidden/>
          </w:rPr>
          <w:fldChar w:fldCharType="end"/>
        </w:r>
      </w:hyperlink>
    </w:p>
    <w:p w14:paraId="22B0F348" w14:textId="68C86F01"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1"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_Toc136118081 \h </w:instrText>
        </w:r>
        <w:r w:rsidR="002C7034">
          <w:rPr>
            <w:noProof/>
            <w:webHidden/>
          </w:rPr>
        </w:r>
        <w:r w:rsidR="002C7034">
          <w:rPr>
            <w:noProof/>
            <w:webHidden/>
          </w:rPr>
          <w:fldChar w:fldCharType="separate"/>
        </w:r>
        <w:r w:rsidR="002C7034">
          <w:rPr>
            <w:noProof/>
            <w:webHidden/>
          </w:rPr>
          <w:t>16</w:t>
        </w:r>
        <w:r w:rsidR="002C7034">
          <w:rPr>
            <w:noProof/>
            <w:webHidden/>
          </w:rPr>
          <w:fldChar w:fldCharType="end"/>
        </w:r>
      </w:hyperlink>
    </w:p>
    <w:p w14:paraId="7971CC02" w14:textId="4945E89A" w:rsidR="002C7034" w:rsidRDefault="00000000">
      <w:pPr>
        <w:pStyle w:val="TOC1"/>
        <w:rPr>
          <w:rFonts w:asciiTheme="minorHAnsi" w:eastAsiaTheme="minorEastAsia" w:hAnsiTheme="minorHAnsi" w:cstheme="minorBidi"/>
          <w:b w:val="0"/>
          <w:bCs w:val="0"/>
          <w:caps w:val="0"/>
          <w:noProof/>
          <w:sz w:val="22"/>
          <w:szCs w:val="22"/>
        </w:rPr>
      </w:pPr>
      <w:hyperlink w:anchor="_Toc136118082" w:history="1">
        <w:r w:rsidR="002C7034" w:rsidRPr="00F8682C">
          <w:rPr>
            <w:rStyle w:val="Hyperlink"/>
            <w:rFonts w:ascii="Arial" w:hAnsi="Arial"/>
            <w:noProof/>
          </w:rPr>
          <w:t>5</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NR DL and UL carrier phase positioning</w:t>
        </w:r>
        <w:r w:rsidR="002C7034">
          <w:rPr>
            <w:noProof/>
            <w:webHidden/>
          </w:rPr>
          <w:tab/>
        </w:r>
        <w:r w:rsidR="002C7034">
          <w:rPr>
            <w:noProof/>
            <w:webHidden/>
          </w:rPr>
          <w:fldChar w:fldCharType="begin"/>
        </w:r>
        <w:r w:rsidR="002C7034">
          <w:rPr>
            <w:noProof/>
            <w:webHidden/>
          </w:rPr>
          <w:instrText xml:space="preserve"> PAGEREF _Toc136118082 \h </w:instrText>
        </w:r>
        <w:r w:rsidR="002C7034">
          <w:rPr>
            <w:noProof/>
            <w:webHidden/>
          </w:rPr>
        </w:r>
        <w:r w:rsidR="002C7034">
          <w:rPr>
            <w:noProof/>
            <w:webHidden/>
          </w:rPr>
          <w:fldChar w:fldCharType="separate"/>
        </w:r>
        <w:r w:rsidR="002C7034">
          <w:rPr>
            <w:noProof/>
            <w:webHidden/>
          </w:rPr>
          <w:t>18</w:t>
        </w:r>
        <w:r w:rsidR="002C7034">
          <w:rPr>
            <w:noProof/>
            <w:webHidden/>
          </w:rPr>
          <w:fldChar w:fldCharType="end"/>
        </w:r>
      </w:hyperlink>
    </w:p>
    <w:p w14:paraId="1DAC6FCA" w14:textId="6829A162"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3"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_Toc136118083 \h </w:instrText>
        </w:r>
        <w:r w:rsidR="002C7034">
          <w:rPr>
            <w:noProof/>
            <w:webHidden/>
          </w:rPr>
        </w:r>
        <w:r w:rsidR="002C7034">
          <w:rPr>
            <w:noProof/>
            <w:webHidden/>
          </w:rPr>
          <w:fldChar w:fldCharType="separate"/>
        </w:r>
        <w:r w:rsidR="002C7034">
          <w:rPr>
            <w:noProof/>
            <w:webHidden/>
          </w:rPr>
          <w:t>18</w:t>
        </w:r>
        <w:r w:rsidR="002C7034">
          <w:rPr>
            <w:noProof/>
            <w:webHidden/>
          </w:rPr>
          <w:fldChar w:fldCharType="end"/>
        </w:r>
      </w:hyperlink>
    </w:p>
    <w:p w14:paraId="7B494869" w14:textId="2491CC1E"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4"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_Toc136118084 \h </w:instrText>
        </w:r>
        <w:r w:rsidR="002C7034">
          <w:rPr>
            <w:noProof/>
            <w:webHidden/>
          </w:rPr>
        </w:r>
        <w:r w:rsidR="002C7034">
          <w:rPr>
            <w:noProof/>
            <w:webHidden/>
          </w:rPr>
          <w:fldChar w:fldCharType="separate"/>
        </w:r>
        <w:r w:rsidR="002C7034">
          <w:rPr>
            <w:noProof/>
            <w:webHidden/>
          </w:rPr>
          <w:t>19</w:t>
        </w:r>
        <w:r w:rsidR="002C7034">
          <w:rPr>
            <w:noProof/>
            <w:webHidden/>
          </w:rPr>
          <w:fldChar w:fldCharType="end"/>
        </w:r>
      </w:hyperlink>
    </w:p>
    <w:p w14:paraId="456BCE8B" w14:textId="2A5F3558"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5"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_Toc136118085 \h </w:instrText>
        </w:r>
        <w:r w:rsidR="002C7034">
          <w:rPr>
            <w:noProof/>
            <w:webHidden/>
          </w:rPr>
        </w:r>
        <w:r w:rsidR="002C7034">
          <w:rPr>
            <w:noProof/>
            <w:webHidden/>
          </w:rPr>
          <w:fldChar w:fldCharType="separate"/>
        </w:r>
        <w:r w:rsidR="002C7034">
          <w:rPr>
            <w:noProof/>
            <w:webHidden/>
          </w:rPr>
          <w:t>21</w:t>
        </w:r>
        <w:r w:rsidR="002C7034">
          <w:rPr>
            <w:noProof/>
            <w:webHidden/>
          </w:rPr>
          <w:fldChar w:fldCharType="end"/>
        </w:r>
      </w:hyperlink>
    </w:p>
    <w:p w14:paraId="53DF81A3" w14:textId="4943A278" w:rsidR="002C7034" w:rsidRDefault="00000000">
      <w:pPr>
        <w:pStyle w:val="TOC1"/>
        <w:rPr>
          <w:rFonts w:asciiTheme="minorHAnsi" w:eastAsiaTheme="minorEastAsia" w:hAnsiTheme="minorHAnsi" w:cstheme="minorBidi"/>
          <w:b w:val="0"/>
          <w:bCs w:val="0"/>
          <w:caps w:val="0"/>
          <w:noProof/>
          <w:sz w:val="22"/>
          <w:szCs w:val="22"/>
        </w:rPr>
      </w:pPr>
      <w:hyperlink w:anchor="_Toc136118086" w:history="1">
        <w:r w:rsidR="002C7034" w:rsidRPr="00F8682C">
          <w:rPr>
            <w:rStyle w:val="Hyperlink"/>
            <w:rFonts w:ascii="Arial" w:hAnsi="Arial"/>
            <w:noProof/>
          </w:rPr>
          <w:t>6</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LPHAP (Low Power High Accuracy Positioning)</w:t>
        </w:r>
        <w:r w:rsidR="002C7034">
          <w:rPr>
            <w:noProof/>
            <w:webHidden/>
          </w:rPr>
          <w:tab/>
        </w:r>
        <w:r w:rsidR="002C7034">
          <w:rPr>
            <w:noProof/>
            <w:webHidden/>
          </w:rPr>
          <w:fldChar w:fldCharType="begin"/>
        </w:r>
        <w:r w:rsidR="002C7034">
          <w:rPr>
            <w:noProof/>
            <w:webHidden/>
          </w:rPr>
          <w:instrText xml:space="preserve"> PAGEREF _Toc136118086 \h </w:instrText>
        </w:r>
        <w:r w:rsidR="002C7034">
          <w:rPr>
            <w:noProof/>
            <w:webHidden/>
          </w:rPr>
        </w:r>
        <w:r w:rsidR="002C7034">
          <w:rPr>
            <w:noProof/>
            <w:webHidden/>
          </w:rPr>
          <w:fldChar w:fldCharType="separate"/>
        </w:r>
        <w:r w:rsidR="002C7034">
          <w:rPr>
            <w:noProof/>
            <w:webHidden/>
          </w:rPr>
          <w:t>23</w:t>
        </w:r>
        <w:r w:rsidR="002C7034">
          <w:rPr>
            <w:noProof/>
            <w:webHidden/>
          </w:rPr>
          <w:fldChar w:fldCharType="end"/>
        </w:r>
      </w:hyperlink>
    </w:p>
    <w:p w14:paraId="407D2D92" w14:textId="75B1CBDD"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7"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_Toc136118087 \h </w:instrText>
        </w:r>
        <w:r w:rsidR="002C7034">
          <w:rPr>
            <w:noProof/>
            <w:webHidden/>
          </w:rPr>
        </w:r>
        <w:r w:rsidR="002C7034">
          <w:rPr>
            <w:noProof/>
            <w:webHidden/>
          </w:rPr>
          <w:fldChar w:fldCharType="separate"/>
        </w:r>
        <w:r w:rsidR="002C7034">
          <w:rPr>
            <w:noProof/>
            <w:webHidden/>
          </w:rPr>
          <w:t>23</w:t>
        </w:r>
        <w:r w:rsidR="002C7034">
          <w:rPr>
            <w:noProof/>
            <w:webHidden/>
          </w:rPr>
          <w:fldChar w:fldCharType="end"/>
        </w:r>
      </w:hyperlink>
    </w:p>
    <w:p w14:paraId="1D4A0E56" w14:textId="63A5CDC7"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8"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_Toc136118088 \h </w:instrText>
        </w:r>
        <w:r w:rsidR="002C7034">
          <w:rPr>
            <w:noProof/>
            <w:webHidden/>
          </w:rPr>
        </w:r>
        <w:r w:rsidR="002C7034">
          <w:rPr>
            <w:noProof/>
            <w:webHidden/>
          </w:rPr>
          <w:fldChar w:fldCharType="separate"/>
        </w:r>
        <w:r w:rsidR="002C7034">
          <w:rPr>
            <w:noProof/>
            <w:webHidden/>
          </w:rPr>
          <w:t>25</w:t>
        </w:r>
        <w:r w:rsidR="002C7034">
          <w:rPr>
            <w:noProof/>
            <w:webHidden/>
          </w:rPr>
          <w:fldChar w:fldCharType="end"/>
        </w:r>
      </w:hyperlink>
    </w:p>
    <w:p w14:paraId="3D14B9FB" w14:textId="30C2473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89"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_Toc136118089 \h </w:instrText>
        </w:r>
        <w:r w:rsidR="002C7034">
          <w:rPr>
            <w:noProof/>
            <w:webHidden/>
          </w:rPr>
        </w:r>
        <w:r w:rsidR="002C7034">
          <w:rPr>
            <w:noProof/>
            <w:webHidden/>
          </w:rPr>
          <w:fldChar w:fldCharType="separate"/>
        </w:r>
        <w:r w:rsidR="002C7034">
          <w:rPr>
            <w:noProof/>
            <w:webHidden/>
          </w:rPr>
          <w:t>25</w:t>
        </w:r>
        <w:r w:rsidR="002C7034">
          <w:rPr>
            <w:noProof/>
            <w:webHidden/>
          </w:rPr>
          <w:fldChar w:fldCharType="end"/>
        </w:r>
      </w:hyperlink>
    </w:p>
    <w:p w14:paraId="5F2FA9A0" w14:textId="6DA4E7FD" w:rsidR="002C7034" w:rsidRDefault="00000000">
      <w:pPr>
        <w:pStyle w:val="TOC1"/>
        <w:rPr>
          <w:rFonts w:asciiTheme="minorHAnsi" w:eastAsiaTheme="minorEastAsia" w:hAnsiTheme="minorHAnsi" w:cstheme="minorBidi"/>
          <w:b w:val="0"/>
          <w:bCs w:val="0"/>
          <w:caps w:val="0"/>
          <w:noProof/>
          <w:sz w:val="22"/>
          <w:szCs w:val="22"/>
        </w:rPr>
      </w:pPr>
      <w:hyperlink w:anchor="_Toc136118090" w:history="1">
        <w:r w:rsidR="002C7034" w:rsidRPr="00F8682C">
          <w:rPr>
            <w:rStyle w:val="Hyperlink"/>
            <w:rFonts w:ascii="Arial" w:hAnsi="Arial"/>
            <w:noProof/>
          </w:rPr>
          <w:t>7</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Bandwidth aggregation for positioning measurements</w:t>
        </w:r>
        <w:r w:rsidR="002C7034">
          <w:rPr>
            <w:noProof/>
            <w:webHidden/>
          </w:rPr>
          <w:tab/>
        </w:r>
        <w:r w:rsidR="002C7034">
          <w:rPr>
            <w:noProof/>
            <w:webHidden/>
          </w:rPr>
          <w:fldChar w:fldCharType="begin"/>
        </w:r>
        <w:r w:rsidR="002C7034">
          <w:rPr>
            <w:noProof/>
            <w:webHidden/>
          </w:rPr>
          <w:instrText xml:space="preserve"> PAGEREF _Toc136118090 \h </w:instrText>
        </w:r>
        <w:r w:rsidR="002C7034">
          <w:rPr>
            <w:noProof/>
            <w:webHidden/>
          </w:rPr>
        </w:r>
        <w:r w:rsidR="002C7034">
          <w:rPr>
            <w:noProof/>
            <w:webHidden/>
          </w:rPr>
          <w:fldChar w:fldCharType="separate"/>
        </w:r>
        <w:r w:rsidR="002C7034">
          <w:rPr>
            <w:noProof/>
            <w:webHidden/>
          </w:rPr>
          <w:t>26</w:t>
        </w:r>
        <w:r w:rsidR="002C7034">
          <w:rPr>
            <w:noProof/>
            <w:webHidden/>
          </w:rPr>
          <w:fldChar w:fldCharType="end"/>
        </w:r>
      </w:hyperlink>
    </w:p>
    <w:p w14:paraId="428B37FD" w14:textId="054DA2C0"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1"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_Toc136118091 \h </w:instrText>
        </w:r>
        <w:r w:rsidR="002C7034">
          <w:rPr>
            <w:noProof/>
            <w:webHidden/>
          </w:rPr>
        </w:r>
        <w:r w:rsidR="002C7034">
          <w:rPr>
            <w:noProof/>
            <w:webHidden/>
          </w:rPr>
          <w:fldChar w:fldCharType="separate"/>
        </w:r>
        <w:r w:rsidR="002C7034">
          <w:rPr>
            <w:noProof/>
            <w:webHidden/>
          </w:rPr>
          <w:t>26</w:t>
        </w:r>
        <w:r w:rsidR="002C7034">
          <w:rPr>
            <w:noProof/>
            <w:webHidden/>
          </w:rPr>
          <w:fldChar w:fldCharType="end"/>
        </w:r>
      </w:hyperlink>
    </w:p>
    <w:p w14:paraId="71EFCF15" w14:textId="27AEC035"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2"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_Toc136118092 \h </w:instrText>
        </w:r>
        <w:r w:rsidR="002C7034">
          <w:rPr>
            <w:noProof/>
            <w:webHidden/>
          </w:rPr>
        </w:r>
        <w:r w:rsidR="002C7034">
          <w:rPr>
            <w:noProof/>
            <w:webHidden/>
          </w:rPr>
          <w:fldChar w:fldCharType="separate"/>
        </w:r>
        <w:r w:rsidR="002C7034">
          <w:rPr>
            <w:noProof/>
            <w:webHidden/>
          </w:rPr>
          <w:t>28</w:t>
        </w:r>
        <w:r w:rsidR="002C7034">
          <w:rPr>
            <w:noProof/>
            <w:webHidden/>
          </w:rPr>
          <w:fldChar w:fldCharType="end"/>
        </w:r>
      </w:hyperlink>
    </w:p>
    <w:p w14:paraId="17E8413B" w14:textId="0C819CE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3"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_Toc136118093 \h </w:instrText>
        </w:r>
        <w:r w:rsidR="002C7034">
          <w:rPr>
            <w:noProof/>
            <w:webHidden/>
          </w:rPr>
        </w:r>
        <w:r w:rsidR="002C7034">
          <w:rPr>
            <w:noProof/>
            <w:webHidden/>
          </w:rPr>
          <w:fldChar w:fldCharType="separate"/>
        </w:r>
        <w:r w:rsidR="002C7034">
          <w:rPr>
            <w:noProof/>
            <w:webHidden/>
          </w:rPr>
          <w:t>30</w:t>
        </w:r>
        <w:r w:rsidR="002C7034">
          <w:rPr>
            <w:noProof/>
            <w:webHidden/>
          </w:rPr>
          <w:fldChar w:fldCharType="end"/>
        </w:r>
      </w:hyperlink>
    </w:p>
    <w:p w14:paraId="441B3DCA" w14:textId="26479C88" w:rsidR="002C7034" w:rsidRDefault="00000000">
      <w:pPr>
        <w:pStyle w:val="TOC1"/>
        <w:rPr>
          <w:rFonts w:asciiTheme="minorHAnsi" w:eastAsiaTheme="minorEastAsia" w:hAnsiTheme="minorHAnsi" w:cstheme="minorBidi"/>
          <w:b w:val="0"/>
          <w:bCs w:val="0"/>
          <w:caps w:val="0"/>
          <w:noProof/>
          <w:sz w:val="22"/>
          <w:szCs w:val="22"/>
        </w:rPr>
      </w:pPr>
      <w:hyperlink w:anchor="_Toc136118094" w:history="1">
        <w:r w:rsidR="002C7034" w:rsidRPr="00F8682C">
          <w:rPr>
            <w:rStyle w:val="Hyperlink"/>
            <w:rFonts w:ascii="Arial" w:hAnsi="Arial"/>
            <w:noProof/>
          </w:rPr>
          <w:t>8</w:t>
        </w:r>
        <w:r w:rsidR="002C7034">
          <w:rPr>
            <w:rFonts w:asciiTheme="minorHAnsi" w:eastAsiaTheme="minorEastAsia" w:hAnsiTheme="minorHAnsi" w:cstheme="minorBidi"/>
            <w:b w:val="0"/>
            <w:bCs w:val="0"/>
            <w:caps w:val="0"/>
            <w:noProof/>
            <w:sz w:val="22"/>
            <w:szCs w:val="22"/>
          </w:rPr>
          <w:tab/>
        </w:r>
        <w:r w:rsidR="002C7034" w:rsidRPr="00F8682C">
          <w:rPr>
            <w:rStyle w:val="Hyperlink"/>
            <w:rFonts w:ascii="Arial" w:hAnsi="Arial"/>
            <w:noProof/>
          </w:rPr>
          <w:t>Positioning for RedCap UEs</w:t>
        </w:r>
        <w:r w:rsidR="002C7034">
          <w:rPr>
            <w:noProof/>
            <w:webHidden/>
          </w:rPr>
          <w:tab/>
        </w:r>
        <w:r w:rsidR="002C7034">
          <w:rPr>
            <w:noProof/>
            <w:webHidden/>
          </w:rPr>
          <w:fldChar w:fldCharType="begin"/>
        </w:r>
        <w:r w:rsidR="002C7034">
          <w:rPr>
            <w:noProof/>
            <w:webHidden/>
          </w:rPr>
          <w:instrText xml:space="preserve"> PAGEREF _Toc136118094 \h </w:instrText>
        </w:r>
        <w:r w:rsidR="002C7034">
          <w:rPr>
            <w:noProof/>
            <w:webHidden/>
          </w:rPr>
        </w:r>
        <w:r w:rsidR="002C7034">
          <w:rPr>
            <w:noProof/>
            <w:webHidden/>
          </w:rPr>
          <w:fldChar w:fldCharType="separate"/>
        </w:r>
        <w:r w:rsidR="002C7034">
          <w:rPr>
            <w:noProof/>
            <w:webHidden/>
          </w:rPr>
          <w:t>32</w:t>
        </w:r>
        <w:r w:rsidR="002C7034">
          <w:rPr>
            <w:noProof/>
            <w:webHidden/>
          </w:rPr>
          <w:fldChar w:fldCharType="end"/>
        </w:r>
      </w:hyperlink>
    </w:p>
    <w:p w14:paraId="641E418D" w14:textId="49188556"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5" w:history="1">
        <w:r w:rsidR="002C7034" w:rsidRPr="00F8682C">
          <w:rPr>
            <w:rStyle w:val="Hyperlink"/>
            <w:noProof/>
            <w:lang w:val="en-US"/>
          </w:rPr>
          <w:t>RAN1 #112:</w:t>
        </w:r>
        <w:r w:rsidR="002C7034">
          <w:rPr>
            <w:noProof/>
            <w:webHidden/>
          </w:rPr>
          <w:tab/>
        </w:r>
        <w:r w:rsidR="002C7034">
          <w:rPr>
            <w:noProof/>
            <w:webHidden/>
          </w:rPr>
          <w:fldChar w:fldCharType="begin"/>
        </w:r>
        <w:r w:rsidR="002C7034">
          <w:rPr>
            <w:noProof/>
            <w:webHidden/>
          </w:rPr>
          <w:instrText xml:space="preserve"> PAGEREF _Toc136118095 \h </w:instrText>
        </w:r>
        <w:r w:rsidR="002C7034">
          <w:rPr>
            <w:noProof/>
            <w:webHidden/>
          </w:rPr>
        </w:r>
        <w:r w:rsidR="002C7034">
          <w:rPr>
            <w:noProof/>
            <w:webHidden/>
          </w:rPr>
          <w:fldChar w:fldCharType="separate"/>
        </w:r>
        <w:r w:rsidR="002C7034">
          <w:rPr>
            <w:noProof/>
            <w:webHidden/>
          </w:rPr>
          <w:t>32</w:t>
        </w:r>
        <w:r w:rsidR="002C7034">
          <w:rPr>
            <w:noProof/>
            <w:webHidden/>
          </w:rPr>
          <w:fldChar w:fldCharType="end"/>
        </w:r>
      </w:hyperlink>
    </w:p>
    <w:p w14:paraId="77C5AFE3" w14:textId="2F16CF6C"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6" w:history="1">
        <w:r w:rsidR="002C7034" w:rsidRPr="00F8682C">
          <w:rPr>
            <w:rStyle w:val="Hyperlink"/>
            <w:noProof/>
            <w:lang w:val="en-US"/>
          </w:rPr>
          <w:t>RAN1 #112bis-e:</w:t>
        </w:r>
        <w:r w:rsidR="002C7034">
          <w:rPr>
            <w:noProof/>
            <w:webHidden/>
          </w:rPr>
          <w:tab/>
        </w:r>
        <w:r w:rsidR="002C7034">
          <w:rPr>
            <w:noProof/>
            <w:webHidden/>
          </w:rPr>
          <w:fldChar w:fldCharType="begin"/>
        </w:r>
        <w:r w:rsidR="002C7034">
          <w:rPr>
            <w:noProof/>
            <w:webHidden/>
          </w:rPr>
          <w:instrText xml:space="preserve"> PAGEREF _Toc136118096 \h </w:instrText>
        </w:r>
        <w:r w:rsidR="002C7034">
          <w:rPr>
            <w:noProof/>
            <w:webHidden/>
          </w:rPr>
        </w:r>
        <w:r w:rsidR="002C7034">
          <w:rPr>
            <w:noProof/>
            <w:webHidden/>
          </w:rPr>
          <w:fldChar w:fldCharType="separate"/>
        </w:r>
        <w:r w:rsidR="002C7034">
          <w:rPr>
            <w:noProof/>
            <w:webHidden/>
          </w:rPr>
          <w:t>33</w:t>
        </w:r>
        <w:r w:rsidR="002C7034">
          <w:rPr>
            <w:noProof/>
            <w:webHidden/>
          </w:rPr>
          <w:fldChar w:fldCharType="end"/>
        </w:r>
      </w:hyperlink>
    </w:p>
    <w:p w14:paraId="75F9865B" w14:textId="407B7F55" w:rsidR="002C7034" w:rsidRDefault="00000000">
      <w:pPr>
        <w:pStyle w:val="TOC2"/>
        <w:tabs>
          <w:tab w:val="right" w:leader="dot" w:pos="9631"/>
        </w:tabs>
        <w:rPr>
          <w:rFonts w:asciiTheme="minorHAnsi" w:eastAsiaTheme="minorEastAsia" w:hAnsiTheme="minorHAnsi" w:cstheme="minorBidi"/>
          <w:noProof/>
          <w:sz w:val="22"/>
          <w:szCs w:val="22"/>
          <w:lang w:val="en-US"/>
        </w:rPr>
      </w:pPr>
      <w:hyperlink w:anchor="_Toc136118097" w:history="1">
        <w:r w:rsidR="002C7034" w:rsidRPr="00F8682C">
          <w:rPr>
            <w:rStyle w:val="Hyperlink"/>
            <w:noProof/>
            <w:lang w:val="en-US"/>
          </w:rPr>
          <w:t>RAN1 #113:</w:t>
        </w:r>
        <w:r w:rsidR="002C7034">
          <w:rPr>
            <w:noProof/>
            <w:webHidden/>
          </w:rPr>
          <w:tab/>
        </w:r>
        <w:r w:rsidR="002C7034">
          <w:rPr>
            <w:noProof/>
            <w:webHidden/>
          </w:rPr>
          <w:fldChar w:fldCharType="begin"/>
        </w:r>
        <w:r w:rsidR="002C7034">
          <w:rPr>
            <w:noProof/>
            <w:webHidden/>
          </w:rPr>
          <w:instrText xml:space="preserve"> PAGEREF _Toc136118097 \h </w:instrText>
        </w:r>
        <w:r w:rsidR="002C7034">
          <w:rPr>
            <w:noProof/>
            <w:webHidden/>
          </w:rPr>
        </w:r>
        <w:r w:rsidR="002C7034">
          <w:rPr>
            <w:noProof/>
            <w:webHidden/>
          </w:rPr>
          <w:fldChar w:fldCharType="separate"/>
        </w:r>
        <w:r w:rsidR="002C7034">
          <w:rPr>
            <w:noProof/>
            <w:webHidden/>
          </w:rPr>
          <w:t>34</w:t>
        </w:r>
        <w:r w:rsidR="002C7034">
          <w:rPr>
            <w:noProof/>
            <w:webHidden/>
          </w:rPr>
          <w:fldChar w:fldCharType="end"/>
        </w:r>
      </w:hyperlink>
    </w:p>
    <w:p w14:paraId="00A44AAC" w14:textId="5C7D72FA" w:rsidR="002C7034" w:rsidRDefault="00000000">
      <w:pPr>
        <w:pStyle w:val="TOC1"/>
        <w:rPr>
          <w:rFonts w:asciiTheme="minorHAnsi" w:eastAsiaTheme="minorEastAsia" w:hAnsiTheme="minorHAnsi" w:cstheme="minorBidi"/>
          <w:b w:val="0"/>
          <w:bCs w:val="0"/>
          <w:caps w:val="0"/>
          <w:noProof/>
          <w:sz w:val="22"/>
          <w:szCs w:val="22"/>
        </w:rPr>
      </w:pPr>
      <w:hyperlink w:anchor="_Toc136118098" w:history="1">
        <w:r w:rsidR="002C7034" w:rsidRPr="00F8682C">
          <w:rPr>
            <w:rStyle w:val="Hyperlink"/>
            <w:rFonts w:ascii="Arial" w:hAnsi="Arial"/>
            <w:noProof/>
          </w:rPr>
          <w:t>References</w:t>
        </w:r>
        <w:r w:rsidR="002C7034">
          <w:rPr>
            <w:noProof/>
            <w:webHidden/>
          </w:rPr>
          <w:tab/>
        </w:r>
        <w:r w:rsidR="002C7034">
          <w:rPr>
            <w:noProof/>
            <w:webHidden/>
          </w:rPr>
          <w:fldChar w:fldCharType="begin"/>
        </w:r>
        <w:r w:rsidR="002C7034">
          <w:rPr>
            <w:noProof/>
            <w:webHidden/>
          </w:rPr>
          <w:instrText xml:space="preserve"> PAGEREF _Toc136118098 \h </w:instrText>
        </w:r>
        <w:r w:rsidR="002C7034">
          <w:rPr>
            <w:noProof/>
            <w:webHidden/>
          </w:rPr>
        </w:r>
        <w:r w:rsidR="002C7034">
          <w:rPr>
            <w:noProof/>
            <w:webHidden/>
          </w:rPr>
          <w:fldChar w:fldCharType="separate"/>
        </w:r>
        <w:r w:rsidR="002C7034">
          <w:rPr>
            <w:noProof/>
            <w:webHidden/>
          </w:rPr>
          <w:t>35</w:t>
        </w:r>
        <w:r w:rsidR="002C7034">
          <w:rPr>
            <w:noProof/>
            <w:webHidden/>
          </w:rPr>
          <w:fldChar w:fldCharType="end"/>
        </w:r>
      </w:hyperlink>
    </w:p>
    <w:p w14:paraId="58FCC83C" w14:textId="39D15478" w:rsidR="00836205" w:rsidRPr="00222AF8" w:rsidRDefault="00836205" w:rsidP="00836205">
      <w:pPr>
        <w:rPr>
          <w:rFonts w:ascii="Times New Roman" w:eastAsia="MS Mincho" w:hAnsi="Times New Roman"/>
          <w:szCs w:val="20"/>
          <w:lang w:eastAsia="ja-JP"/>
        </w:rPr>
      </w:pPr>
      <w:r w:rsidRPr="00222AF8">
        <w:rPr>
          <w:rFonts w:ascii="Times New Roman" w:hAnsi="Times New Roman"/>
          <w:bCs/>
          <w:szCs w:val="20"/>
        </w:rPr>
        <w:fldChar w:fldCharType="end"/>
      </w:r>
    </w:p>
    <w:p w14:paraId="749A9955" w14:textId="2B186203" w:rsidR="0083620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0" w:name="_Toc136118066"/>
      <w:r>
        <w:rPr>
          <w:rFonts w:ascii="Arial" w:eastAsia="Times New Roman" w:hAnsi="Arial"/>
          <w:sz w:val="36"/>
          <w:szCs w:val="20"/>
        </w:rPr>
        <w:t>General aspects</w:t>
      </w:r>
      <w:r w:rsidR="00803493">
        <w:rPr>
          <w:rFonts w:ascii="Arial" w:eastAsia="Times New Roman" w:hAnsi="Arial"/>
          <w:sz w:val="36"/>
          <w:szCs w:val="20"/>
        </w:rPr>
        <w:t xml:space="preserve"> and LSs</w:t>
      </w:r>
      <w:bookmarkEnd w:id="10"/>
    </w:p>
    <w:p w14:paraId="4A8091B4" w14:textId="29AECA94" w:rsidR="001C47F7" w:rsidRDefault="001C47F7" w:rsidP="001C47F7">
      <w:pPr>
        <w:pStyle w:val="Heading2"/>
        <w:rPr>
          <w:rFonts w:eastAsia="Batang"/>
          <w:lang w:val="en-US"/>
        </w:rPr>
      </w:pPr>
      <w:bookmarkStart w:id="11" w:name="_Toc13611806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7C2E68" w14:paraId="337ED724" w14:textId="77777777" w:rsidTr="00DF0740">
        <w:tc>
          <w:tcPr>
            <w:tcW w:w="8791" w:type="dxa"/>
          </w:tcPr>
          <w:p w14:paraId="407FA07B" w14:textId="77777777"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7B3C6E5D" w14:textId="77777777" w:rsidR="007C2E68" w:rsidRPr="001C47F7" w:rsidRDefault="007C2E68" w:rsidP="00DF0740">
            <w:pPr>
              <w:rPr>
                <w:lang w:val="en-US"/>
              </w:rPr>
            </w:pPr>
            <w:r w:rsidRPr="001C47F7">
              <w:rPr>
                <w:b/>
                <w:bCs/>
                <w:lang w:val="en-US"/>
              </w:rPr>
              <w:t>Conclusion</w:t>
            </w:r>
          </w:p>
          <w:p w14:paraId="5862E443" w14:textId="77777777" w:rsidR="007C2E68" w:rsidRPr="001C47F7" w:rsidRDefault="007C2E68" w:rsidP="00DF0740">
            <w:pPr>
              <w:rPr>
                <w:lang w:val="en-US"/>
              </w:rPr>
            </w:pPr>
            <w:r w:rsidRPr="001C47F7">
              <w:rPr>
                <w:lang w:val="en-US"/>
              </w:rPr>
              <w:t>Current RAN1 specifications do not support a mechanism to ensure simultaneous measurements/transmissions (e.g. in the same slot(s)) for multiple UEs, including a target UE and a PRU.</w:t>
            </w:r>
          </w:p>
          <w:p w14:paraId="64DBCF8E" w14:textId="77777777" w:rsidR="007C2E68" w:rsidRPr="001C47F7" w:rsidRDefault="007C2E68" w:rsidP="00DF0740">
            <w:pPr>
              <w:rPr>
                <w:lang w:val="en-US"/>
              </w:rPr>
            </w:pPr>
          </w:p>
          <w:p w14:paraId="5FB66608" w14:textId="77777777" w:rsidR="007C2E68" w:rsidRPr="001C47F7" w:rsidRDefault="007C2E68" w:rsidP="00DF0740">
            <w:pPr>
              <w:rPr>
                <w:lang w:val="en-US"/>
              </w:rPr>
            </w:pPr>
            <w:r w:rsidRPr="001C47F7">
              <w:rPr>
                <w:b/>
                <w:bCs/>
                <w:lang w:val="en-US"/>
              </w:rPr>
              <w:t>Conclusion</w:t>
            </w:r>
          </w:p>
          <w:p w14:paraId="73752CE0" w14:textId="77777777" w:rsidR="007C2E68" w:rsidRPr="001C47F7" w:rsidRDefault="007C2E68" w:rsidP="00DF0740">
            <w:pPr>
              <w:rPr>
                <w:lang w:val="en-US"/>
              </w:rPr>
            </w:pPr>
            <w:r w:rsidRPr="001C47F7">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14783C2"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5F96A961" w14:textId="77777777" w:rsidR="007C2E68" w:rsidRPr="001C47F7" w:rsidRDefault="007C2E68" w:rsidP="00DF0740">
            <w:pPr>
              <w:rPr>
                <w:lang w:val="en-US"/>
              </w:rPr>
            </w:pPr>
            <w:r w:rsidRPr="001C47F7">
              <w:rPr>
                <w:b/>
                <w:bCs/>
                <w:highlight w:val="green"/>
                <w:lang w:val="en-US"/>
              </w:rPr>
              <w:t>Agreement</w:t>
            </w:r>
          </w:p>
          <w:p w14:paraId="31ECCA7A" w14:textId="77777777" w:rsidR="007C2E68" w:rsidRPr="001C47F7" w:rsidRDefault="007C2E68" w:rsidP="00DF0740">
            <w:pPr>
              <w:rPr>
                <w:lang w:val="en-US"/>
              </w:rPr>
            </w:pPr>
            <w:r w:rsidRPr="001C47F7">
              <w:rPr>
                <w:lang w:val="en-US"/>
              </w:rPr>
              <w:t xml:space="preserve">RAN1 will continue discussions on what enhancements to LPP, </w:t>
            </w:r>
            <w:proofErr w:type="spellStart"/>
            <w:r w:rsidRPr="001C47F7">
              <w:rPr>
                <w:lang w:val="en-US"/>
              </w:rPr>
              <w:t>NRPPa</w:t>
            </w:r>
            <w:proofErr w:type="spellEnd"/>
            <w:r w:rsidRPr="001C47F7">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642074CC" w14:textId="77777777" w:rsidR="007C2E68" w:rsidRPr="001C47F7" w:rsidRDefault="007C2E68" w:rsidP="00DF0740">
            <w:pPr>
              <w:rPr>
                <w:lang w:val="en-US"/>
              </w:rPr>
            </w:pPr>
            <w:r w:rsidRPr="001C47F7">
              <w:rPr>
                <w:lang w:val="en-US"/>
              </w:rPr>
              <w:t>RAN1 will include the outcome in an LS to SA2 and RAN2, and cc RAN3.</w:t>
            </w:r>
          </w:p>
          <w:p w14:paraId="4C2DA514" w14:textId="77777777" w:rsidR="007C2E68" w:rsidRPr="001C47F7" w:rsidRDefault="007C2E68" w:rsidP="00DF0740">
            <w:pPr>
              <w:rPr>
                <w:lang w:val="en-US"/>
              </w:rPr>
            </w:pPr>
            <w:r w:rsidRPr="001C47F7">
              <w:rPr>
                <w:rFonts w:hint="eastAsia"/>
                <w:lang w:val="en-US"/>
              </w:rPr>
              <w:t>N</w:t>
            </w:r>
            <w:r w:rsidRPr="001C47F7">
              <w:rPr>
                <w:lang w:val="en-US"/>
              </w:rPr>
              <w:t>ote: Enhancements might or might not have RAN1 specification impact.</w:t>
            </w:r>
          </w:p>
          <w:p w14:paraId="0E22CA7C"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67BE9ED5" w14:textId="77777777" w:rsidR="007C2E68" w:rsidRPr="001C47F7" w:rsidRDefault="007C2E68" w:rsidP="00DF0740">
            <w:pPr>
              <w:rPr>
                <w:lang w:val="en-US"/>
              </w:rPr>
            </w:pPr>
            <w:r w:rsidRPr="001C47F7">
              <w:rPr>
                <w:b/>
                <w:bCs/>
                <w:highlight w:val="green"/>
                <w:lang w:val="en-US"/>
              </w:rPr>
              <w:t>Agreement</w:t>
            </w:r>
          </w:p>
          <w:p w14:paraId="16E03C87" w14:textId="77777777" w:rsidR="007C2E68" w:rsidRPr="005A711D" w:rsidRDefault="007C2E68" w:rsidP="00DF0740">
            <w:pPr>
              <w:rPr>
                <w:iCs/>
              </w:rPr>
            </w:pPr>
            <w:r w:rsidRPr="001C47F7">
              <w:rPr>
                <w:iCs/>
              </w:rPr>
              <w:t>The draft LS reply in R1-2302145 is endorsed. Final LS in R1-2302146.</w:t>
            </w:r>
          </w:p>
        </w:tc>
      </w:tr>
    </w:tbl>
    <w:p w14:paraId="34C04E35" w14:textId="77777777" w:rsidR="00801E39" w:rsidRDefault="00801E39" w:rsidP="00801E39">
      <w:pPr>
        <w:rPr>
          <w:lang w:val="en-US"/>
        </w:rPr>
      </w:pPr>
    </w:p>
    <w:p w14:paraId="78D45C97" w14:textId="77777777" w:rsidR="007C2E68" w:rsidRDefault="007C2E68" w:rsidP="00801E39">
      <w:pPr>
        <w:rPr>
          <w:lang w:val="en-US"/>
        </w:rPr>
      </w:pPr>
    </w:p>
    <w:p w14:paraId="158C4E38" w14:textId="15366F8C" w:rsidR="007C2E68" w:rsidRDefault="007C2E68" w:rsidP="00221E4F">
      <w:pPr>
        <w:pStyle w:val="Heading2"/>
        <w:rPr>
          <w:rFonts w:eastAsia="Batang"/>
          <w:lang w:val="en-US"/>
        </w:rPr>
      </w:pPr>
      <w:bookmarkStart w:id="12" w:name="_Toc13611806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2"/>
    </w:p>
    <w:tbl>
      <w:tblPr>
        <w:tblStyle w:val="TableGrid"/>
        <w:tblW w:w="0" w:type="auto"/>
        <w:tblLook w:val="04A0" w:firstRow="1" w:lastRow="0" w:firstColumn="1" w:lastColumn="0" w:noHBand="0" w:noVBand="1"/>
      </w:tblPr>
      <w:tblGrid>
        <w:gridCol w:w="8791"/>
      </w:tblGrid>
      <w:tr w:rsidR="007C2E68" w14:paraId="6040E6BC" w14:textId="77777777" w:rsidTr="00DF0740">
        <w:tc>
          <w:tcPr>
            <w:tcW w:w="8791" w:type="dxa"/>
          </w:tcPr>
          <w:p w14:paraId="42A185DF" w14:textId="4655E6EA"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21E4F">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991DCF" w:rsidRPr="00991DCF">
              <w:rPr>
                <w:rFonts w:ascii="Times New Roman" w:eastAsia="Times New Roman" w:hAnsi="Times New Roman"/>
                <w:b/>
                <w:bCs/>
                <w:szCs w:val="20"/>
                <w:u w:val="single"/>
                <w:lang w:eastAsia="x-none"/>
              </w:rPr>
              <w:t xml:space="preserve">on error source distributions </w:t>
            </w:r>
            <w:r w:rsidRPr="001C47F7">
              <w:rPr>
                <w:rFonts w:ascii="Times New Roman" w:eastAsia="Times New Roman" w:hAnsi="Times New Roman"/>
                <w:b/>
                <w:bCs/>
                <w:szCs w:val="20"/>
                <w:u w:val="single"/>
                <w:lang w:eastAsia="x-none"/>
              </w:rPr>
              <w:t xml:space="preserve">in </w:t>
            </w:r>
            <w:r w:rsidR="00661F70" w:rsidRPr="00661F70">
              <w:rPr>
                <w:rFonts w:ascii="Times New Roman" w:eastAsia="Times New Roman" w:hAnsi="Times New Roman"/>
                <w:b/>
                <w:bCs/>
                <w:szCs w:val="20"/>
                <w:u w:val="single"/>
                <w:lang w:eastAsia="x-none"/>
              </w:rPr>
              <w:t>R1-2302282</w:t>
            </w:r>
          </w:p>
          <w:p w14:paraId="34302CA1" w14:textId="77777777" w:rsidR="00662310" w:rsidRPr="00662310" w:rsidRDefault="00662310" w:rsidP="00662310">
            <w:pPr>
              <w:rPr>
                <w:b/>
              </w:rPr>
            </w:pPr>
            <w:r w:rsidRPr="00662310">
              <w:rPr>
                <w:b/>
                <w:highlight w:val="green"/>
              </w:rPr>
              <w:t>Agreement</w:t>
            </w:r>
          </w:p>
          <w:p w14:paraId="372CFC3F" w14:textId="77777777" w:rsidR="00662310" w:rsidRPr="00662310" w:rsidRDefault="00662310" w:rsidP="00662310">
            <w:pPr>
              <w:jc w:val="both"/>
              <w:rPr>
                <w:lang w:eastAsia="x-none"/>
              </w:rPr>
            </w:pPr>
            <w:r w:rsidRPr="00662310">
              <w:rPr>
                <w:lang w:eastAsia="x-none"/>
              </w:rPr>
              <w:t xml:space="preserve">Parameters for the </w:t>
            </w:r>
            <w:proofErr w:type="spellStart"/>
            <w:r w:rsidRPr="00662310">
              <w:rPr>
                <w:lang w:eastAsia="x-none"/>
              </w:rPr>
              <w:t>overbound</w:t>
            </w:r>
            <w:proofErr w:type="spellEnd"/>
            <w:r w:rsidRPr="00662310">
              <w:rPr>
                <w:lang w:eastAsia="x-none"/>
              </w:rPr>
              <w:t xml:space="preserve"> Gaussian distribution can be mean and standard deviation.</w:t>
            </w:r>
          </w:p>
          <w:p w14:paraId="53D5DBF8" w14:textId="77777777" w:rsidR="00662310" w:rsidRPr="00662310" w:rsidRDefault="00662310" w:rsidP="00662310"/>
          <w:p w14:paraId="4E64A630" w14:textId="77777777" w:rsidR="00662310" w:rsidRPr="00662310" w:rsidRDefault="00662310" w:rsidP="00662310">
            <w:pPr>
              <w:rPr>
                <w:b/>
              </w:rPr>
            </w:pPr>
            <w:r w:rsidRPr="00662310">
              <w:rPr>
                <w:b/>
                <w:highlight w:val="green"/>
              </w:rPr>
              <w:t>Agreement</w:t>
            </w:r>
          </w:p>
          <w:p w14:paraId="06486B43" w14:textId="77777777" w:rsidR="00662310" w:rsidRPr="00662310" w:rsidRDefault="00662310" w:rsidP="00662310">
            <w:pPr>
              <w:jc w:val="both"/>
              <w:rPr>
                <w:lang w:eastAsia="x-none"/>
              </w:rPr>
            </w:pPr>
            <w:r w:rsidRPr="00662310">
              <w:rPr>
                <w:rFonts w:hint="eastAsia"/>
                <w:lang w:eastAsia="x-none"/>
              </w:rPr>
              <w:t>From RAN1 perspective, the value ranges of e</w:t>
            </w:r>
            <w:r w:rsidRPr="00662310">
              <w:rPr>
                <w:lang w:eastAsia="x-none"/>
              </w:rPr>
              <w:t>xisting fields corresponding to quality information (e.g., nr-</w:t>
            </w:r>
            <w:proofErr w:type="spellStart"/>
            <w:r w:rsidRPr="00662310">
              <w:rPr>
                <w:lang w:eastAsia="x-none"/>
              </w:rPr>
              <w:t>TimingQuality</w:t>
            </w:r>
            <w:proofErr w:type="spellEnd"/>
            <w:r w:rsidRPr="00662310">
              <w:rPr>
                <w:lang w:eastAsia="x-none"/>
              </w:rPr>
              <w:t>, rtd-Quality-r16) and uncertainty information (e.g., LocationUncertainty-r16) can be reused as a reference to derive the value range</w:t>
            </w:r>
            <w:r w:rsidRPr="00662310">
              <w:rPr>
                <w:rFonts w:hint="eastAsia"/>
                <w:lang w:eastAsia="x-none"/>
              </w:rPr>
              <w:t>s</w:t>
            </w:r>
            <w:r w:rsidRPr="00662310">
              <w:rPr>
                <w:lang w:eastAsia="x-none"/>
              </w:rPr>
              <w:t xml:space="preserve"> for the parameters (e.g., standard deviation)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2347AB6E" w14:textId="77777777" w:rsidR="00662310" w:rsidRPr="00662310" w:rsidRDefault="00662310" w:rsidP="00662310">
            <w:pPr>
              <w:rPr>
                <w:highlight w:val="cyan"/>
                <w:lang w:eastAsia="x-none"/>
              </w:rPr>
            </w:pPr>
          </w:p>
          <w:p w14:paraId="0F885662" w14:textId="77777777" w:rsidR="00662310" w:rsidRPr="00662310" w:rsidRDefault="00662310" w:rsidP="00662310">
            <w:pPr>
              <w:rPr>
                <w:b/>
              </w:rPr>
            </w:pPr>
            <w:r w:rsidRPr="00662310">
              <w:rPr>
                <w:b/>
                <w:highlight w:val="green"/>
              </w:rPr>
              <w:t>Agreement</w:t>
            </w:r>
          </w:p>
          <w:p w14:paraId="7C66A2A6" w14:textId="77777777" w:rsidR="00662310" w:rsidRPr="00662310" w:rsidRDefault="00662310" w:rsidP="00662310">
            <w:pPr>
              <w:jc w:val="both"/>
              <w:rPr>
                <w:lang w:eastAsia="x-none"/>
              </w:rPr>
            </w:pPr>
            <w:r w:rsidRPr="00662310">
              <w:rPr>
                <w:lang w:eastAsia="x-none"/>
              </w:rPr>
              <w:t xml:space="preserve">From RAN1’s perspective, zero is a valid possible option for the mean value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087AAB3A" w14:textId="77777777" w:rsidR="00662310" w:rsidRPr="00662310" w:rsidRDefault="00662310" w:rsidP="00662310">
            <w:pPr>
              <w:rPr>
                <w:highlight w:val="cyan"/>
                <w:lang w:eastAsia="x-none"/>
              </w:rPr>
            </w:pPr>
          </w:p>
          <w:p w14:paraId="6507795B" w14:textId="77777777" w:rsidR="00662310" w:rsidRPr="00662310" w:rsidRDefault="00662310" w:rsidP="00662310">
            <w:pPr>
              <w:rPr>
                <w:b/>
              </w:rPr>
            </w:pPr>
            <w:r w:rsidRPr="00662310">
              <w:rPr>
                <w:b/>
                <w:highlight w:val="green"/>
              </w:rPr>
              <w:t>Agreement</w:t>
            </w:r>
          </w:p>
          <w:p w14:paraId="6AC7751E" w14:textId="77777777" w:rsidR="00662310" w:rsidRPr="00662310" w:rsidRDefault="00662310" w:rsidP="00662310">
            <w:pPr>
              <w:jc w:val="both"/>
              <w:rPr>
                <w:lang w:eastAsia="x-none"/>
              </w:rPr>
            </w:pPr>
            <w:r w:rsidRPr="00662310">
              <w:rPr>
                <w:lang w:eastAsia="x-none"/>
              </w:rPr>
              <w:lastRenderedPageBreak/>
              <w:t xml:space="preserve">From RAN1’s perspective, the RAN2 agreement “the error sources are </w:t>
            </w:r>
            <w:proofErr w:type="spellStart"/>
            <w:r w:rsidRPr="00662310">
              <w:rPr>
                <w:lang w:eastAsia="x-none"/>
              </w:rPr>
              <w:t>overbounded</w:t>
            </w:r>
            <w:proofErr w:type="spellEnd"/>
            <w:r w:rsidRPr="00662310">
              <w:rPr>
                <w:lang w:eastAsia="x-none"/>
              </w:rPr>
              <w:t xml:space="preserve"> by a Gaussian distribution” can be confirmed for the error sources listed in Table 6.1.1-2 in TR 38.859 if the error source follows a Gaussian distribution.</w:t>
            </w:r>
          </w:p>
          <w:p w14:paraId="570677B1" w14:textId="77777777" w:rsidR="00662310" w:rsidRPr="00662310" w:rsidRDefault="00662310" w:rsidP="00662310">
            <w:pPr>
              <w:rPr>
                <w:lang w:eastAsia="x-none"/>
              </w:rPr>
            </w:pPr>
          </w:p>
          <w:p w14:paraId="2E2AA854" w14:textId="77777777" w:rsidR="00662310" w:rsidRPr="00662310" w:rsidRDefault="00662310" w:rsidP="00662310">
            <w:pPr>
              <w:rPr>
                <w:b/>
              </w:rPr>
            </w:pPr>
            <w:r w:rsidRPr="00662310">
              <w:rPr>
                <w:b/>
                <w:highlight w:val="green"/>
              </w:rPr>
              <w:t>Agreement</w:t>
            </w:r>
          </w:p>
          <w:p w14:paraId="35886EFD" w14:textId="77777777" w:rsidR="00662310" w:rsidRPr="00662310" w:rsidRDefault="00662310" w:rsidP="00662310">
            <w:pPr>
              <w:rPr>
                <w:lang w:eastAsia="x-none"/>
              </w:rPr>
            </w:pPr>
            <w:r w:rsidRPr="00662310">
              <w:rPr>
                <w:lang w:eastAsia="x-none"/>
              </w:rPr>
              <w:t>The</w:t>
            </w:r>
            <w:r w:rsidRPr="00662310">
              <w:rPr>
                <w:rFonts w:hint="eastAsia"/>
                <w:lang w:eastAsia="x-none"/>
              </w:rPr>
              <w:t xml:space="preserve"> </w:t>
            </w:r>
            <w:r w:rsidRPr="00662310">
              <w:rPr>
                <w:lang w:eastAsia="x-none"/>
              </w:rPr>
              <w:t>draft LS to RAN2 on error source distributions is endorsed in R1-2304146. Final LS R1-2304147.</w:t>
            </w:r>
          </w:p>
          <w:p w14:paraId="065852D9" w14:textId="77777777" w:rsidR="007C2E68" w:rsidRDefault="007C2E68" w:rsidP="00DF0740">
            <w:pPr>
              <w:rPr>
                <w:iCs/>
              </w:rPr>
            </w:pPr>
          </w:p>
          <w:p w14:paraId="0C73BC80" w14:textId="2DD5CAAB" w:rsidR="00662310" w:rsidRPr="001C47F7" w:rsidRDefault="00662310" w:rsidP="0066231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5F08EB" w:rsidRPr="005F08EB">
              <w:rPr>
                <w:rFonts w:ascii="Times New Roman" w:eastAsia="Times New Roman" w:hAnsi="Times New Roman"/>
                <w:b/>
                <w:bCs/>
                <w:szCs w:val="20"/>
                <w:u w:val="single"/>
                <w:lang w:eastAsia="x-none"/>
              </w:rPr>
              <w:t>on RAN dependency for ranging &amp; sidelink positioning in R1-2302281</w:t>
            </w:r>
          </w:p>
          <w:p w14:paraId="4AC2DFCD" w14:textId="77777777" w:rsidR="00A6357F" w:rsidRPr="00A6357F" w:rsidRDefault="00A6357F" w:rsidP="00A6357F">
            <w:pPr>
              <w:rPr>
                <w:b/>
                <w:lang w:eastAsia="x-none"/>
              </w:rPr>
            </w:pPr>
            <w:r w:rsidRPr="00A6357F">
              <w:rPr>
                <w:b/>
                <w:highlight w:val="green"/>
                <w:lang w:eastAsia="x-none"/>
              </w:rPr>
              <w:t>Agreement</w:t>
            </w:r>
          </w:p>
          <w:p w14:paraId="3110A832" w14:textId="77777777" w:rsidR="00A6357F" w:rsidRPr="00A6357F" w:rsidRDefault="00A6357F" w:rsidP="00A6357F">
            <w:pPr>
              <w:rPr>
                <w:lang w:eastAsia="x-none"/>
              </w:rPr>
            </w:pPr>
            <w:r w:rsidRPr="00A6357F">
              <w:rPr>
                <w:lang w:eastAsia="x-none"/>
              </w:rPr>
              <w:t>The</w:t>
            </w:r>
            <w:r w:rsidRPr="00A6357F">
              <w:rPr>
                <w:rFonts w:hint="eastAsia"/>
                <w:lang w:eastAsia="x-none"/>
              </w:rPr>
              <w:t xml:space="preserve"> </w:t>
            </w:r>
            <w:r w:rsidRPr="00A6357F">
              <w:rPr>
                <w:lang w:eastAsia="x-none"/>
              </w:rPr>
              <w:t>draft LS response in Appendix of R1-2304092 is endorsed with the following revision: NR_pos_enh2</w:t>
            </w:r>
            <w:r w:rsidRPr="00A6357F">
              <w:rPr>
                <w:strike/>
                <w:color w:val="FF0000"/>
                <w:lang w:eastAsia="x-none"/>
              </w:rPr>
              <w:t>-Core</w:t>
            </w:r>
            <w:r w:rsidRPr="00A6357F">
              <w:rPr>
                <w:lang w:eastAsia="x-none"/>
              </w:rPr>
              <w:t>.</w:t>
            </w:r>
          </w:p>
          <w:p w14:paraId="67114F24" w14:textId="77777777" w:rsidR="00A6357F" w:rsidRPr="00A6357F" w:rsidRDefault="00A6357F" w:rsidP="00A6357F">
            <w:pPr>
              <w:rPr>
                <w:lang w:eastAsia="x-none"/>
              </w:rPr>
            </w:pPr>
            <w:r w:rsidRPr="00A6357F">
              <w:rPr>
                <w:lang w:eastAsia="x-none"/>
              </w:rPr>
              <w:t>Final LS in R1-2304152.</w:t>
            </w:r>
          </w:p>
          <w:p w14:paraId="7B96B8EA" w14:textId="3D552424" w:rsidR="00662310" w:rsidRPr="005A711D" w:rsidRDefault="00662310" w:rsidP="00DF0740">
            <w:pPr>
              <w:rPr>
                <w:iCs/>
              </w:rPr>
            </w:pPr>
          </w:p>
        </w:tc>
      </w:tr>
    </w:tbl>
    <w:p w14:paraId="1DA9CF06" w14:textId="77777777" w:rsidR="00801E39" w:rsidRDefault="00801E39" w:rsidP="00801E39">
      <w:pPr>
        <w:rPr>
          <w:lang w:val="en-US"/>
        </w:rPr>
      </w:pPr>
    </w:p>
    <w:p w14:paraId="0427007E" w14:textId="374310F9" w:rsidR="000532E6" w:rsidRDefault="000532E6" w:rsidP="000532E6">
      <w:pPr>
        <w:pStyle w:val="Heading2"/>
        <w:rPr>
          <w:rFonts w:eastAsia="Batang"/>
          <w:lang w:val="en-US"/>
        </w:rPr>
      </w:pPr>
      <w:bookmarkStart w:id="13" w:name="_Toc13611806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3"/>
    </w:p>
    <w:tbl>
      <w:tblPr>
        <w:tblStyle w:val="TableGrid"/>
        <w:tblW w:w="0" w:type="auto"/>
        <w:tblLook w:val="04A0" w:firstRow="1" w:lastRow="0" w:firstColumn="1" w:lastColumn="0" w:noHBand="0" w:noVBand="1"/>
      </w:tblPr>
      <w:tblGrid>
        <w:gridCol w:w="8791"/>
      </w:tblGrid>
      <w:tr w:rsidR="000532E6" w14:paraId="3F2F8281" w14:textId="77777777" w:rsidTr="006D6FBC">
        <w:tc>
          <w:tcPr>
            <w:tcW w:w="8791" w:type="dxa"/>
          </w:tcPr>
          <w:p w14:paraId="7B6E9868" w14:textId="710D9DD0" w:rsidR="00DF5E0C" w:rsidRDefault="00DF5E0C"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79CFB05D" w14:textId="3AE8602E" w:rsidR="00DF5E0C" w:rsidRDefault="00271ADC" w:rsidP="006D6FBC">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#113</w:t>
            </w:r>
            <w:r w:rsidR="00DC7289">
              <w:rPr>
                <w:rFonts w:ascii="Times New Roman" w:eastAsia="Times New Roman" w:hAnsi="Times New Roman"/>
                <w:szCs w:val="20"/>
                <w:lang w:eastAsia="en-GB"/>
              </w:rPr>
              <w:t>:</w:t>
            </w:r>
          </w:p>
          <w:p w14:paraId="4DA4A69A" w14:textId="434F736E" w:rsidR="00DC7289" w:rsidRPr="00DF5E0C" w:rsidRDefault="00B66509" w:rsidP="006D6FBC">
            <w:pPr>
              <w:overflowPunct w:val="0"/>
              <w:autoSpaceDE w:val="0"/>
              <w:autoSpaceDN w:val="0"/>
              <w:adjustRightInd w:val="0"/>
              <w:spacing w:after="180"/>
              <w:textAlignment w:val="baseline"/>
              <w:rPr>
                <w:rFonts w:ascii="Times New Roman" w:eastAsia="Times New Roman" w:hAnsi="Times New Roman"/>
                <w:szCs w:val="20"/>
                <w:lang w:eastAsia="en-GB"/>
              </w:rPr>
            </w:pPr>
            <w:r w:rsidRPr="00B66509">
              <w:rPr>
                <w:rFonts w:ascii="Times New Roman" w:eastAsia="Times New Roman" w:hAnsi="Times New Roman"/>
                <w:szCs w:val="20"/>
                <w:lang w:eastAsia="en-GB"/>
              </w:rPr>
              <w:t>R1-2306237</w:t>
            </w:r>
            <w:r w:rsidRPr="00B66509">
              <w:rPr>
                <w:rFonts w:ascii="Times New Roman" w:eastAsia="Times New Roman" w:hAnsi="Times New Roman"/>
                <w:szCs w:val="20"/>
                <w:lang w:eastAsia="en-GB"/>
              </w:rPr>
              <w:tab/>
              <w:t>FLS on list of RRC parameters on Rel-18 WI on expanded and improved NR positioning</w:t>
            </w:r>
            <w:r w:rsidRPr="00B66509">
              <w:rPr>
                <w:rFonts w:ascii="Times New Roman" w:eastAsia="Times New Roman" w:hAnsi="Times New Roman"/>
                <w:szCs w:val="20"/>
                <w:lang w:eastAsia="en-GB"/>
              </w:rPr>
              <w:tab/>
              <w:t>Rapporteur (Intel Corporation)</w:t>
            </w:r>
          </w:p>
          <w:p w14:paraId="7989AC5B" w14:textId="77777777" w:rsidR="000F1100" w:rsidRDefault="000F1100"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674A9F10" w14:textId="5910EE0F" w:rsidR="000532E6" w:rsidRPr="001C47F7" w:rsidRDefault="000532E6"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w:t>
            </w:r>
            <w:r w:rsidR="009B41AB" w:rsidRPr="009B41AB">
              <w:rPr>
                <w:rFonts w:ascii="Times New Roman" w:eastAsia="Times New Roman" w:hAnsi="Times New Roman"/>
                <w:b/>
                <w:bCs/>
                <w:szCs w:val="20"/>
                <w:u w:val="single"/>
                <w:lang w:eastAsia="x-none"/>
              </w:rPr>
              <w:t>LS on the RAT-dependent positioning integrity</w:t>
            </w:r>
            <w:r w:rsidRPr="00991DCF">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in </w:t>
            </w:r>
            <w:r w:rsidR="003931CE" w:rsidRPr="003931CE">
              <w:rPr>
                <w:rFonts w:ascii="Times New Roman" w:eastAsia="Times New Roman" w:hAnsi="Times New Roman"/>
                <w:b/>
                <w:bCs/>
                <w:szCs w:val="20"/>
                <w:u w:val="single"/>
                <w:lang w:eastAsia="x-none"/>
              </w:rPr>
              <w:t>R1-2304332</w:t>
            </w:r>
          </w:p>
          <w:p w14:paraId="44AD535C" w14:textId="77777777" w:rsidR="00641CD0" w:rsidRPr="00641CD0" w:rsidRDefault="00641CD0" w:rsidP="00641CD0">
            <w:pPr>
              <w:rPr>
                <w:szCs w:val="20"/>
                <w:u w:val="single"/>
                <w:lang w:val="en-CA" w:eastAsia="zh-CN"/>
              </w:rPr>
            </w:pPr>
            <w:r w:rsidRPr="00641CD0">
              <w:rPr>
                <w:szCs w:val="20"/>
                <w:u w:val="single"/>
                <w:lang w:val="en-CA" w:eastAsia="zh-CN"/>
              </w:rPr>
              <w:t>For Q0 (RAN2 working assumption)</w:t>
            </w:r>
          </w:p>
          <w:p w14:paraId="4863D487" w14:textId="77777777" w:rsidR="00641CD0" w:rsidRPr="00641CD0" w:rsidRDefault="00641CD0" w:rsidP="00641CD0">
            <w:pPr>
              <w:rPr>
                <w:b/>
                <w:szCs w:val="20"/>
                <w:lang w:val="en-CA"/>
              </w:rPr>
            </w:pPr>
            <w:r w:rsidRPr="00641CD0">
              <w:rPr>
                <w:b/>
                <w:szCs w:val="20"/>
                <w:highlight w:val="green"/>
                <w:lang w:val="en-CA"/>
              </w:rPr>
              <w:t>Agreement</w:t>
            </w:r>
          </w:p>
          <w:p w14:paraId="38DD0C4B" w14:textId="77777777" w:rsidR="00641CD0" w:rsidRPr="00641CD0" w:rsidRDefault="00641CD0" w:rsidP="00641CD0">
            <w:pPr>
              <w:jc w:val="both"/>
              <w:rPr>
                <w:szCs w:val="20"/>
                <w:lang w:val="en-CA" w:eastAsia="x-none"/>
              </w:rPr>
            </w:pPr>
            <w:r w:rsidRPr="00641CD0">
              <w:rPr>
                <w:szCs w:val="20"/>
                <w:lang w:val="en-CA" w:eastAsia="x-none"/>
              </w:rPr>
              <w:t>From RAN1’s perspective, no concerns are identified for the RAN2 working assumption “It is left to LMF implementation to decide the measurement error source bound distribution based on the measurement results from UE and/or NG-RAN”</w:t>
            </w:r>
          </w:p>
          <w:p w14:paraId="132D7D81" w14:textId="77777777" w:rsidR="00641CD0" w:rsidRPr="00641CD0" w:rsidRDefault="00641CD0" w:rsidP="00641CD0">
            <w:pPr>
              <w:jc w:val="both"/>
              <w:rPr>
                <w:szCs w:val="20"/>
                <w:lang w:val="en-CA" w:eastAsia="x-none"/>
              </w:rPr>
            </w:pPr>
          </w:p>
          <w:p w14:paraId="533472B0" w14:textId="77777777" w:rsidR="00641CD0" w:rsidRPr="00641CD0" w:rsidRDefault="00641CD0" w:rsidP="00641CD0">
            <w:pPr>
              <w:rPr>
                <w:szCs w:val="20"/>
                <w:u w:val="single"/>
                <w:lang w:val="en-CA"/>
              </w:rPr>
            </w:pPr>
            <w:r w:rsidRPr="00641CD0">
              <w:rPr>
                <w:szCs w:val="20"/>
                <w:u w:val="single"/>
                <w:lang w:val="en-CA"/>
              </w:rPr>
              <w:t>For Q1 (Beam related information as error sources)</w:t>
            </w:r>
          </w:p>
          <w:p w14:paraId="1E20A5F4" w14:textId="77777777" w:rsidR="00641CD0" w:rsidRPr="00641CD0" w:rsidRDefault="00641CD0" w:rsidP="00641CD0">
            <w:pPr>
              <w:rPr>
                <w:b/>
                <w:szCs w:val="20"/>
                <w:highlight w:val="green"/>
                <w:lang w:val="en-CA"/>
              </w:rPr>
            </w:pPr>
            <w:r w:rsidRPr="00641CD0">
              <w:rPr>
                <w:b/>
                <w:szCs w:val="20"/>
                <w:highlight w:val="green"/>
                <w:lang w:val="en-CA"/>
              </w:rPr>
              <w:t>Agreement</w:t>
            </w:r>
          </w:p>
          <w:p w14:paraId="658B3736" w14:textId="77777777" w:rsidR="00641CD0" w:rsidRPr="00641CD0" w:rsidRDefault="00641CD0" w:rsidP="00641CD0">
            <w:pPr>
              <w:jc w:val="both"/>
              <w:rPr>
                <w:szCs w:val="20"/>
                <w:lang w:val="en-CA" w:eastAsia="zh-CN"/>
              </w:rPr>
            </w:pPr>
            <w:r w:rsidRPr="00641CD0">
              <w:rPr>
                <w:szCs w:val="20"/>
                <w:lang w:eastAsia="zh-CN"/>
              </w:rPr>
              <w:t>Regarding whether beam-related information (Beam Bore-Sight Direction and Beam Antenna Information) are error sources or not, RAN1 made the following conclusion in RAN1#111, “RAN1 could not reach consensus on whether beam information (NR-TRP -</w:t>
            </w:r>
            <w:proofErr w:type="spellStart"/>
            <w:r w:rsidRPr="00641CD0">
              <w:rPr>
                <w:szCs w:val="20"/>
                <w:lang w:eastAsia="zh-CN"/>
              </w:rPr>
              <w:t>BeamAntennaInfo</w:t>
            </w:r>
            <w:proofErr w:type="spellEnd"/>
            <w:r w:rsidRPr="00641CD0">
              <w:rPr>
                <w:szCs w:val="20"/>
                <w:lang w:eastAsia="zh-CN"/>
              </w:rPr>
              <w:t>) and boresight direction of DL PRS (NR-DL -PRS -</w:t>
            </w:r>
            <w:proofErr w:type="spellStart"/>
            <w:r w:rsidRPr="00641CD0">
              <w:rPr>
                <w:szCs w:val="20"/>
                <w:lang w:eastAsia="zh-CN"/>
              </w:rPr>
              <w:t>BeamInfo</w:t>
            </w:r>
            <w:proofErr w:type="spellEnd"/>
            <w:r w:rsidRPr="00641CD0">
              <w:rPr>
                <w:szCs w:val="20"/>
                <w:lang w:eastAsia="zh-CN"/>
              </w:rPr>
              <w:t>) are error sources or not for DL-</w:t>
            </w:r>
            <w:proofErr w:type="spellStart"/>
            <w:r w:rsidRPr="00641CD0">
              <w:rPr>
                <w:szCs w:val="20"/>
                <w:lang w:eastAsia="zh-CN"/>
              </w:rPr>
              <w:t>AoD</w:t>
            </w:r>
            <w:proofErr w:type="spellEnd"/>
            <w:r w:rsidRPr="00641CD0">
              <w:rPr>
                <w:szCs w:val="20"/>
                <w:lang w:eastAsia="zh-CN"/>
              </w:rPr>
              <w:t xml:space="preserve"> for UE -based positioning integrity mode.”, where the definition of “UE-based positioning integrity mode” can be found in Table 9.4.1.1.1 in TR 38.857.</w:t>
            </w:r>
          </w:p>
          <w:p w14:paraId="28D20DF3" w14:textId="77777777" w:rsidR="00641CD0" w:rsidRPr="00641CD0" w:rsidRDefault="00641CD0" w:rsidP="00641CD0">
            <w:pPr>
              <w:rPr>
                <w:szCs w:val="20"/>
                <w:u w:val="single"/>
                <w:lang w:val="en-CA"/>
              </w:rPr>
            </w:pPr>
          </w:p>
          <w:p w14:paraId="1D6DFC5F" w14:textId="77777777" w:rsidR="00641CD0" w:rsidRPr="00641CD0" w:rsidRDefault="00641CD0" w:rsidP="00641CD0">
            <w:pPr>
              <w:rPr>
                <w:szCs w:val="20"/>
                <w:u w:val="single"/>
                <w:lang w:val="en-CA"/>
              </w:rPr>
            </w:pPr>
            <w:r w:rsidRPr="00641CD0">
              <w:rPr>
                <w:szCs w:val="20"/>
                <w:u w:val="single"/>
                <w:lang w:val="en-CA"/>
              </w:rPr>
              <w:t>For Q2 (Application of DNU flags for TRP/UE positioning measurements)</w:t>
            </w:r>
          </w:p>
          <w:p w14:paraId="1F777ADE" w14:textId="77777777" w:rsidR="00641CD0" w:rsidRPr="00641CD0" w:rsidRDefault="00641CD0" w:rsidP="00641CD0">
            <w:pPr>
              <w:rPr>
                <w:b/>
                <w:szCs w:val="20"/>
                <w:highlight w:val="green"/>
                <w:lang w:val="en-CA"/>
              </w:rPr>
            </w:pPr>
            <w:r w:rsidRPr="00641CD0">
              <w:rPr>
                <w:b/>
                <w:szCs w:val="20"/>
                <w:highlight w:val="green"/>
                <w:lang w:val="en-CA"/>
              </w:rPr>
              <w:t>Agreement</w:t>
            </w:r>
          </w:p>
          <w:p w14:paraId="45B14C86" w14:textId="77777777" w:rsidR="00641CD0" w:rsidRPr="00641CD0" w:rsidRDefault="00641CD0" w:rsidP="00641CD0">
            <w:pPr>
              <w:jc w:val="both"/>
              <w:rPr>
                <w:szCs w:val="20"/>
                <w:lang w:eastAsia="x-none"/>
              </w:rPr>
            </w:pPr>
            <w:r w:rsidRPr="00641CD0">
              <w:rPr>
                <w:szCs w:val="20"/>
                <w:lang w:eastAsia="zh-CN"/>
              </w:rPr>
              <w:t xml:space="preserve">As agreed in RAN1#110b-e, </w:t>
            </w:r>
            <w:r w:rsidRPr="00641CD0">
              <w:rPr>
                <w:szCs w:val="20"/>
                <w:lang w:eastAsia="x-none"/>
              </w:rPr>
              <w:t>from RAN1 perspective, study of the application of DNU flag for determination of positioning integrity is within the scope of RAN2 discussion. Specification impact(s) of DNU flag(s) can be discussed in RAN2.</w:t>
            </w:r>
          </w:p>
          <w:p w14:paraId="075B0D7F" w14:textId="77777777" w:rsidR="000532E6" w:rsidRDefault="000532E6" w:rsidP="006D6FBC">
            <w:pPr>
              <w:rPr>
                <w:iCs/>
              </w:rPr>
            </w:pPr>
          </w:p>
          <w:p w14:paraId="2508F0A4" w14:textId="77777777" w:rsidR="00123613" w:rsidRPr="00123613" w:rsidRDefault="00123613" w:rsidP="00123613">
            <w:pPr>
              <w:rPr>
                <w:b/>
                <w:szCs w:val="20"/>
                <w:highlight w:val="green"/>
                <w:lang w:val="en-CA"/>
              </w:rPr>
            </w:pPr>
            <w:r w:rsidRPr="00123613">
              <w:rPr>
                <w:b/>
                <w:szCs w:val="20"/>
                <w:highlight w:val="green"/>
                <w:lang w:val="en-CA"/>
              </w:rPr>
              <w:t>Agreement</w:t>
            </w:r>
          </w:p>
          <w:p w14:paraId="63049121" w14:textId="77777777" w:rsidR="00123613" w:rsidRPr="00123613" w:rsidRDefault="00123613" w:rsidP="00123613">
            <w:pPr>
              <w:rPr>
                <w:iCs/>
              </w:rPr>
            </w:pPr>
            <w:r w:rsidRPr="00123613">
              <w:rPr>
                <w:rFonts w:hint="eastAsia"/>
                <w:iCs/>
              </w:rPr>
              <w:t>T</w:t>
            </w:r>
            <w:r w:rsidRPr="00123613">
              <w:rPr>
                <w:iCs/>
              </w:rPr>
              <w:t>he draft LS in R1-2306156 is endorsed. Final LS in R1-2306157.</w:t>
            </w:r>
          </w:p>
          <w:p w14:paraId="059D76D0" w14:textId="77777777" w:rsidR="00123613" w:rsidRDefault="00123613" w:rsidP="006D6FBC">
            <w:pPr>
              <w:rPr>
                <w:iCs/>
              </w:rPr>
            </w:pPr>
          </w:p>
          <w:p w14:paraId="43297815" w14:textId="77777777" w:rsidR="003931CE" w:rsidRDefault="003931CE" w:rsidP="006D6FBC">
            <w:pPr>
              <w:rPr>
                <w:iCs/>
              </w:rPr>
            </w:pPr>
          </w:p>
          <w:p w14:paraId="4B216613" w14:textId="26CC145F" w:rsidR="000532E6" w:rsidRPr="001C47F7" w:rsidRDefault="000532E6" w:rsidP="006D6FBC">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F5369">
              <w:rPr>
                <w:rFonts w:ascii="Times New Roman" w:eastAsia="Times New Roman" w:hAnsi="Times New Roman"/>
                <w:b/>
                <w:bCs/>
                <w:szCs w:val="20"/>
                <w:u w:val="single"/>
                <w:lang w:eastAsia="en-GB"/>
              </w:rPr>
              <w:t>SA</w:t>
            </w:r>
            <w:r w:rsidRPr="001C47F7">
              <w:rPr>
                <w:rFonts w:ascii="Times New Roman" w:eastAsia="Times New Roman" w:hAnsi="Times New Roman"/>
                <w:b/>
                <w:bCs/>
                <w:szCs w:val="20"/>
                <w:u w:val="single"/>
                <w:lang w:eastAsia="x-none"/>
              </w:rPr>
              <w:t xml:space="preserve">2 </w:t>
            </w:r>
            <w:r w:rsidR="006434CA">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43760B" w:rsidRPr="0043760B">
              <w:rPr>
                <w:rFonts w:ascii="Times New Roman" w:eastAsia="Times New Roman" w:hAnsi="Times New Roman"/>
                <w:b/>
                <w:bCs/>
                <w:szCs w:val="20"/>
                <w:u w:val="single"/>
                <w:lang w:eastAsia="x-none"/>
              </w:rPr>
              <w:t xml:space="preserve">Sidelink positioning procedure </w:t>
            </w:r>
            <w:r w:rsidRPr="005F08EB">
              <w:rPr>
                <w:rFonts w:ascii="Times New Roman" w:eastAsia="Times New Roman" w:hAnsi="Times New Roman"/>
                <w:b/>
                <w:bCs/>
                <w:szCs w:val="20"/>
                <w:u w:val="single"/>
                <w:lang w:eastAsia="x-none"/>
              </w:rPr>
              <w:t xml:space="preserve">in </w:t>
            </w:r>
            <w:r w:rsidR="005C7078" w:rsidRPr="005C7078">
              <w:rPr>
                <w:rFonts w:ascii="Times New Roman" w:eastAsia="Times New Roman" w:hAnsi="Times New Roman"/>
                <w:b/>
                <w:bCs/>
                <w:szCs w:val="20"/>
                <w:u w:val="single"/>
                <w:lang w:eastAsia="x-none"/>
              </w:rPr>
              <w:t>R1-2304306</w:t>
            </w:r>
          </w:p>
          <w:p w14:paraId="661B6E4D" w14:textId="77777777" w:rsidR="00822144" w:rsidRPr="00822144" w:rsidRDefault="00822144" w:rsidP="00822144">
            <w:pPr>
              <w:rPr>
                <w:b/>
                <w:sz w:val="21"/>
                <w:lang w:eastAsia="x-none"/>
              </w:rPr>
            </w:pPr>
            <w:r w:rsidRPr="00822144">
              <w:rPr>
                <w:b/>
                <w:sz w:val="21"/>
                <w:highlight w:val="green"/>
                <w:lang w:eastAsia="x-none"/>
              </w:rPr>
              <w:t>Agreement</w:t>
            </w:r>
          </w:p>
          <w:p w14:paraId="45636786" w14:textId="77777777" w:rsidR="00822144" w:rsidRPr="00822144" w:rsidRDefault="00822144" w:rsidP="00822144">
            <w:pPr>
              <w:rPr>
                <w:sz w:val="21"/>
                <w:lang w:eastAsia="x-none"/>
              </w:rPr>
            </w:pPr>
            <w:r w:rsidRPr="00822144">
              <w:rPr>
                <w:sz w:val="21"/>
                <w:lang w:eastAsia="x-none"/>
              </w:rPr>
              <w:t>RAN1 provide the following reply to SA2 and cc to RAN2:</w:t>
            </w:r>
          </w:p>
          <w:p w14:paraId="11875A92" w14:textId="77777777" w:rsidR="00822144" w:rsidRPr="00822144" w:rsidRDefault="00822144" w:rsidP="00822144">
            <w:pPr>
              <w:rPr>
                <w:sz w:val="21"/>
                <w:lang w:eastAsia="x-none"/>
              </w:rPr>
            </w:pPr>
            <w:r w:rsidRPr="00822144">
              <w:rPr>
                <w:sz w:val="21"/>
                <w:lang w:eastAsia="x-none"/>
              </w:rPr>
              <w:t>“From RAN1 perspective, it is feasible to specify relative velocity in Rel-18. RAN1 assumes that there is no RAN1 specification impact.”</w:t>
            </w:r>
          </w:p>
          <w:p w14:paraId="10AA532E" w14:textId="77777777" w:rsidR="00822144" w:rsidRPr="00822144" w:rsidRDefault="00822144" w:rsidP="00822144">
            <w:pPr>
              <w:rPr>
                <w:lang w:eastAsia="x-none"/>
              </w:rPr>
            </w:pPr>
          </w:p>
          <w:p w14:paraId="2CC4AE99" w14:textId="77777777" w:rsidR="00822144" w:rsidRPr="00822144" w:rsidRDefault="00822144" w:rsidP="00822144">
            <w:pPr>
              <w:rPr>
                <w:b/>
                <w:szCs w:val="20"/>
                <w:highlight w:val="green"/>
                <w:lang w:val="en-CA"/>
              </w:rPr>
            </w:pPr>
            <w:r w:rsidRPr="00822144">
              <w:rPr>
                <w:b/>
                <w:szCs w:val="20"/>
                <w:highlight w:val="green"/>
                <w:lang w:val="en-CA"/>
              </w:rPr>
              <w:t>Agreement</w:t>
            </w:r>
          </w:p>
          <w:p w14:paraId="106AE991" w14:textId="77777777" w:rsidR="00822144" w:rsidRPr="00822144" w:rsidRDefault="00822144" w:rsidP="00822144">
            <w:pPr>
              <w:rPr>
                <w:iCs/>
              </w:rPr>
            </w:pPr>
            <w:r w:rsidRPr="00822144">
              <w:rPr>
                <w:rFonts w:hint="eastAsia"/>
                <w:iCs/>
              </w:rPr>
              <w:t>T</w:t>
            </w:r>
            <w:r w:rsidRPr="00822144">
              <w:rPr>
                <w:iCs/>
              </w:rPr>
              <w:t>he draft LS in R1-2306140 is endorsed. Final LS in R1-2306208.</w:t>
            </w:r>
          </w:p>
          <w:p w14:paraId="037DD13D" w14:textId="1DA8972D" w:rsidR="000532E6" w:rsidRDefault="000532E6" w:rsidP="006D6FBC">
            <w:pPr>
              <w:rPr>
                <w:bCs/>
                <w:lang w:eastAsia="x-none"/>
              </w:rPr>
            </w:pPr>
          </w:p>
          <w:p w14:paraId="4E8E2DB4" w14:textId="77777777" w:rsidR="000F1100" w:rsidRDefault="000F1100"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p>
          <w:p w14:paraId="22CA8AD9" w14:textId="31A62961" w:rsidR="00AA6655" w:rsidRPr="001C47F7" w:rsidRDefault="00AA6655" w:rsidP="00AA6655">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lastRenderedPageBreak/>
              <w:t xml:space="preserve">For response to </w:t>
            </w:r>
            <w:r>
              <w:rPr>
                <w:rFonts w:ascii="Times New Roman" w:eastAsia="Times New Roman" w:hAnsi="Times New Roman"/>
                <w:b/>
                <w:bCs/>
                <w:szCs w:val="20"/>
                <w:u w:val="single"/>
                <w:lang w:eastAsia="en-GB"/>
              </w:rPr>
              <w:t>RAN4</w:t>
            </w:r>
            <w:r w:rsidRPr="001C47F7">
              <w:rPr>
                <w:rFonts w:ascii="Times New Roman" w:eastAsia="Times New Roman" w:hAnsi="Times New Roman"/>
                <w:b/>
                <w:bCs/>
                <w:szCs w:val="20"/>
                <w:u w:val="single"/>
                <w:lang w:eastAsia="x-none"/>
              </w:rPr>
              <w:t xml:space="preserve"> </w:t>
            </w:r>
            <w:r w:rsidR="00B33A66">
              <w:rPr>
                <w:rFonts w:ascii="Times New Roman" w:eastAsia="Times New Roman" w:hAnsi="Times New Roman"/>
                <w:b/>
                <w:bCs/>
                <w:szCs w:val="20"/>
                <w:u w:val="single"/>
                <w:lang w:eastAsia="x-none"/>
              </w:rPr>
              <w:t xml:space="preserve">Reply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00DF1F42" w:rsidRPr="00DF1F42">
              <w:rPr>
                <w:rFonts w:ascii="Times New Roman" w:eastAsia="Times New Roman" w:hAnsi="Times New Roman"/>
                <w:b/>
                <w:bCs/>
                <w:szCs w:val="20"/>
                <w:u w:val="single"/>
                <w:lang w:eastAsia="x-none"/>
              </w:rPr>
              <w:t>switching time for DL PRS or UL SRS frequency hopping for RedCap UEs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B33A66" w:rsidRPr="00B33A66">
              <w:rPr>
                <w:rFonts w:ascii="Times New Roman" w:eastAsia="Times New Roman" w:hAnsi="Times New Roman"/>
                <w:b/>
                <w:bCs/>
                <w:szCs w:val="20"/>
                <w:u w:val="single"/>
                <w:lang w:eastAsia="x-none"/>
              </w:rPr>
              <w:t>R1-2304316</w:t>
            </w:r>
          </w:p>
          <w:p w14:paraId="32221C69" w14:textId="77777777" w:rsidR="00AA6655" w:rsidRPr="00E2179C" w:rsidRDefault="00AA6655" w:rsidP="006D6FBC">
            <w:pPr>
              <w:rPr>
                <w:bCs/>
                <w:lang w:eastAsia="x-none"/>
              </w:rPr>
            </w:pPr>
          </w:p>
          <w:p w14:paraId="6F2E68AB" w14:textId="77777777" w:rsidR="009649E3" w:rsidRPr="009649E3" w:rsidRDefault="009649E3" w:rsidP="009649E3">
            <w:pPr>
              <w:rPr>
                <w:b/>
                <w:iCs/>
              </w:rPr>
            </w:pPr>
            <w:r w:rsidRPr="009649E3">
              <w:rPr>
                <w:b/>
                <w:iCs/>
                <w:highlight w:val="green"/>
              </w:rPr>
              <w:t>Agreement</w:t>
            </w:r>
          </w:p>
          <w:p w14:paraId="627263FA" w14:textId="77777777" w:rsidR="009649E3" w:rsidRPr="009649E3" w:rsidRDefault="009649E3" w:rsidP="009649E3">
            <w:pPr>
              <w:rPr>
                <w:rFonts w:ascii="Times New Roman" w:hAnsi="Times New Roman"/>
                <w:bCs/>
              </w:rPr>
            </w:pPr>
            <w:r w:rsidRPr="009649E3">
              <w:rPr>
                <w:rFonts w:ascii="Times New Roman" w:hAnsi="Times New Roman"/>
                <w:bCs/>
              </w:rPr>
              <w:t>Response to RAN4 on the need of additional switching time:</w:t>
            </w:r>
          </w:p>
          <w:p w14:paraId="59725166" w14:textId="77777777" w:rsidR="009649E3" w:rsidRPr="009649E3" w:rsidRDefault="009649E3" w:rsidP="00803493">
            <w:pPr>
              <w:numPr>
                <w:ilvl w:val="0"/>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11A99F42" w14:textId="77777777" w:rsidR="009649E3" w:rsidRPr="009649E3" w:rsidRDefault="009649E3" w:rsidP="00803493">
            <w:pPr>
              <w:numPr>
                <w:ilvl w:val="1"/>
                <w:numId w:val="21"/>
              </w:numPr>
              <w:snapToGrid w:val="0"/>
              <w:contextualSpacing/>
              <w:jc w:val="both"/>
              <w:textAlignment w:val="baseline"/>
              <w:rPr>
                <w:rFonts w:ascii="Times New Roman" w:hAnsi="Times New Roman"/>
                <w:szCs w:val="20"/>
                <w:lang w:eastAsia="zh-CN"/>
              </w:rPr>
            </w:pPr>
            <w:r w:rsidRPr="009649E3">
              <w:rPr>
                <w:rFonts w:ascii="Times New Roman" w:hAnsi="Times New Roman"/>
                <w:szCs w:val="20"/>
                <w:lang w:eastAsia="zh-CN"/>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334F5B5A" w14:textId="77777777" w:rsidR="009649E3" w:rsidRPr="009649E3" w:rsidRDefault="009649E3" w:rsidP="009649E3">
            <w:pPr>
              <w:rPr>
                <w:iCs/>
              </w:rPr>
            </w:pPr>
          </w:p>
          <w:p w14:paraId="298BEBD5" w14:textId="77777777" w:rsidR="009649E3" w:rsidRPr="009649E3" w:rsidRDefault="009649E3" w:rsidP="009649E3">
            <w:pPr>
              <w:rPr>
                <w:b/>
                <w:iCs/>
              </w:rPr>
            </w:pPr>
            <w:r w:rsidRPr="009649E3">
              <w:rPr>
                <w:b/>
                <w:iCs/>
                <w:highlight w:val="green"/>
              </w:rPr>
              <w:t>Agreement</w:t>
            </w:r>
          </w:p>
          <w:p w14:paraId="00CC784B" w14:textId="56D1FC9E" w:rsidR="00A85736" w:rsidRPr="005A711D" w:rsidRDefault="009649E3" w:rsidP="006D6FBC">
            <w:pPr>
              <w:rPr>
                <w:iCs/>
              </w:rPr>
            </w:pPr>
            <w:r w:rsidRPr="009649E3">
              <w:rPr>
                <w:iCs/>
              </w:rPr>
              <w:t>The draft LS in R1-2306118 is endorsed. Final LS in R1-2306119.</w:t>
            </w:r>
          </w:p>
        </w:tc>
      </w:tr>
    </w:tbl>
    <w:p w14:paraId="6A9C2AE8" w14:textId="77777777" w:rsidR="000532E6" w:rsidRDefault="000532E6" w:rsidP="00801E39">
      <w:pPr>
        <w:rPr>
          <w:lang w:val="en-US"/>
        </w:rPr>
      </w:pPr>
    </w:p>
    <w:p w14:paraId="5745709B" w14:textId="7678CFB5" w:rsidR="00821B6B" w:rsidRDefault="00821B6B" w:rsidP="00821B6B">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w:t>
      </w:r>
      <w:r w:rsidR="00916EA5">
        <w:rPr>
          <w:rFonts w:eastAsia="Batang"/>
          <w:lang w:val="en-US"/>
        </w:rPr>
        <w:t>4</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821B6B" w14:paraId="30CCE30F" w14:textId="77777777" w:rsidTr="002C68DA">
        <w:tc>
          <w:tcPr>
            <w:tcW w:w="8791" w:type="dxa"/>
          </w:tcPr>
          <w:p w14:paraId="1DFDD0D0" w14:textId="77777777" w:rsidR="00821B6B" w:rsidRDefault="00821B6B" w:rsidP="002C68DA">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D40819F" w14:textId="504B57A6" w:rsidR="00821B6B" w:rsidRDefault="00821B6B" w:rsidP="002C68DA">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#114:</w:t>
            </w:r>
          </w:p>
          <w:p w14:paraId="1A830E6B" w14:textId="43C355D5" w:rsidR="00821B6B" w:rsidRPr="005A711D" w:rsidRDefault="00916EA5" w:rsidP="002C68DA">
            <w:pPr>
              <w:rPr>
                <w:iCs/>
              </w:rPr>
            </w:pPr>
            <w:r w:rsidRPr="00916EA5">
              <w:rPr>
                <w:rFonts w:ascii="Times New Roman" w:eastAsia="Times New Roman" w:hAnsi="Times New Roman"/>
                <w:szCs w:val="20"/>
                <w:lang w:eastAsia="en-GB"/>
              </w:rPr>
              <w:t>R1-2308483</w:t>
            </w:r>
            <w:r w:rsidRPr="00916EA5">
              <w:rPr>
                <w:rFonts w:ascii="Times New Roman" w:eastAsia="Times New Roman" w:hAnsi="Times New Roman"/>
                <w:szCs w:val="20"/>
                <w:lang w:eastAsia="en-GB"/>
              </w:rPr>
              <w:tab/>
              <w:t>FLS on list of RRC parameters on Rel-18 WI on expanded and improved NR positioning; Rapporteur (Intel Corporation)</w:t>
            </w:r>
          </w:p>
        </w:tc>
      </w:tr>
    </w:tbl>
    <w:p w14:paraId="63F782BA" w14:textId="77777777" w:rsidR="00821B6B" w:rsidRDefault="00821B6B" w:rsidP="00801E39">
      <w:pPr>
        <w:rPr>
          <w:lang w:val="en-US"/>
        </w:rPr>
      </w:pPr>
    </w:p>
    <w:p w14:paraId="55CE13F9" w14:textId="03C81FBB" w:rsidR="00162449" w:rsidRDefault="00162449" w:rsidP="00162449">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9627"/>
      </w:tblGrid>
      <w:tr w:rsidR="00162449" w14:paraId="546F6125" w14:textId="77777777" w:rsidTr="00241209">
        <w:tc>
          <w:tcPr>
            <w:tcW w:w="8791" w:type="dxa"/>
          </w:tcPr>
          <w:p w14:paraId="5DE12899" w14:textId="76C1DBAA" w:rsidR="00162449" w:rsidRDefault="00162449" w:rsidP="00241209">
            <w:pPr>
              <w:overflowPunct w:val="0"/>
              <w:autoSpaceDE w:val="0"/>
              <w:autoSpaceDN w:val="0"/>
              <w:adjustRightInd w:val="0"/>
              <w:spacing w:after="180"/>
              <w:textAlignment w:val="baseline"/>
              <w:rPr>
                <w:rFonts w:ascii="Times New Roman" w:eastAsia="Times New Roman" w:hAnsi="Times New Roman"/>
                <w:b/>
                <w:bCs/>
                <w:szCs w:val="20"/>
                <w:u w:val="single"/>
                <w:lang w:eastAsia="en-GB"/>
              </w:rPr>
            </w:pPr>
            <w:r>
              <w:rPr>
                <w:rFonts w:ascii="Times New Roman" w:eastAsia="Times New Roman" w:hAnsi="Times New Roman"/>
                <w:b/>
                <w:bCs/>
                <w:szCs w:val="20"/>
                <w:u w:val="single"/>
                <w:lang w:eastAsia="en-GB"/>
              </w:rPr>
              <w:t>Higher layer parameters for Rel-18 Positioning</w:t>
            </w:r>
          </w:p>
          <w:p w14:paraId="21DF5A10" w14:textId="77777777" w:rsidR="00162449" w:rsidRDefault="00162449" w:rsidP="00241209">
            <w:pPr>
              <w:overflowPunct w:val="0"/>
              <w:autoSpaceDE w:val="0"/>
              <w:autoSpaceDN w:val="0"/>
              <w:adjustRightInd w:val="0"/>
              <w:spacing w:after="180"/>
              <w:textAlignment w:val="baseline"/>
              <w:rPr>
                <w:rFonts w:ascii="Times New Roman" w:eastAsia="Times New Roman" w:hAnsi="Times New Roman"/>
                <w:szCs w:val="20"/>
                <w:lang w:eastAsia="en-GB"/>
              </w:rPr>
            </w:pPr>
            <w:r>
              <w:rPr>
                <w:rFonts w:ascii="Times New Roman" w:eastAsia="Times New Roman" w:hAnsi="Times New Roman"/>
                <w:szCs w:val="20"/>
                <w:lang w:eastAsia="en-GB"/>
              </w:rPr>
              <w:t>The latest list of higher layer parameters for Rel-18 positioning at the end of RAN1 #114:</w:t>
            </w:r>
          </w:p>
          <w:p w14:paraId="6D4556DF" w14:textId="77777777" w:rsidR="00162449" w:rsidRDefault="00EA7747" w:rsidP="00241209">
            <w:pPr>
              <w:rPr>
                <w:rFonts w:ascii="Times New Roman" w:eastAsia="Times New Roman" w:hAnsi="Times New Roman"/>
                <w:szCs w:val="20"/>
                <w:lang w:eastAsia="en-GB"/>
              </w:rPr>
            </w:pPr>
            <w:r w:rsidRPr="00EA7747">
              <w:rPr>
                <w:rFonts w:ascii="Times New Roman" w:eastAsia="Times New Roman" w:hAnsi="Times New Roman"/>
                <w:szCs w:val="20"/>
                <w:lang w:eastAsia="en-GB"/>
              </w:rPr>
              <w:t>R1-2310592</w:t>
            </w:r>
            <w:r w:rsidRPr="00EA7747">
              <w:rPr>
                <w:rFonts w:ascii="Times New Roman" w:eastAsia="Times New Roman" w:hAnsi="Times New Roman"/>
                <w:szCs w:val="20"/>
                <w:lang w:eastAsia="en-GB"/>
              </w:rPr>
              <w:tab/>
              <w:t>FLS on list of RRC parameters on Rel-18 WI on expanded and improved NR positioning</w:t>
            </w:r>
            <w:r w:rsidR="00F25FBE" w:rsidRPr="00916EA5">
              <w:rPr>
                <w:rFonts w:ascii="Times New Roman" w:eastAsia="Times New Roman" w:hAnsi="Times New Roman"/>
                <w:szCs w:val="20"/>
                <w:lang w:eastAsia="en-GB"/>
              </w:rPr>
              <w:t>; Rapporteur (Intel Corporation)</w:t>
            </w:r>
          </w:p>
          <w:p w14:paraId="02DCAAAA" w14:textId="77777777" w:rsidR="00402BF0" w:rsidRDefault="00402BF0" w:rsidP="00241209">
            <w:pPr>
              <w:rPr>
                <w:rFonts w:ascii="Times New Roman" w:eastAsia="Times New Roman" w:hAnsi="Times New Roman"/>
                <w:szCs w:val="20"/>
                <w:lang w:eastAsia="en-GB"/>
              </w:rPr>
            </w:pPr>
          </w:p>
          <w:p w14:paraId="6E860A31" w14:textId="04D6A620" w:rsidR="008358E8" w:rsidRPr="001C47F7" w:rsidRDefault="008358E8" w:rsidP="008358E8">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en-GB"/>
              </w:rPr>
              <w:t>RAN2</w:t>
            </w:r>
            <w:r>
              <w:rPr>
                <w:rFonts w:ascii="Times New Roman" w:eastAsia="Times New Roman" w:hAnsi="Times New Roman"/>
                <w:b/>
                <w:bCs/>
                <w:szCs w:val="20"/>
                <w:u w:val="single"/>
                <w:lang w:eastAsia="x-none"/>
              </w:rPr>
              <w:t xml:space="preserve"> </w:t>
            </w:r>
            <w:r w:rsidRPr="001C47F7">
              <w:rPr>
                <w:rFonts w:ascii="Times New Roman" w:eastAsia="Times New Roman" w:hAnsi="Times New Roman"/>
                <w:b/>
                <w:bCs/>
                <w:szCs w:val="20"/>
                <w:u w:val="single"/>
                <w:lang w:eastAsia="x-none"/>
              </w:rPr>
              <w:t xml:space="preserve">LS </w:t>
            </w:r>
            <w:r w:rsidRPr="005F08EB">
              <w:rPr>
                <w:rFonts w:ascii="Times New Roman" w:eastAsia="Times New Roman" w:hAnsi="Times New Roman"/>
                <w:b/>
                <w:bCs/>
                <w:szCs w:val="20"/>
                <w:u w:val="single"/>
                <w:lang w:eastAsia="x-none"/>
              </w:rPr>
              <w:t xml:space="preserve">on </w:t>
            </w:r>
            <w:r w:rsidRPr="0043760B">
              <w:rPr>
                <w:rFonts w:ascii="Times New Roman" w:eastAsia="Times New Roman" w:hAnsi="Times New Roman"/>
                <w:b/>
                <w:bCs/>
                <w:szCs w:val="20"/>
                <w:u w:val="single"/>
                <w:lang w:eastAsia="x-none"/>
              </w:rPr>
              <w:t xml:space="preserve">Sidelink positioning </w:t>
            </w:r>
            <w:r w:rsidR="003D4C14">
              <w:rPr>
                <w:rFonts w:ascii="Times New Roman" w:eastAsia="Times New Roman" w:hAnsi="Times New Roman"/>
                <w:b/>
                <w:bCs/>
                <w:szCs w:val="20"/>
                <w:u w:val="single"/>
                <w:lang w:eastAsia="x-none"/>
              </w:rPr>
              <w:t>MAC agreements</w:t>
            </w:r>
            <w:r w:rsidRPr="0043760B">
              <w:rPr>
                <w:rFonts w:ascii="Times New Roman" w:eastAsia="Times New Roman" w:hAnsi="Times New Roman"/>
                <w:b/>
                <w:bCs/>
                <w:szCs w:val="20"/>
                <w:u w:val="single"/>
                <w:lang w:eastAsia="x-none"/>
              </w:rPr>
              <w:t xml:space="preserve"> </w:t>
            </w:r>
            <w:r w:rsidRPr="005F08EB">
              <w:rPr>
                <w:rFonts w:ascii="Times New Roman" w:eastAsia="Times New Roman" w:hAnsi="Times New Roman"/>
                <w:b/>
                <w:bCs/>
                <w:szCs w:val="20"/>
                <w:u w:val="single"/>
                <w:lang w:eastAsia="x-none"/>
              </w:rPr>
              <w:t xml:space="preserve">in </w:t>
            </w:r>
            <w:r w:rsidR="00F54D41" w:rsidRPr="00F54D41">
              <w:rPr>
                <w:rFonts w:ascii="Times New Roman" w:eastAsia="Times New Roman" w:hAnsi="Times New Roman"/>
                <w:b/>
                <w:bCs/>
                <w:szCs w:val="20"/>
                <w:u w:val="single"/>
                <w:lang w:eastAsia="x-none"/>
              </w:rPr>
              <w:t>R1-2308834</w:t>
            </w:r>
          </w:p>
          <w:p w14:paraId="5D7B8B2C" w14:textId="77777777" w:rsidR="0059009E" w:rsidRPr="00A520B8" w:rsidRDefault="0059009E" w:rsidP="0059009E">
            <w:pPr>
              <w:rPr>
                <w:lang w:eastAsia="zh-CN"/>
              </w:rPr>
            </w:pPr>
            <w:r w:rsidRPr="004A2E90">
              <w:rPr>
                <w:highlight w:val="green"/>
                <w:lang w:eastAsia="zh-CN"/>
              </w:rPr>
              <w:t>Agreement</w:t>
            </w:r>
          </w:p>
          <w:p w14:paraId="67970A73" w14:textId="77777777" w:rsidR="0059009E" w:rsidRPr="00A520B8" w:rsidRDefault="0059009E" w:rsidP="0059009E">
            <w:pPr>
              <w:rPr>
                <w:lang w:eastAsia="zh-CN"/>
              </w:rPr>
            </w:pPr>
            <w:r w:rsidRPr="00A520B8">
              <w:rPr>
                <w:lang w:eastAsia="zh-CN"/>
              </w:rPr>
              <w:t>Provide the response to Action2 as follows:</w:t>
            </w:r>
          </w:p>
          <w:tbl>
            <w:tblPr>
              <w:tblW w:w="898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9"/>
            </w:tblGrid>
            <w:tr w:rsidR="0059009E" w14:paraId="0CCF772F" w14:textId="77777777" w:rsidTr="00241209">
              <w:trPr>
                <w:trHeight w:val="2447"/>
              </w:trPr>
              <w:tc>
                <w:tcPr>
                  <w:tcW w:w="8989" w:type="dxa"/>
                  <w:shd w:val="clear" w:color="auto" w:fill="auto"/>
                </w:tcPr>
                <w:p w14:paraId="2878BF8F" w14:textId="77777777" w:rsidR="0059009E" w:rsidRDefault="0059009E" w:rsidP="0059009E">
                  <w:pPr>
                    <w:pStyle w:val="3GPPAgreements"/>
                    <w:autoSpaceDE/>
                    <w:autoSpaceDN/>
                    <w:adjustRightInd/>
                    <w:snapToGrid/>
                    <w:ind w:left="0" w:firstLine="0"/>
                    <w:jc w:val="left"/>
                    <w:rPr>
                      <w:lang w:eastAsia="zh-CN"/>
                    </w:rPr>
                  </w:pPr>
                  <w:r>
                    <w:rPr>
                      <w:rFonts w:hint="eastAsia"/>
                      <w:lang w:eastAsia="zh-CN"/>
                    </w:rPr>
                    <w:t>F</w:t>
                  </w:r>
                  <w:r>
                    <w:rPr>
                      <w:lang w:eastAsia="zh-CN"/>
                    </w:rPr>
                    <w:t>rom RAN1 perspective,</w:t>
                  </w:r>
                </w:p>
                <w:p w14:paraId="3B59AC5D" w14:textId="77777777" w:rsidR="0059009E" w:rsidRPr="00E67249" w:rsidRDefault="0059009E" w:rsidP="007837FA">
                  <w:pPr>
                    <w:pStyle w:val="ListParagraph"/>
                    <w:widowControl w:val="0"/>
                    <w:numPr>
                      <w:ilvl w:val="0"/>
                      <w:numId w:val="75"/>
                    </w:numPr>
                    <w:autoSpaceDE w:val="0"/>
                    <w:autoSpaceDN w:val="0"/>
                    <w:adjustRightInd w:val="0"/>
                    <w:snapToGrid w:val="0"/>
                    <w:spacing w:after="120"/>
                    <w:ind w:leftChars="0"/>
                    <w:jc w:val="both"/>
                    <w:rPr>
                      <w:lang w:eastAsia="zh-CN"/>
                    </w:rPr>
                  </w:pPr>
                  <w:r w:rsidRPr="00E67249">
                    <w:rPr>
                      <w:lang w:eastAsia="zh-CN"/>
                    </w:rPr>
                    <w:t>The triggered UE’s higher layer will provide the SL-PRS priority to lower layer</w:t>
                  </w:r>
                  <w:r>
                    <w:t xml:space="preserve"> </w:t>
                  </w:r>
                  <w:r w:rsidRPr="00DA3692">
                    <w:rPr>
                      <w:color w:val="FF0000"/>
                      <w:lang w:eastAsia="zh-CN"/>
                    </w:rPr>
                    <w:t>as RAN1 agreed</w:t>
                  </w:r>
                  <w:r w:rsidRPr="00E67249">
                    <w:rPr>
                      <w:lang w:eastAsia="zh-CN"/>
                    </w:rPr>
                    <w:t>. From RAN1’s perspective, whether the triggered UE</w:t>
                  </w:r>
                  <w:r w:rsidRPr="00DA3692">
                    <w:rPr>
                      <w:strike/>
                      <w:color w:val="FF0000"/>
                      <w:lang w:eastAsia="zh-CN"/>
                    </w:rPr>
                    <w:t>’s higher layers</w:t>
                  </w:r>
                  <w:r w:rsidRPr="00DA3692">
                    <w:rPr>
                      <w:color w:val="FF0000"/>
                      <w:lang w:eastAsia="zh-CN"/>
                    </w:rPr>
                    <w:t xml:space="preserve"> </w:t>
                  </w:r>
                  <w:r w:rsidRPr="00E67249">
                    <w:rPr>
                      <w:lang w:eastAsia="zh-CN"/>
                    </w:rPr>
                    <w:t>obtain</w:t>
                  </w:r>
                  <w:r>
                    <w:rPr>
                      <w:lang w:eastAsia="zh-CN"/>
                    </w:rPr>
                    <w:t>s</w:t>
                  </w:r>
                  <w:r w:rsidRPr="00E67249">
                    <w:rPr>
                      <w:lang w:eastAsia="zh-CN"/>
                    </w:rPr>
                    <w:t xml:space="preserve"> the priority from </w:t>
                  </w:r>
                  <w:r w:rsidRPr="00DA3692">
                    <w:rPr>
                      <w:strike/>
                      <w:color w:val="FF0000"/>
                      <w:lang w:eastAsia="zh-CN"/>
                    </w:rPr>
                    <w:t>another UE via</w:t>
                  </w:r>
                  <w:r w:rsidRPr="00DA3692">
                    <w:rPr>
                      <w:color w:val="FF0000"/>
                      <w:lang w:eastAsia="zh-CN"/>
                    </w:rPr>
                    <w:t xml:space="preserve"> </w:t>
                  </w:r>
                  <w:r w:rsidRPr="00E67249">
                    <w:rPr>
                      <w:lang w:eastAsia="zh-CN"/>
                    </w:rPr>
                    <w:t xml:space="preserve">higher layer signaling or </w:t>
                  </w:r>
                  <w:r w:rsidRPr="00DA3692">
                    <w:rPr>
                      <w:strike/>
                      <w:color w:val="FF0000"/>
                      <w:lang w:eastAsia="zh-CN"/>
                    </w:rPr>
                    <w:t>only</w:t>
                  </w:r>
                  <w:r w:rsidRPr="00DA3692">
                    <w:rPr>
                      <w:color w:val="FF0000"/>
                      <w:lang w:eastAsia="zh-CN"/>
                    </w:rPr>
                    <w:t xml:space="preserve"> determines the priority in </w:t>
                  </w:r>
                  <w:r w:rsidRPr="00DA3692">
                    <w:rPr>
                      <w:strike/>
                      <w:color w:val="FF0000"/>
                      <w:lang w:eastAsia="zh-CN"/>
                    </w:rPr>
                    <w:t>from</w:t>
                  </w:r>
                  <w:r w:rsidRPr="00DA3692">
                    <w:rPr>
                      <w:color w:val="FF0000"/>
                      <w:lang w:eastAsia="zh-CN"/>
                    </w:rPr>
                    <w:t xml:space="preserve"> </w:t>
                  </w:r>
                  <w:r w:rsidRPr="00E67249">
                    <w:rPr>
                      <w:lang w:eastAsia="zh-CN"/>
                    </w:rPr>
                    <w:t xml:space="preserve">its own higher layers is up to RAN2 and either option is feasible based on the current RAN1 design. </w:t>
                  </w:r>
                </w:p>
                <w:p w14:paraId="7A363656" w14:textId="77777777" w:rsidR="0059009E" w:rsidRPr="00DA3692" w:rsidRDefault="0059009E" w:rsidP="007837FA">
                  <w:pPr>
                    <w:pStyle w:val="ListParagraph"/>
                    <w:widowControl w:val="0"/>
                    <w:numPr>
                      <w:ilvl w:val="0"/>
                      <w:numId w:val="75"/>
                    </w:numPr>
                    <w:autoSpaceDE w:val="0"/>
                    <w:autoSpaceDN w:val="0"/>
                    <w:adjustRightInd w:val="0"/>
                    <w:snapToGrid w:val="0"/>
                    <w:spacing w:after="120"/>
                    <w:ind w:leftChars="0"/>
                    <w:jc w:val="both"/>
                    <w:rPr>
                      <w:strike/>
                      <w:lang w:eastAsia="zh-CN"/>
                    </w:rPr>
                  </w:pPr>
                  <w:r>
                    <w:rPr>
                      <w:lang w:eastAsia="zh-CN"/>
                    </w:rPr>
                    <w:t>Current RAN1 agreements do not support lower layer signaling, i.e. SCI, indicating SL-PRS priority for the triggered UE to transmit SL-PRS. RAN1 does not plan to pursue the discussion to support it in Rel-18.</w:t>
                  </w:r>
                </w:p>
              </w:tc>
            </w:tr>
          </w:tbl>
          <w:p w14:paraId="1871DB19" w14:textId="77777777" w:rsidR="00402BF0" w:rsidRDefault="00402BF0" w:rsidP="00241209">
            <w:pPr>
              <w:rPr>
                <w:iCs/>
              </w:rPr>
            </w:pPr>
          </w:p>
          <w:p w14:paraId="62EF059A" w14:textId="77777777" w:rsidR="009A4CD9" w:rsidRPr="00A520B8" w:rsidRDefault="009A4CD9" w:rsidP="009A4CD9">
            <w:pPr>
              <w:rPr>
                <w:lang w:eastAsia="zh-CN"/>
              </w:rPr>
            </w:pPr>
            <w:r w:rsidRPr="004A2E90">
              <w:rPr>
                <w:highlight w:val="green"/>
                <w:lang w:eastAsia="zh-CN"/>
              </w:rPr>
              <w:t>Agreement</w:t>
            </w:r>
          </w:p>
          <w:p w14:paraId="06B6D5A4" w14:textId="77777777" w:rsidR="009A4CD9" w:rsidRPr="004B152A" w:rsidRDefault="009A4CD9" w:rsidP="009A4CD9">
            <w:pPr>
              <w:rPr>
                <w:lang w:eastAsia="x-none"/>
              </w:rPr>
            </w:pPr>
            <w:r>
              <w:rPr>
                <w:lang w:eastAsia="x-none"/>
              </w:rPr>
              <w:t xml:space="preserve">The draft LS reply to RAN2 is endorsed in </w:t>
            </w:r>
            <w:r w:rsidRPr="007A3DA1">
              <w:rPr>
                <w:lang w:eastAsia="x-none"/>
              </w:rPr>
              <w:t>R1-2310401</w:t>
            </w:r>
            <w:r>
              <w:rPr>
                <w:lang w:eastAsia="x-none"/>
              </w:rPr>
              <w:t xml:space="preserve">. Final LS in </w:t>
            </w:r>
            <w:r w:rsidRPr="007A3DA1">
              <w:rPr>
                <w:lang w:eastAsia="x-none"/>
              </w:rPr>
              <w:t>R1-231040</w:t>
            </w:r>
            <w:r>
              <w:rPr>
                <w:lang w:eastAsia="x-none"/>
              </w:rPr>
              <w:t>2.</w:t>
            </w:r>
          </w:p>
          <w:p w14:paraId="108EE18C" w14:textId="0557D57D" w:rsidR="009A4CD9" w:rsidRPr="005A711D" w:rsidRDefault="009A4CD9" w:rsidP="00241209">
            <w:pPr>
              <w:rPr>
                <w:iCs/>
              </w:rPr>
            </w:pPr>
          </w:p>
        </w:tc>
      </w:tr>
    </w:tbl>
    <w:p w14:paraId="4FEEA580" w14:textId="77777777" w:rsidR="00162449" w:rsidRDefault="00162449" w:rsidP="00162449">
      <w:pPr>
        <w:rPr>
          <w:lang w:val="en-US"/>
        </w:rPr>
      </w:pPr>
    </w:p>
    <w:p w14:paraId="3EE88410" w14:textId="77777777" w:rsidR="00821B6B" w:rsidRDefault="00821B6B" w:rsidP="00801E39">
      <w:pPr>
        <w:rPr>
          <w:lang w:val="en-US"/>
        </w:rPr>
      </w:pPr>
    </w:p>
    <w:p w14:paraId="48F6994C" w14:textId="2E053B8C"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4" w:name="_Toc136118070"/>
      <w:r>
        <w:rPr>
          <w:rFonts w:ascii="Arial" w:eastAsia="Times New Roman" w:hAnsi="Arial"/>
          <w:sz w:val="36"/>
          <w:szCs w:val="20"/>
        </w:rPr>
        <w:t>SL positioning reference signal</w:t>
      </w:r>
      <w:bookmarkEnd w:id="14"/>
    </w:p>
    <w:p w14:paraId="19E28F18" w14:textId="76FD9ADA" w:rsidR="00BE23D0" w:rsidRDefault="001C47F7" w:rsidP="00BE23D0">
      <w:pPr>
        <w:pStyle w:val="Heading2"/>
        <w:rPr>
          <w:rFonts w:eastAsia="Batang"/>
          <w:lang w:val="en-US"/>
        </w:rPr>
      </w:pPr>
      <w:bookmarkStart w:id="15" w:name="_Toc13611807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5"/>
    </w:p>
    <w:tbl>
      <w:tblPr>
        <w:tblStyle w:val="TableGrid"/>
        <w:tblW w:w="0" w:type="auto"/>
        <w:tblLook w:val="04A0" w:firstRow="1" w:lastRow="0" w:firstColumn="1" w:lastColumn="0" w:noHBand="0" w:noVBand="1"/>
      </w:tblPr>
      <w:tblGrid>
        <w:gridCol w:w="8791"/>
      </w:tblGrid>
      <w:tr w:rsidR="004625A3" w14:paraId="179DB2A1" w14:textId="77777777" w:rsidTr="00DF0740">
        <w:tc>
          <w:tcPr>
            <w:tcW w:w="8791" w:type="dxa"/>
          </w:tcPr>
          <w:p w14:paraId="5D43621C" w14:textId="77777777" w:rsidR="004625A3" w:rsidRPr="001C47F7" w:rsidRDefault="004625A3" w:rsidP="00DF0740">
            <w:pPr>
              <w:autoSpaceDE w:val="0"/>
              <w:autoSpaceDN w:val="0"/>
              <w:adjustRightInd w:val="0"/>
              <w:snapToGrid w:val="0"/>
              <w:spacing w:after="120"/>
              <w:contextualSpacing/>
              <w:jc w:val="both"/>
              <w:rPr>
                <w:b/>
              </w:rPr>
            </w:pPr>
            <w:r w:rsidRPr="001C47F7">
              <w:rPr>
                <w:b/>
                <w:highlight w:val="green"/>
              </w:rPr>
              <w:t>Agreement</w:t>
            </w:r>
          </w:p>
          <w:p w14:paraId="7D17ACE7" w14:textId="77777777" w:rsidR="004625A3" w:rsidRPr="001C47F7" w:rsidRDefault="004625A3" w:rsidP="00DF0740">
            <w:pPr>
              <w:autoSpaceDE w:val="0"/>
              <w:autoSpaceDN w:val="0"/>
              <w:adjustRightInd w:val="0"/>
              <w:snapToGrid w:val="0"/>
              <w:spacing w:after="120"/>
              <w:contextualSpacing/>
              <w:jc w:val="both"/>
              <w:rPr>
                <w:iCs/>
              </w:rPr>
            </w:pPr>
            <w:r w:rsidRPr="001C47F7">
              <w:rPr>
                <w:iCs/>
              </w:rPr>
              <w:t>SL PRS sequence is generated based on Gold sequence:</w:t>
            </w:r>
          </w:p>
          <w:p w14:paraId="105106DE" w14:textId="77777777" w:rsidR="004625A3" w:rsidRPr="001C47F7" w:rsidRDefault="004625A3" w:rsidP="00DF0740">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w:lastRenderedPageBreak/>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0F812A53" w14:textId="77777777" w:rsidR="004625A3" w:rsidRPr="001C47F7" w:rsidRDefault="004625A3" w:rsidP="00DF0740">
            <w:r w:rsidRPr="001C47F7">
              <w:t>where c(i) is a pseudo-random sequence as defined in Clause 5.2.1 of TS 38.211.</w:t>
            </w:r>
          </w:p>
          <w:p w14:paraId="6941640D" w14:textId="77777777" w:rsidR="004625A3" w:rsidRPr="001C47F7" w:rsidRDefault="004625A3" w:rsidP="00DF0740">
            <w:pPr>
              <w:rPr>
                <w:iCs/>
              </w:rPr>
            </w:pPr>
          </w:p>
          <w:p w14:paraId="0CA845E1" w14:textId="77777777" w:rsidR="004625A3" w:rsidRPr="001C47F7" w:rsidRDefault="004625A3" w:rsidP="00DF0740">
            <w:pPr>
              <w:rPr>
                <w:iCs/>
              </w:rPr>
            </w:pPr>
          </w:p>
          <w:p w14:paraId="2E8D8595"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064A6B7E" w14:textId="77777777" w:rsidR="004625A3" w:rsidRPr="001C47F7" w:rsidRDefault="004625A3" w:rsidP="00803493">
            <w:pPr>
              <w:numPr>
                <w:ilvl w:val="0"/>
                <w:numId w:val="5"/>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700A6363" w14:textId="77777777" w:rsidR="004625A3" w:rsidRPr="001C47F7" w:rsidRDefault="004625A3" w:rsidP="00803493">
            <w:pPr>
              <w:numPr>
                <w:ilvl w:val="0"/>
                <w:numId w:val="5"/>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5993CA05" w14:textId="77777777" w:rsidR="004625A3" w:rsidRPr="001C47F7" w:rsidRDefault="004625A3" w:rsidP="00DF0740">
            <w:pPr>
              <w:rPr>
                <w:iCs/>
              </w:rPr>
            </w:pPr>
          </w:p>
          <w:p w14:paraId="15BA01CD"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1BE3E31A"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108C16D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9541682"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59F0571C" w14:textId="77777777" w:rsidR="004625A3" w:rsidRPr="001C47F7" w:rsidRDefault="004625A3" w:rsidP="00803493">
            <w:pPr>
              <w:numPr>
                <w:ilvl w:val="1"/>
                <w:numId w:val="5"/>
              </w:numPr>
              <w:autoSpaceDE w:val="0"/>
              <w:autoSpaceDN w:val="0"/>
              <w:adjustRightInd w:val="0"/>
              <w:snapToGrid w:val="0"/>
              <w:spacing w:after="120"/>
              <w:rPr>
                <w:iCs/>
              </w:rPr>
            </w:pPr>
            <w:r w:rsidRPr="001C47F7">
              <w:rPr>
                <w:iCs/>
              </w:rPr>
              <w:t>Option 3: based on a combination of higher layer configured parameter from a configured ID list and 12 bits of CRC of PSCCH associated with the SL PRS transmission</w:t>
            </w:r>
          </w:p>
          <w:p w14:paraId="744ABDDC"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7262A851"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DE00DF5" w14:textId="77777777" w:rsidR="004625A3" w:rsidRPr="001C47F7" w:rsidRDefault="004625A3" w:rsidP="00803493">
            <w:pPr>
              <w:numPr>
                <w:ilvl w:val="1"/>
                <w:numId w:val="5"/>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27844473" w14:textId="77777777" w:rsidR="004625A3" w:rsidRPr="001C47F7" w:rsidRDefault="004625A3" w:rsidP="00DF0740">
            <w:pPr>
              <w:rPr>
                <w:iCs/>
              </w:rPr>
            </w:pPr>
          </w:p>
          <w:p w14:paraId="1842BE74"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913757"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m:r>
                    <m:rPr>
                      <m:nor/>
                    </m:rPr>
                    <w:rPr>
                      <w:rFonts w:ascii="Times New Roman" w:eastAsia="SimSun" w:hAnsi="Times New Roman"/>
                      <w:szCs w:val="20"/>
                      <w:lang w:eastAsia="en-GB"/>
                    </w:rPr>
                    <m:t>ID,seq</m:t>
                  </m:r>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m:r>
                    <m:rPr>
                      <m:nor/>
                    </m:rPr>
                    <w:rPr>
                      <w:rFonts w:ascii="Cambria Math" w:eastAsia="Times New Roman" w:hAnsi="Times New Roman"/>
                      <w:bCs/>
                      <w:i/>
                      <w:iCs/>
                      <w:szCs w:val="20"/>
                      <w:lang w:eastAsia="en-GB"/>
                    </w:rPr>
                    <m:t>seq</m:t>
                  </m:r>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0504DE39" w14:textId="77777777" w:rsidR="004625A3" w:rsidRPr="001C47F7" w:rsidRDefault="004625A3" w:rsidP="00DF0740">
            <w:pPr>
              <w:rPr>
                <w:iCs/>
              </w:rPr>
            </w:pPr>
          </w:p>
          <w:p w14:paraId="26CDED7A" w14:textId="77777777" w:rsidR="004625A3" w:rsidRPr="001C47F7" w:rsidRDefault="004625A3" w:rsidP="00DF0740">
            <w:pPr>
              <w:rPr>
                <w:b/>
                <w:lang w:val="en-US" w:eastAsia="x-none"/>
              </w:rPr>
            </w:pPr>
            <w:r w:rsidRPr="001C47F7">
              <w:rPr>
                <w:b/>
                <w:highlight w:val="green"/>
                <w:lang w:val="en-US" w:eastAsia="x-none"/>
              </w:rPr>
              <w:t>Agreement</w:t>
            </w:r>
          </w:p>
          <w:p w14:paraId="451C20B6" w14:textId="77777777" w:rsidR="004625A3" w:rsidRPr="001C47F7" w:rsidRDefault="004625A3" w:rsidP="00DF0740">
            <w:pPr>
              <w:rPr>
                <w:iCs/>
              </w:rPr>
            </w:pPr>
            <w:r w:rsidRPr="001C47F7">
              <w:rPr>
                <w:bCs/>
              </w:rPr>
              <w:t>A SL PFL is not defined. SL positioning RS are defined directly with respect to and contained within a single SL BWP and carrier.</w:t>
            </w:r>
          </w:p>
          <w:p w14:paraId="631FB337" w14:textId="77777777" w:rsidR="004625A3" w:rsidRPr="001C47F7" w:rsidRDefault="004625A3" w:rsidP="00DF0740">
            <w:pPr>
              <w:rPr>
                <w:iCs/>
              </w:rPr>
            </w:pPr>
          </w:p>
          <w:p w14:paraId="522B41A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82D3D3" w14:textId="77777777" w:rsidR="004625A3" w:rsidRPr="001C47F7" w:rsidRDefault="004625A3" w:rsidP="00DF0740">
            <w:pPr>
              <w:autoSpaceDE w:val="0"/>
              <w:autoSpaceDN w:val="0"/>
              <w:adjustRightInd w:val="0"/>
              <w:snapToGrid w:val="0"/>
              <w:contextualSpacing/>
              <w:jc w:val="both"/>
              <w:rPr>
                <w:iCs/>
                <w:lang w:eastAsia="x-none"/>
              </w:rPr>
            </w:pPr>
            <w:r w:rsidRPr="001C47F7">
              <w:rPr>
                <w:bCs/>
                <w:lang w:eastAsia="x-none"/>
              </w:rPr>
              <w:t>Support SCS values for SL PRS include:</w:t>
            </w:r>
          </w:p>
          <w:p w14:paraId="160520EB" w14:textId="77777777" w:rsidR="004625A3" w:rsidRPr="001C47F7" w:rsidRDefault="004625A3" w:rsidP="00803493">
            <w:pPr>
              <w:numPr>
                <w:ilvl w:val="0"/>
                <w:numId w:val="4"/>
              </w:numPr>
              <w:rPr>
                <w:iCs/>
              </w:rPr>
            </w:pPr>
            <w:r w:rsidRPr="001C47F7">
              <w:rPr>
                <w:iCs/>
              </w:rPr>
              <w:t>15 kHz, 30 kHz, 60 kHz for FR1</w:t>
            </w:r>
            <w:r w:rsidRPr="001C47F7">
              <w:rPr>
                <w:bCs/>
              </w:rPr>
              <w:t>, and 60 kHz, 120 kHz for FR2</w:t>
            </w:r>
          </w:p>
          <w:p w14:paraId="5DCC93FD" w14:textId="77777777" w:rsidR="004625A3" w:rsidRPr="001C47F7" w:rsidRDefault="004625A3" w:rsidP="00803493">
            <w:pPr>
              <w:numPr>
                <w:ilvl w:val="1"/>
                <w:numId w:val="4"/>
              </w:numPr>
              <w:rPr>
                <w:iCs/>
              </w:rPr>
            </w:pPr>
            <w:r w:rsidRPr="001C47F7">
              <w:rPr>
                <w:iCs/>
              </w:rPr>
              <w:t>Which SCS values are required, and which ones are optional follow Rel-16 UE capabilities.</w:t>
            </w:r>
          </w:p>
          <w:p w14:paraId="0C5628BB"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60653CE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6DEB294" w14:textId="77777777" w:rsidR="004625A3" w:rsidRPr="001C47F7" w:rsidRDefault="004625A3" w:rsidP="00DF0740">
            <w:pPr>
              <w:rPr>
                <w:iCs/>
              </w:rPr>
            </w:pPr>
            <w:r w:rsidRPr="001C47F7">
              <w:rPr>
                <w:iCs/>
              </w:rPr>
              <w:t>For RE-offset sequence for SL PRS, the RE-offset sequences specified for DL PRS are considered as a starting point.</w:t>
            </w:r>
          </w:p>
          <w:p w14:paraId="48759BE0" w14:textId="77777777" w:rsidR="004625A3" w:rsidRPr="001C47F7" w:rsidRDefault="004625A3" w:rsidP="00803493">
            <w:pPr>
              <w:numPr>
                <w:ilvl w:val="0"/>
                <w:numId w:val="4"/>
              </w:numPr>
              <w:rPr>
                <w:rFonts w:eastAsia="Calibri"/>
                <w:iCs/>
              </w:rPr>
            </w:pPr>
            <w:r w:rsidRPr="001C47F7">
              <w:rPr>
                <w:rFonts w:eastAsia="Calibri"/>
                <w:iCs/>
              </w:rPr>
              <w:t xml:space="preserve">FFS: Exact RE-offset sequences </w:t>
            </w:r>
          </w:p>
          <w:p w14:paraId="62E9BE7C" w14:textId="77777777" w:rsidR="004625A3" w:rsidRPr="001C47F7" w:rsidRDefault="004625A3" w:rsidP="00DF0740">
            <w:pPr>
              <w:rPr>
                <w:iCs/>
              </w:rPr>
            </w:pPr>
          </w:p>
          <w:p w14:paraId="3C3D7A48" w14:textId="77777777" w:rsidR="004625A3" w:rsidRPr="001C47F7" w:rsidRDefault="004625A3" w:rsidP="00DF0740">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1D88F0D4" w14:textId="77777777" w:rsidR="004625A3" w:rsidRPr="001C47F7" w:rsidRDefault="004625A3" w:rsidP="00803493">
            <w:pPr>
              <w:numPr>
                <w:ilvl w:val="0"/>
                <w:numId w:val="4"/>
              </w:numPr>
              <w:rPr>
                <w:iCs/>
              </w:rPr>
            </w:pPr>
            <w:r w:rsidRPr="001C47F7">
              <w:rPr>
                <w:bCs/>
              </w:rPr>
              <w:t>Comb-based multiplexing of SL PRS from different UEs in a slot is supported at least for dedicated resource pools</w:t>
            </w:r>
            <w:r w:rsidRPr="001C47F7">
              <w:rPr>
                <w:iCs/>
              </w:rPr>
              <w:t>.</w:t>
            </w:r>
          </w:p>
          <w:p w14:paraId="298BB23C" w14:textId="77777777" w:rsidR="004625A3" w:rsidRPr="001C47F7" w:rsidRDefault="004625A3" w:rsidP="00803493">
            <w:pPr>
              <w:numPr>
                <w:ilvl w:val="1"/>
                <w:numId w:val="4"/>
              </w:numPr>
              <w:rPr>
                <w:iCs/>
              </w:rPr>
            </w:pPr>
            <w:r w:rsidRPr="001C47F7">
              <w:rPr>
                <w:iCs/>
              </w:rPr>
              <w:t>FFS: Comb-based multiplexing of SL PRS from different UEs in a slot for shared resource pools.</w:t>
            </w:r>
          </w:p>
          <w:p w14:paraId="6F416AA1" w14:textId="77777777" w:rsidR="004625A3" w:rsidRPr="001C47F7" w:rsidRDefault="004625A3" w:rsidP="00803493">
            <w:pPr>
              <w:numPr>
                <w:ilvl w:val="0"/>
                <w:numId w:val="4"/>
              </w:numPr>
              <w:rPr>
                <w:bCs/>
              </w:rPr>
            </w:pPr>
            <w:r w:rsidRPr="001C47F7">
              <w:rPr>
                <w:bCs/>
              </w:rPr>
              <w:t xml:space="preserve">For comb-based multiplexing of SL PRS from different UEs, support at least the case wherein a single (M, N) value is possible. </w:t>
            </w:r>
          </w:p>
          <w:p w14:paraId="3BA4A397" w14:textId="77777777" w:rsidR="004625A3" w:rsidRPr="001C47F7" w:rsidRDefault="004625A3" w:rsidP="00803493">
            <w:pPr>
              <w:numPr>
                <w:ilvl w:val="1"/>
                <w:numId w:val="4"/>
              </w:numPr>
              <w:rPr>
                <w:bCs/>
              </w:rPr>
            </w:pPr>
            <w:r w:rsidRPr="001C47F7">
              <w:rPr>
                <w:bCs/>
              </w:rPr>
              <w:t>FFS: Whether to support comb-based multiplexing of SL PRS from different UEs in a slot using multiple (M, N) values.</w:t>
            </w:r>
          </w:p>
          <w:p w14:paraId="3624B07F" w14:textId="77777777" w:rsidR="004625A3" w:rsidRPr="001C47F7" w:rsidRDefault="004625A3" w:rsidP="00803493">
            <w:pPr>
              <w:numPr>
                <w:ilvl w:val="0"/>
                <w:numId w:val="4"/>
              </w:numPr>
              <w:rPr>
                <w:bCs/>
              </w:rPr>
            </w:pPr>
            <w:r w:rsidRPr="001C47F7">
              <w:rPr>
                <w:rFonts w:hint="eastAsia"/>
                <w:bCs/>
              </w:rPr>
              <w:t>F</w:t>
            </w:r>
            <w:r w:rsidRPr="001C47F7">
              <w:rPr>
                <w:bCs/>
              </w:rPr>
              <w:t>FS: additional restrictions (if any) due to e.g. the impact of synchronization and IBE interference between UEs</w:t>
            </w:r>
          </w:p>
          <w:p w14:paraId="3893CD68"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193BDD62"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8A8C0D6" w14:textId="77777777" w:rsidR="004625A3" w:rsidRPr="001C47F7" w:rsidRDefault="004625A3" w:rsidP="00DF0740">
            <w:pPr>
              <w:rPr>
                <w:rFonts w:eastAsia="Calibri"/>
                <w:iCs/>
              </w:rPr>
            </w:pPr>
            <w:r w:rsidRPr="001C47F7">
              <w:rPr>
                <w:rFonts w:eastAsia="Calibri"/>
                <w:iCs/>
              </w:rPr>
              <w:t xml:space="preserve">For SL PRS in shared or dedicated resource pools, </w:t>
            </w:r>
          </w:p>
          <w:p w14:paraId="6CFA891D" w14:textId="77777777" w:rsidR="004625A3" w:rsidRPr="001C47F7" w:rsidRDefault="004625A3" w:rsidP="00803493">
            <w:pPr>
              <w:numPr>
                <w:ilvl w:val="0"/>
                <w:numId w:val="4"/>
              </w:numPr>
              <w:rPr>
                <w:bCs/>
              </w:rPr>
            </w:pPr>
            <w:r w:rsidRPr="001C47F7">
              <w:rPr>
                <w:bCs/>
              </w:rPr>
              <w:t>at least comb sizes (N) 2, 4 are supported.</w:t>
            </w:r>
          </w:p>
          <w:p w14:paraId="626B004A" w14:textId="77777777" w:rsidR="004625A3" w:rsidRPr="001C47F7" w:rsidRDefault="004625A3" w:rsidP="00803493">
            <w:pPr>
              <w:numPr>
                <w:ilvl w:val="0"/>
                <w:numId w:val="4"/>
              </w:numPr>
              <w:rPr>
                <w:bCs/>
              </w:rPr>
            </w:pPr>
            <w:r w:rsidRPr="001C47F7">
              <w:rPr>
                <w:bCs/>
              </w:rPr>
              <w:lastRenderedPageBreak/>
              <w:t>Comb size 6 is supported at least in dedicated resource pool</w:t>
            </w:r>
          </w:p>
          <w:p w14:paraId="3DF7004F" w14:textId="77777777" w:rsidR="004625A3" w:rsidRPr="001C47F7" w:rsidRDefault="004625A3" w:rsidP="00803493">
            <w:pPr>
              <w:numPr>
                <w:ilvl w:val="1"/>
                <w:numId w:val="4"/>
              </w:numPr>
              <w:rPr>
                <w:bCs/>
              </w:rPr>
            </w:pPr>
            <w:r w:rsidRPr="001C47F7">
              <w:rPr>
                <w:bCs/>
              </w:rPr>
              <w:t>FFS: comb size 6 in shared resource pool</w:t>
            </w:r>
          </w:p>
          <w:p w14:paraId="47D39FFB" w14:textId="77777777" w:rsidR="004625A3" w:rsidRPr="001C47F7" w:rsidRDefault="004625A3" w:rsidP="00803493">
            <w:pPr>
              <w:numPr>
                <w:ilvl w:val="0"/>
                <w:numId w:val="4"/>
              </w:numPr>
              <w:rPr>
                <w:bCs/>
              </w:rPr>
            </w:pPr>
            <w:r w:rsidRPr="001C47F7">
              <w:rPr>
                <w:bCs/>
              </w:rPr>
              <w:t>Comb size 1 is supported at least in shared resource pool</w:t>
            </w:r>
          </w:p>
          <w:p w14:paraId="1CAD2C63" w14:textId="77777777" w:rsidR="004625A3" w:rsidRPr="001C47F7" w:rsidRDefault="004625A3" w:rsidP="00803493">
            <w:pPr>
              <w:numPr>
                <w:ilvl w:val="1"/>
                <w:numId w:val="4"/>
              </w:numPr>
              <w:rPr>
                <w:bCs/>
              </w:rPr>
            </w:pPr>
            <w:r w:rsidRPr="001C47F7">
              <w:rPr>
                <w:bCs/>
              </w:rPr>
              <w:t>FFS: comb size 1 in dedicated resource pool</w:t>
            </w:r>
          </w:p>
          <w:p w14:paraId="3A8CA164" w14:textId="77777777" w:rsidR="004625A3" w:rsidRPr="001C47F7" w:rsidRDefault="004625A3" w:rsidP="00803493">
            <w:pPr>
              <w:numPr>
                <w:ilvl w:val="0"/>
                <w:numId w:val="4"/>
              </w:numPr>
              <w:rPr>
                <w:bCs/>
              </w:rPr>
            </w:pPr>
            <w:r w:rsidRPr="001C47F7">
              <w:rPr>
                <w:bCs/>
              </w:rPr>
              <w:t>comb sizes (N) &gt; 12 are not supported.</w:t>
            </w:r>
          </w:p>
          <w:p w14:paraId="4018417C" w14:textId="77777777" w:rsidR="004625A3" w:rsidRPr="001C47F7" w:rsidRDefault="004625A3" w:rsidP="00803493">
            <w:pPr>
              <w:numPr>
                <w:ilvl w:val="0"/>
                <w:numId w:val="4"/>
              </w:numPr>
              <w:rPr>
                <w:bCs/>
              </w:rPr>
            </w:pPr>
            <w:r w:rsidRPr="001C47F7">
              <w:rPr>
                <w:bCs/>
              </w:rPr>
              <w:t>FFS: support of comb sizes (N) of 8, 12.</w:t>
            </w:r>
          </w:p>
          <w:p w14:paraId="7D9508CF" w14:textId="77777777" w:rsidR="004625A3" w:rsidRPr="001C47F7" w:rsidRDefault="004625A3" w:rsidP="00DF0740">
            <w:pPr>
              <w:rPr>
                <w:iCs/>
              </w:rPr>
            </w:pPr>
          </w:p>
          <w:p w14:paraId="597FFA70"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1DB783AA" w14:textId="77777777" w:rsidR="004625A3" w:rsidRPr="001C47F7" w:rsidRDefault="004625A3" w:rsidP="00DF0740">
            <w:pPr>
              <w:autoSpaceDE w:val="0"/>
              <w:autoSpaceDN w:val="0"/>
              <w:adjustRightInd w:val="0"/>
              <w:snapToGrid w:val="0"/>
              <w:jc w:val="both"/>
              <w:rPr>
                <w:iCs/>
              </w:rPr>
            </w:pPr>
            <w:r w:rsidRPr="001C47F7">
              <w:rPr>
                <w:rFonts w:eastAsia="Calibri"/>
                <w:iCs/>
              </w:rPr>
              <w:t xml:space="preserve">For SL PRS in shared and dedicated resource pools, </w:t>
            </w:r>
          </w:p>
          <w:p w14:paraId="2442D698" w14:textId="77777777" w:rsidR="004625A3" w:rsidRPr="001C47F7" w:rsidRDefault="004625A3" w:rsidP="00803493">
            <w:pPr>
              <w:numPr>
                <w:ilvl w:val="0"/>
                <w:numId w:val="4"/>
              </w:numPr>
              <w:rPr>
                <w:bCs/>
              </w:rPr>
            </w:pPr>
            <w:r w:rsidRPr="001C47F7">
              <w:rPr>
                <w:bCs/>
              </w:rPr>
              <w:t>SL PRS patterns with full staggering are supported.</w:t>
            </w:r>
          </w:p>
          <w:p w14:paraId="332F43C9" w14:textId="77777777" w:rsidR="004625A3" w:rsidRPr="001C47F7" w:rsidRDefault="004625A3" w:rsidP="00803493">
            <w:pPr>
              <w:numPr>
                <w:ilvl w:val="1"/>
                <w:numId w:val="4"/>
              </w:numPr>
              <w:rPr>
                <w:bCs/>
              </w:rPr>
            </w:pPr>
            <w:r w:rsidRPr="001C47F7">
              <w:rPr>
                <w:rFonts w:hint="eastAsia"/>
                <w:bCs/>
              </w:rPr>
              <w:t>F</w:t>
            </w:r>
            <w:r w:rsidRPr="001C47F7">
              <w:rPr>
                <w:bCs/>
              </w:rPr>
              <w:t>FS: whether (M,N)=(6,6) is supported</w:t>
            </w:r>
          </w:p>
          <w:p w14:paraId="37484332" w14:textId="77777777" w:rsidR="004625A3" w:rsidRPr="001C47F7" w:rsidRDefault="004625A3" w:rsidP="00803493">
            <w:pPr>
              <w:numPr>
                <w:ilvl w:val="0"/>
                <w:numId w:val="4"/>
              </w:numPr>
              <w:rPr>
                <w:bCs/>
              </w:rPr>
            </w:pPr>
            <w:r w:rsidRPr="001C47F7">
              <w:rPr>
                <w:bCs/>
              </w:rPr>
              <w:t>SL PRS patterns with partial staggering are supported at least for the following (M,N) pairs:</w:t>
            </w:r>
          </w:p>
          <w:p w14:paraId="6A46B273" w14:textId="77777777" w:rsidR="004625A3" w:rsidRPr="001C47F7" w:rsidRDefault="004625A3" w:rsidP="00803493">
            <w:pPr>
              <w:numPr>
                <w:ilvl w:val="1"/>
                <w:numId w:val="4"/>
              </w:numPr>
              <w:rPr>
                <w:bCs/>
              </w:rPr>
            </w:pPr>
            <w:r w:rsidRPr="001C47F7">
              <w:rPr>
                <w:bCs/>
              </w:rPr>
              <w:t xml:space="preserve">(M, 2) with M = {1} </w:t>
            </w:r>
          </w:p>
          <w:p w14:paraId="3538C516" w14:textId="77777777" w:rsidR="004625A3" w:rsidRPr="001C47F7" w:rsidRDefault="004625A3" w:rsidP="00803493">
            <w:pPr>
              <w:numPr>
                <w:ilvl w:val="1"/>
                <w:numId w:val="4"/>
              </w:numPr>
              <w:rPr>
                <w:bCs/>
              </w:rPr>
            </w:pPr>
            <w:r w:rsidRPr="001C47F7">
              <w:rPr>
                <w:bCs/>
              </w:rPr>
              <w:t xml:space="preserve">(M, 4) with M = {2} </w:t>
            </w:r>
          </w:p>
          <w:p w14:paraId="5DEDB8A1" w14:textId="77777777" w:rsidR="004625A3" w:rsidRPr="001C47F7" w:rsidRDefault="004625A3" w:rsidP="00803493">
            <w:pPr>
              <w:numPr>
                <w:ilvl w:val="1"/>
                <w:numId w:val="4"/>
              </w:numPr>
              <w:rPr>
                <w:bCs/>
              </w:rPr>
            </w:pPr>
            <w:r w:rsidRPr="001C47F7">
              <w:rPr>
                <w:bCs/>
              </w:rPr>
              <w:t>FFS: constraints on maximum effective comb size</w:t>
            </w:r>
          </w:p>
          <w:p w14:paraId="03D0D7F3" w14:textId="77777777" w:rsidR="004625A3" w:rsidRPr="001C47F7" w:rsidRDefault="004625A3" w:rsidP="00803493">
            <w:pPr>
              <w:numPr>
                <w:ilvl w:val="1"/>
                <w:numId w:val="4"/>
              </w:numPr>
              <w:rPr>
                <w:bCs/>
              </w:rPr>
            </w:pPr>
            <w:r w:rsidRPr="001C47F7">
              <w:rPr>
                <w:bCs/>
              </w:rPr>
              <w:t>FFS: support of partial staggering for other comb sizes</w:t>
            </w:r>
          </w:p>
          <w:p w14:paraId="7DF9487C" w14:textId="77777777" w:rsidR="004625A3" w:rsidRPr="001C47F7" w:rsidRDefault="004625A3" w:rsidP="00803493">
            <w:pPr>
              <w:numPr>
                <w:ilvl w:val="0"/>
                <w:numId w:val="4"/>
              </w:numPr>
              <w:rPr>
                <w:bCs/>
              </w:rPr>
            </w:pPr>
            <w:r w:rsidRPr="001C47F7">
              <w:rPr>
                <w:bCs/>
              </w:rPr>
              <w:t>FFS: Support of SL PRS patterns with M &gt; N at least with full staggering.</w:t>
            </w:r>
          </w:p>
          <w:p w14:paraId="5F5EBAA0" w14:textId="77777777" w:rsidR="004625A3" w:rsidRPr="001C47F7" w:rsidRDefault="004625A3" w:rsidP="00DF0740">
            <w:pPr>
              <w:rPr>
                <w:iCs/>
              </w:rPr>
            </w:pPr>
          </w:p>
          <w:p w14:paraId="502A7673"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80EE9F4" w14:textId="77777777" w:rsidR="004625A3" w:rsidRPr="001C47F7" w:rsidRDefault="004625A3" w:rsidP="00DF0740">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3F31F6C1" w14:textId="77777777" w:rsidR="004625A3" w:rsidRPr="001C47F7" w:rsidRDefault="004625A3" w:rsidP="00803493">
            <w:pPr>
              <w:numPr>
                <w:ilvl w:val="0"/>
                <w:numId w:val="4"/>
              </w:numPr>
              <w:rPr>
                <w:bCs/>
              </w:rPr>
            </w:pPr>
            <w:r w:rsidRPr="001C47F7">
              <w:rPr>
                <w:bCs/>
              </w:rPr>
              <w:t>FFS: TDM-based multiplexing of SL PRS from different UEs in a slot for shared resource pools.</w:t>
            </w:r>
          </w:p>
          <w:p w14:paraId="7AD41E08" w14:textId="77777777" w:rsidR="004625A3" w:rsidRPr="001C47F7" w:rsidRDefault="004625A3" w:rsidP="00803493">
            <w:pPr>
              <w:numPr>
                <w:ilvl w:val="0"/>
                <w:numId w:val="4"/>
              </w:numPr>
              <w:rPr>
                <w:bCs/>
              </w:rPr>
            </w:pPr>
            <w:r w:rsidRPr="001C47F7">
              <w:rPr>
                <w:bCs/>
              </w:rPr>
              <w:t>FFS: Details, including resource granularity and relationship to SCI/PSCCH associated with the SL PRS resources, additional AGC symbols.</w:t>
            </w:r>
          </w:p>
          <w:p w14:paraId="36910388" w14:textId="77777777" w:rsidR="004625A3" w:rsidRPr="001C47F7" w:rsidRDefault="004625A3" w:rsidP="00803493">
            <w:pPr>
              <w:numPr>
                <w:ilvl w:val="0"/>
                <w:numId w:val="4"/>
              </w:numPr>
              <w:rPr>
                <w:bCs/>
              </w:rPr>
            </w:pPr>
            <w:r w:rsidRPr="001C47F7">
              <w:rPr>
                <w:rFonts w:hint="eastAsia"/>
                <w:bCs/>
              </w:rPr>
              <w:t>F</w:t>
            </w:r>
            <w:r w:rsidRPr="001C47F7">
              <w:rPr>
                <w:bCs/>
              </w:rPr>
              <w:t>FS: restrictions for the configuration of TDM-based multiplexing of SL PRS from different UEs in a slot, if any</w:t>
            </w:r>
          </w:p>
          <w:p w14:paraId="74413E29" w14:textId="77777777" w:rsidR="004625A3" w:rsidRPr="001C47F7" w:rsidRDefault="004625A3" w:rsidP="00803493">
            <w:pPr>
              <w:numPr>
                <w:ilvl w:val="0"/>
                <w:numId w:val="4"/>
              </w:numPr>
              <w:rPr>
                <w:bCs/>
              </w:rPr>
            </w:pPr>
            <w:r w:rsidRPr="001C47F7">
              <w:rPr>
                <w:rFonts w:hint="eastAsia"/>
                <w:bCs/>
              </w:rPr>
              <w:t>F</w:t>
            </w:r>
            <w:r w:rsidRPr="001C47F7">
              <w:rPr>
                <w:bCs/>
              </w:rPr>
              <w:t>FS: which resource allocation schemes are applicable</w:t>
            </w:r>
          </w:p>
          <w:p w14:paraId="05FAAF39" w14:textId="77777777" w:rsidR="004625A3" w:rsidRPr="001C47F7" w:rsidRDefault="004625A3" w:rsidP="00803493">
            <w:pPr>
              <w:numPr>
                <w:ilvl w:val="0"/>
                <w:numId w:val="4"/>
              </w:numPr>
              <w:rPr>
                <w:bCs/>
              </w:rPr>
            </w:pPr>
            <w:r w:rsidRPr="001C47F7">
              <w:rPr>
                <w:rFonts w:hint="eastAsia"/>
                <w:bCs/>
              </w:rPr>
              <w:t>F</w:t>
            </w:r>
            <w:r w:rsidRPr="001C47F7">
              <w:rPr>
                <w:bCs/>
              </w:rPr>
              <w:t>FS: whether or not this is a separate UE capability</w:t>
            </w:r>
          </w:p>
          <w:p w14:paraId="7D20C8CA" w14:textId="77777777" w:rsidR="004625A3" w:rsidRPr="001C47F7" w:rsidRDefault="004625A3" w:rsidP="00DF0740">
            <w:pPr>
              <w:rPr>
                <w:iCs/>
              </w:rPr>
            </w:pPr>
          </w:p>
          <w:p w14:paraId="6DC3D83A" w14:textId="77777777" w:rsidR="004625A3" w:rsidRPr="001C47F7" w:rsidRDefault="004625A3" w:rsidP="00DF0740">
            <w:pPr>
              <w:rPr>
                <w:b/>
                <w:iCs/>
              </w:rPr>
            </w:pPr>
            <w:r w:rsidRPr="001C47F7">
              <w:rPr>
                <w:b/>
                <w:iCs/>
                <w:highlight w:val="green"/>
              </w:rPr>
              <w:t>Agreement</w:t>
            </w:r>
          </w:p>
          <w:p w14:paraId="0D4B2A2D" w14:textId="77777777" w:rsidR="004625A3" w:rsidRPr="005A711D" w:rsidRDefault="004625A3" w:rsidP="00DF0740">
            <w:pPr>
              <w:rPr>
                <w:iCs/>
              </w:rPr>
            </w:pPr>
            <w:r w:rsidRPr="001C47F7">
              <w:rPr>
                <w:iCs/>
              </w:rPr>
              <w:t>The OLPC framework defined for PSSCH/PSCCH is considered as a starting point for OLPC for SL PRS.</w:t>
            </w:r>
          </w:p>
        </w:tc>
      </w:tr>
    </w:tbl>
    <w:p w14:paraId="4D196414" w14:textId="77777777" w:rsidR="004625A3" w:rsidRDefault="004625A3" w:rsidP="004625A3">
      <w:pPr>
        <w:rPr>
          <w:lang w:val="en-US"/>
        </w:rPr>
      </w:pPr>
    </w:p>
    <w:p w14:paraId="2E61AFC2" w14:textId="77777777" w:rsidR="004625A3" w:rsidRDefault="004625A3" w:rsidP="004625A3">
      <w:pPr>
        <w:rPr>
          <w:lang w:val="en-US"/>
        </w:rPr>
      </w:pPr>
    </w:p>
    <w:p w14:paraId="48D17FAC" w14:textId="77777777" w:rsidR="004625A3" w:rsidRPr="004625A3" w:rsidRDefault="004625A3" w:rsidP="004625A3">
      <w:pPr>
        <w:rPr>
          <w:lang w:val="en-US"/>
        </w:rPr>
      </w:pPr>
    </w:p>
    <w:p w14:paraId="0792CB96" w14:textId="45A51F75" w:rsidR="00BE23D0" w:rsidRDefault="00BE23D0" w:rsidP="004625A3">
      <w:pPr>
        <w:pStyle w:val="Heading2"/>
        <w:rPr>
          <w:rFonts w:eastAsia="Batang"/>
          <w:lang w:val="en-US"/>
        </w:rPr>
      </w:pPr>
      <w:bookmarkStart w:id="16" w:name="_Toc13611807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4625A3">
        <w:rPr>
          <w:rFonts w:eastAsia="Batang"/>
          <w:lang w:val="en-US"/>
        </w:rPr>
        <w:t>bis-e</w:t>
      </w:r>
      <w:r w:rsidRPr="001C47F7">
        <w:rPr>
          <w:rFonts w:eastAsia="Batang"/>
          <w:lang w:val="en-US"/>
        </w:rPr>
        <w:t>:</w:t>
      </w:r>
      <w:bookmarkEnd w:id="16"/>
    </w:p>
    <w:tbl>
      <w:tblPr>
        <w:tblStyle w:val="TableGrid"/>
        <w:tblW w:w="0" w:type="auto"/>
        <w:tblLook w:val="04A0" w:firstRow="1" w:lastRow="0" w:firstColumn="1" w:lastColumn="0" w:noHBand="0" w:noVBand="1"/>
      </w:tblPr>
      <w:tblGrid>
        <w:gridCol w:w="8791"/>
      </w:tblGrid>
      <w:tr w:rsidR="004625A3" w14:paraId="4AB6B876" w14:textId="77777777" w:rsidTr="00DF0740">
        <w:tc>
          <w:tcPr>
            <w:tcW w:w="8791" w:type="dxa"/>
          </w:tcPr>
          <w:p w14:paraId="6DD17913" w14:textId="77777777" w:rsidR="00365D1E" w:rsidRPr="00365D1E" w:rsidRDefault="00365D1E" w:rsidP="00365D1E">
            <w:pPr>
              <w:rPr>
                <w:b/>
                <w:highlight w:val="green"/>
                <w:lang w:eastAsia="x-none"/>
              </w:rPr>
            </w:pPr>
            <w:r w:rsidRPr="00365D1E">
              <w:rPr>
                <w:b/>
                <w:highlight w:val="green"/>
                <w:lang w:eastAsia="x-none"/>
              </w:rPr>
              <w:t>Agreement</w:t>
            </w:r>
          </w:p>
          <w:p w14:paraId="181EC497" w14:textId="144BC03B" w:rsidR="00365D1E" w:rsidRPr="00365D1E" w:rsidRDefault="00365D1E" w:rsidP="00365D1E">
            <w:pPr>
              <w:rPr>
                <w:iCs/>
              </w:rPr>
            </w:pPr>
            <w:r w:rsidRPr="00365D1E">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365D1E">
              <w:rPr>
                <w:iCs/>
              </w:rPr>
              <w:fldChar w:fldCharType="begin"/>
            </w:r>
            <w:r w:rsidRPr="00365D1E">
              <w:rPr>
                <w:iC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365D1E">
              <w:rPr>
                <w:iCs/>
              </w:rPr>
              <w:instrText xml:space="preserve"> </w:instrText>
            </w:r>
            <w:r w:rsidR="00000000">
              <w:rPr>
                <w:iCs/>
              </w:rPr>
              <w:fldChar w:fldCharType="separate"/>
            </w:r>
            <w:r w:rsidRPr="00365D1E">
              <w:rPr>
                <w:iCs/>
              </w:rPr>
              <w:fldChar w:fldCharType="end"/>
            </w:r>
            <w:r w:rsidRPr="00365D1E">
              <w:rPr>
                <w:iCs/>
              </w:rPr>
              <w:t>.</w:t>
            </w:r>
          </w:p>
          <w:p w14:paraId="6F68A3E7" w14:textId="77777777" w:rsidR="00365D1E" w:rsidRPr="00365D1E" w:rsidRDefault="00365D1E" w:rsidP="00365D1E">
            <w:pPr>
              <w:rPr>
                <w:iCs/>
              </w:rPr>
            </w:pPr>
          </w:p>
          <w:p w14:paraId="1C64C6F6" w14:textId="77777777" w:rsidR="00365D1E" w:rsidRPr="00365D1E" w:rsidRDefault="00365D1E" w:rsidP="00365D1E">
            <w:pPr>
              <w:rPr>
                <w:b/>
                <w:highlight w:val="green"/>
                <w:lang w:eastAsia="x-none"/>
              </w:rPr>
            </w:pPr>
            <w:r w:rsidRPr="00365D1E">
              <w:rPr>
                <w:b/>
                <w:highlight w:val="green"/>
                <w:lang w:eastAsia="x-none"/>
              </w:rPr>
              <w:t>Agreement</w:t>
            </w:r>
          </w:p>
          <w:p w14:paraId="61319086" w14:textId="77777777" w:rsidR="00365D1E" w:rsidRPr="00365D1E" w:rsidRDefault="00365D1E" w:rsidP="00365D1E">
            <w:pPr>
              <w:rPr>
                <w:iCs/>
              </w:rPr>
            </w:pPr>
            <w:r w:rsidRPr="00365D1E">
              <w:rPr>
                <w:iCs/>
              </w:rPr>
              <w:t>TDM-based multiplexing in a slot of SL PRS from different UEs is NOT supported for a shared resource pool.</w:t>
            </w:r>
          </w:p>
          <w:p w14:paraId="4582579F" w14:textId="77777777" w:rsidR="00365D1E" w:rsidRPr="00365D1E" w:rsidRDefault="00365D1E" w:rsidP="00365D1E">
            <w:pPr>
              <w:rPr>
                <w:iCs/>
              </w:rPr>
            </w:pPr>
          </w:p>
          <w:p w14:paraId="34683AAA" w14:textId="77777777" w:rsidR="00365D1E" w:rsidRPr="00365D1E" w:rsidRDefault="00365D1E" w:rsidP="00365D1E">
            <w:pPr>
              <w:rPr>
                <w:b/>
                <w:highlight w:val="green"/>
                <w:lang w:eastAsia="x-none"/>
              </w:rPr>
            </w:pPr>
            <w:r w:rsidRPr="00365D1E">
              <w:rPr>
                <w:b/>
                <w:highlight w:val="green"/>
                <w:lang w:eastAsia="x-none"/>
              </w:rPr>
              <w:t>Agreement</w:t>
            </w:r>
          </w:p>
          <w:p w14:paraId="1D9F65AD" w14:textId="77777777" w:rsidR="00365D1E" w:rsidRPr="00365D1E" w:rsidRDefault="00365D1E" w:rsidP="00365D1E">
            <w:pPr>
              <w:rPr>
                <w:iCs/>
              </w:rPr>
            </w:pPr>
            <w:r w:rsidRPr="00365D1E">
              <w:rPr>
                <w:iCs/>
              </w:rPr>
              <w:t xml:space="preserve">SL PRS resource sets are not defined in Rel-18. </w:t>
            </w:r>
          </w:p>
          <w:p w14:paraId="070C5021" w14:textId="77777777" w:rsidR="00365D1E" w:rsidRPr="00365D1E" w:rsidRDefault="00365D1E" w:rsidP="00365D1E">
            <w:pPr>
              <w:rPr>
                <w:rFonts w:ascii="Times New Roman" w:hAnsi="Times New Roman"/>
                <w:i/>
                <w:iCs/>
                <w:color w:val="00B0F0"/>
                <w:szCs w:val="20"/>
              </w:rPr>
            </w:pPr>
          </w:p>
          <w:p w14:paraId="7E6AB0E4" w14:textId="77777777" w:rsidR="00365D1E" w:rsidRPr="00365D1E" w:rsidRDefault="00365D1E" w:rsidP="00365D1E">
            <w:pPr>
              <w:rPr>
                <w:b/>
                <w:highlight w:val="green"/>
                <w:lang w:eastAsia="x-none"/>
              </w:rPr>
            </w:pPr>
            <w:r w:rsidRPr="00365D1E">
              <w:rPr>
                <w:b/>
                <w:highlight w:val="green"/>
                <w:lang w:eastAsia="x-none"/>
              </w:rPr>
              <w:t>Agreement</w:t>
            </w:r>
          </w:p>
          <w:p w14:paraId="5E110FCA" w14:textId="77777777" w:rsidR="00365D1E" w:rsidRPr="00365D1E" w:rsidRDefault="00365D1E" w:rsidP="00365D1E">
            <w:pPr>
              <w:tabs>
                <w:tab w:val="left" w:pos="0"/>
              </w:tabs>
              <w:rPr>
                <w:iCs/>
              </w:rPr>
            </w:pPr>
            <w:r w:rsidRPr="00365D1E">
              <w:rPr>
                <w:iCs/>
              </w:rPr>
              <w:t xml:space="preserve">(M, N) patterns with M &gt; N with full staggering are supported. </w:t>
            </w:r>
          </w:p>
          <w:p w14:paraId="4F97A70D" w14:textId="77777777" w:rsidR="00365D1E" w:rsidRPr="00365D1E" w:rsidRDefault="00365D1E" w:rsidP="00803493">
            <w:pPr>
              <w:numPr>
                <w:ilvl w:val="0"/>
                <w:numId w:val="4"/>
              </w:numPr>
              <w:contextualSpacing/>
              <w:rPr>
                <w:iCs/>
              </w:rPr>
            </w:pPr>
            <w:r w:rsidRPr="00365D1E">
              <w:rPr>
                <w:iCs/>
              </w:rPr>
              <w:t>In the last (M-N) symbols, the SL PRS symbols are repeated with same order of comb offsets as in the first N symbols.</w:t>
            </w:r>
          </w:p>
          <w:p w14:paraId="07F0826E" w14:textId="77777777" w:rsidR="00365D1E" w:rsidRPr="00365D1E" w:rsidRDefault="00365D1E" w:rsidP="00365D1E">
            <w:pPr>
              <w:rPr>
                <w:iCs/>
              </w:rPr>
            </w:pPr>
          </w:p>
          <w:p w14:paraId="30C86E3C" w14:textId="77777777" w:rsidR="00365D1E" w:rsidRPr="00365D1E" w:rsidRDefault="00365D1E" w:rsidP="00365D1E">
            <w:pPr>
              <w:rPr>
                <w:b/>
                <w:highlight w:val="green"/>
                <w:lang w:eastAsia="x-none"/>
              </w:rPr>
            </w:pPr>
            <w:r w:rsidRPr="00365D1E">
              <w:rPr>
                <w:b/>
                <w:highlight w:val="green"/>
                <w:lang w:eastAsia="x-none"/>
              </w:rPr>
              <w:t>Agreement</w:t>
            </w:r>
          </w:p>
          <w:p w14:paraId="1439B716" w14:textId="77777777" w:rsidR="00365D1E" w:rsidRPr="00365D1E" w:rsidRDefault="00365D1E" w:rsidP="00365D1E">
            <w:pPr>
              <w:contextualSpacing/>
              <w:rPr>
                <w:iCs/>
              </w:rPr>
            </w:pPr>
            <w:r w:rsidRPr="00365D1E">
              <w:rPr>
                <w:iCs/>
              </w:rPr>
              <w:t>An AGC symbol preceding a SL PRS resource is not considered as part of the SL PRS resource itself.</w:t>
            </w:r>
          </w:p>
          <w:p w14:paraId="05317ED1" w14:textId="77777777" w:rsidR="00365D1E" w:rsidRPr="00365D1E" w:rsidRDefault="00365D1E" w:rsidP="00365D1E">
            <w:pPr>
              <w:rPr>
                <w:iCs/>
              </w:rPr>
            </w:pPr>
          </w:p>
          <w:p w14:paraId="56DAD7C3" w14:textId="77777777" w:rsidR="00365D1E" w:rsidRPr="00365D1E" w:rsidRDefault="00365D1E" w:rsidP="00365D1E">
            <w:pPr>
              <w:rPr>
                <w:b/>
                <w:highlight w:val="green"/>
                <w:lang w:eastAsia="x-none"/>
              </w:rPr>
            </w:pPr>
            <w:r w:rsidRPr="00365D1E">
              <w:rPr>
                <w:b/>
                <w:highlight w:val="green"/>
                <w:lang w:eastAsia="x-none"/>
              </w:rPr>
              <w:t>Agreement</w:t>
            </w:r>
          </w:p>
          <w:p w14:paraId="24944AC1" w14:textId="77777777" w:rsidR="00365D1E" w:rsidRPr="00365D1E" w:rsidRDefault="00365D1E" w:rsidP="00365D1E">
            <w:pPr>
              <w:tabs>
                <w:tab w:val="left" w:pos="0"/>
              </w:tabs>
              <w:rPr>
                <w:iCs/>
              </w:rPr>
            </w:pPr>
            <w:r w:rsidRPr="00365D1E">
              <w:rPr>
                <w:iCs/>
              </w:rPr>
              <w:t>For the SL PRS open-loop power control, a UE can be configured to use DL pathloss (between TX UE and gNB) only, SL pathloss (between TX UE and RX UE) only, or both DL pathloss and SL pathloss.</w:t>
            </w:r>
          </w:p>
          <w:p w14:paraId="68048BB4" w14:textId="77777777" w:rsidR="00365D1E" w:rsidRPr="00365D1E" w:rsidRDefault="00365D1E" w:rsidP="00803493">
            <w:pPr>
              <w:numPr>
                <w:ilvl w:val="0"/>
                <w:numId w:val="4"/>
              </w:numPr>
              <w:tabs>
                <w:tab w:val="left" w:pos="0"/>
              </w:tabs>
              <w:contextualSpacing/>
              <w:rPr>
                <w:iCs/>
              </w:rPr>
            </w:pPr>
            <w:r w:rsidRPr="00365D1E">
              <w:rPr>
                <w:iCs/>
              </w:rPr>
              <w:t>The same principle as for PSSCH power control is applied for deciding which (i.e., SL, DL, or SL and DL) pathloss to use.</w:t>
            </w:r>
          </w:p>
          <w:p w14:paraId="11705E12" w14:textId="77777777" w:rsidR="00365D1E" w:rsidRPr="00365D1E" w:rsidRDefault="00365D1E" w:rsidP="00803493">
            <w:pPr>
              <w:numPr>
                <w:ilvl w:val="0"/>
                <w:numId w:val="4"/>
              </w:numPr>
              <w:contextualSpacing/>
              <w:rPr>
                <w:iCs/>
              </w:rPr>
            </w:pPr>
            <w:r w:rsidRPr="00365D1E">
              <w:rPr>
                <w:iCs/>
              </w:rPr>
              <w:t>FFS: SL pathloss reference for open-loop power control for SL PRS.</w:t>
            </w:r>
          </w:p>
          <w:p w14:paraId="57E83532" w14:textId="77777777" w:rsidR="004625A3" w:rsidRDefault="004625A3" w:rsidP="00DF0740">
            <w:pPr>
              <w:rPr>
                <w:iCs/>
              </w:rPr>
            </w:pPr>
          </w:p>
          <w:p w14:paraId="4EA13AFE" w14:textId="77777777" w:rsidR="00CB4210" w:rsidRPr="00CB4210" w:rsidRDefault="00CB4210" w:rsidP="00CB4210">
            <w:pPr>
              <w:rPr>
                <w:b/>
                <w:iCs/>
              </w:rPr>
            </w:pPr>
            <w:r w:rsidRPr="00CB4210">
              <w:rPr>
                <w:b/>
                <w:iCs/>
                <w:highlight w:val="green"/>
              </w:rPr>
              <w:lastRenderedPageBreak/>
              <w:t>Agreement</w:t>
            </w:r>
          </w:p>
          <w:p w14:paraId="1A60F37B" w14:textId="77777777" w:rsidR="00CB4210" w:rsidRPr="00CB4210" w:rsidRDefault="00CB4210" w:rsidP="00CB4210">
            <w:pPr>
              <w:rPr>
                <w:iCs/>
              </w:rPr>
            </w:pPr>
            <w:r w:rsidRPr="00CB4210">
              <w:rPr>
                <w:iCs/>
              </w:rPr>
              <w:t xml:space="preserve">At least for dedicated SL PRS resource pools, in addition to already-agreed (M, N) = (2, 2), (4, 4), fully staggered pattern with (M, N) = (6, 6) is supported. </w:t>
            </w:r>
          </w:p>
          <w:p w14:paraId="14696D22" w14:textId="77777777" w:rsidR="00CB4210" w:rsidRPr="00CB4210" w:rsidRDefault="00CB4210" w:rsidP="00803493">
            <w:pPr>
              <w:numPr>
                <w:ilvl w:val="0"/>
                <w:numId w:val="4"/>
              </w:numPr>
              <w:tabs>
                <w:tab w:val="left" w:pos="0"/>
              </w:tabs>
              <w:contextualSpacing/>
              <w:rPr>
                <w:iCs/>
              </w:rPr>
            </w:pPr>
            <w:r w:rsidRPr="00CB4210">
              <w:rPr>
                <w:iCs/>
              </w:rPr>
              <w:t>FFS: Other values of (M, N).</w:t>
            </w:r>
          </w:p>
          <w:p w14:paraId="2B8C74B7" w14:textId="77777777" w:rsidR="00CB4210" w:rsidRPr="00CB4210" w:rsidRDefault="00CB4210" w:rsidP="00803493">
            <w:pPr>
              <w:numPr>
                <w:ilvl w:val="0"/>
                <w:numId w:val="4"/>
              </w:numPr>
              <w:tabs>
                <w:tab w:val="left" w:pos="0"/>
              </w:tabs>
              <w:contextualSpacing/>
              <w:rPr>
                <w:iCs/>
              </w:rPr>
            </w:pPr>
            <w:r w:rsidRPr="00CB4210">
              <w:rPr>
                <w:iCs/>
              </w:rPr>
              <w:t>FFS: Applicability to shared resource pools.</w:t>
            </w:r>
          </w:p>
          <w:p w14:paraId="46664F45" w14:textId="77777777" w:rsidR="00CB4210" w:rsidRPr="00CB4210" w:rsidRDefault="00CB4210" w:rsidP="00CB4210">
            <w:pPr>
              <w:rPr>
                <w:iCs/>
              </w:rPr>
            </w:pPr>
          </w:p>
          <w:p w14:paraId="5DFBEC25" w14:textId="77777777" w:rsidR="00CB4210" w:rsidRPr="00CB4210" w:rsidRDefault="00CB4210" w:rsidP="00CB4210">
            <w:pPr>
              <w:rPr>
                <w:b/>
                <w:iCs/>
              </w:rPr>
            </w:pPr>
            <w:r w:rsidRPr="00CB4210">
              <w:rPr>
                <w:b/>
                <w:iCs/>
                <w:highlight w:val="green"/>
              </w:rPr>
              <w:t>Agreement</w:t>
            </w:r>
          </w:p>
          <w:p w14:paraId="249F3EBB" w14:textId="77777777" w:rsidR="00CB4210" w:rsidRPr="00CB4210" w:rsidRDefault="00CB4210" w:rsidP="00803493">
            <w:pPr>
              <w:numPr>
                <w:ilvl w:val="0"/>
                <w:numId w:val="4"/>
              </w:numPr>
              <w:tabs>
                <w:tab w:val="left" w:pos="0"/>
              </w:tabs>
              <w:contextualSpacing/>
              <w:rPr>
                <w:iCs/>
              </w:rPr>
            </w:pPr>
            <w:r w:rsidRPr="00CB4210">
              <w:rPr>
                <w:iCs/>
              </w:rPr>
              <w:t>A SL PRS resource refers to a time-frequency resource within a slot of a dedicated SL PRS resource pool that is used for SL PRS transmission.</w:t>
            </w:r>
          </w:p>
          <w:p w14:paraId="0C364602" w14:textId="77777777" w:rsidR="00CB4210" w:rsidRPr="00CB4210" w:rsidRDefault="00CB4210" w:rsidP="00803493">
            <w:pPr>
              <w:numPr>
                <w:ilvl w:val="1"/>
                <w:numId w:val="4"/>
              </w:numPr>
              <w:contextualSpacing/>
              <w:rPr>
                <w:iCs/>
              </w:rPr>
            </w:pPr>
            <w:r w:rsidRPr="00CB4210">
              <w:rPr>
                <w:iCs/>
              </w:rPr>
              <w:t>FFS: for a shared resource pool</w:t>
            </w:r>
          </w:p>
          <w:p w14:paraId="19286570" w14:textId="77777777" w:rsidR="00CB4210" w:rsidRPr="00CB4210" w:rsidRDefault="00CB4210" w:rsidP="00803493">
            <w:pPr>
              <w:numPr>
                <w:ilvl w:val="0"/>
                <w:numId w:val="4"/>
              </w:numPr>
              <w:tabs>
                <w:tab w:val="num" w:pos="0"/>
              </w:tabs>
              <w:contextualSpacing/>
              <w:rPr>
                <w:iCs/>
              </w:rPr>
            </w:pPr>
            <w:r w:rsidRPr="00CB4210">
              <w:rPr>
                <w:iCs/>
              </w:rPr>
              <w:t xml:space="preserve">Characteristics associated with a SL PRS resource include at least: </w:t>
            </w:r>
          </w:p>
          <w:p w14:paraId="3DC841B2" w14:textId="77777777" w:rsidR="00CB4210" w:rsidRPr="00CB4210" w:rsidRDefault="00CB4210" w:rsidP="00803493">
            <w:pPr>
              <w:numPr>
                <w:ilvl w:val="1"/>
                <w:numId w:val="4"/>
              </w:numPr>
              <w:contextualSpacing/>
              <w:rPr>
                <w:iCs/>
              </w:rPr>
            </w:pPr>
            <w:r w:rsidRPr="00CB4210">
              <w:rPr>
                <w:iCs/>
              </w:rPr>
              <w:t xml:space="preserve">SL PRS resource ID, </w:t>
            </w:r>
          </w:p>
          <w:p w14:paraId="468D127F" w14:textId="77777777" w:rsidR="00CB4210" w:rsidRPr="00CB4210" w:rsidRDefault="00CB4210" w:rsidP="00803493">
            <w:pPr>
              <w:numPr>
                <w:ilvl w:val="1"/>
                <w:numId w:val="4"/>
              </w:numPr>
              <w:contextualSpacing/>
              <w:rPr>
                <w:iCs/>
              </w:rPr>
            </w:pPr>
            <w:r w:rsidRPr="00CB4210">
              <w:rPr>
                <w:iCs/>
              </w:rPr>
              <w:t xml:space="preserve">SL PRS comb offset and associated SL PRS comb size (N), </w:t>
            </w:r>
          </w:p>
          <w:p w14:paraId="2D0B5AE5" w14:textId="77777777" w:rsidR="00CB4210" w:rsidRPr="00CB4210" w:rsidRDefault="00CB4210" w:rsidP="00803493">
            <w:pPr>
              <w:numPr>
                <w:ilvl w:val="1"/>
                <w:numId w:val="4"/>
              </w:numPr>
              <w:contextualSpacing/>
              <w:rPr>
                <w:iCs/>
              </w:rPr>
            </w:pPr>
            <w:r w:rsidRPr="00CB4210">
              <w:rPr>
                <w:iCs/>
              </w:rPr>
              <w:t>SL PRS starting symbol and number of SL PRS symbols (M),</w:t>
            </w:r>
          </w:p>
          <w:p w14:paraId="27AAC4FB" w14:textId="77777777" w:rsidR="00CB4210" w:rsidRPr="00CB4210" w:rsidRDefault="00CB4210" w:rsidP="00803493">
            <w:pPr>
              <w:numPr>
                <w:ilvl w:val="1"/>
                <w:numId w:val="4"/>
              </w:numPr>
              <w:contextualSpacing/>
              <w:rPr>
                <w:iCs/>
              </w:rPr>
            </w:pPr>
            <w:r w:rsidRPr="00CB4210">
              <w:rPr>
                <w:iCs/>
              </w:rPr>
              <w:t>SL PRS frequency domain allocation,</w:t>
            </w:r>
          </w:p>
          <w:p w14:paraId="5D539717" w14:textId="77777777" w:rsidR="00CB4210" w:rsidRPr="00CB4210" w:rsidRDefault="00CB4210" w:rsidP="00803493">
            <w:pPr>
              <w:numPr>
                <w:ilvl w:val="1"/>
                <w:numId w:val="4"/>
              </w:numPr>
              <w:contextualSpacing/>
              <w:rPr>
                <w:iCs/>
              </w:rPr>
            </w:pPr>
            <w:r w:rsidRPr="00CB4210">
              <w:rPr>
                <w:iCs/>
              </w:rPr>
              <w:t>Note: Additional parameters can be included as/when identified.</w:t>
            </w:r>
          </w:p>
          <w:p w14:paraId="6AD83940" w14:textId="77777777" w:rsidR="00CB4210" w:rsidRPr="00CB4210" w:rsidRDefault="00CB4210" w:rsidP="00803493">
            <w:pPr>
              <w:numPr>
                <w:ilvl w:val="1"/>
                <w:numId w:val="4"/>
              </w:numPr>
              <w:contextualSpacing/>
              <w:rPr>
                <w:iCs/>
              </w:rPr>
            </w:pPr>
            <w:r w:rsidRPr="00CB4210">
              <w:rPr>
                <w:iCs/>
              </w:rPr>
              <w:t>FFS: other time domain aspects, if any</w:t>
            </w:r>
          </w:p>
          <w:p w14:paraId="04193BAC" w14:textId="77777777" w:rsidR="00CB4210" w:rsidRPr="00CB4210" w:rsidRDefault="00CB4210" w:rsidP="00803493">
            <w:pPr>
              <w:numPr>
                <w:ilvl w:val="0"/>
                <w:numId w:val="4"/>
              </w:numPr>
              <w:tabs>
                <w:tab w:val="num" w:pos="0"/>
              </w:tabs>
              <w:contextualSpacing/>
              <w:rPr>
                <w:iCs/>
              </w:rPr>
            </w:pPr>
            <w:r w:rsidRPr="00CB4210">
              <w:rPr>
                <w:iCs/>
              </w:rPr>
              <w:t>A SL PRS resource is identified by a SL PRS resource ID that is unique within a slot of a dedicated SL PRS resource pool.</w:t>
            </w:r>
          </w:p>
          <w:p w14:paraId="5712ECDB" w14:textId="77777777" w:rsidR="00CB4210" w:rsidRPr="00CB4210" w:rsidRDefault="00CB4210" w:rsidP="00CB4210">
            <w:pPr>
              <w:rPr>
                <w:iCs/>
              </w:rPr>
            </w:pPr>
            <w:r w:rsidRPr="00CB4210">
              <w:rPr>
                <w:rFonts w:ascii="Times New Roman" w:eastAsia="Calibri" w:hAnsi="Times New Roman"/>
                <w:bCs/>
              </w:rPr>
              <w:t>NOTE 1: The above does not imply need for signalling/(pre-)configuration of all these parameters</w:t>
            </w:r>
          </w:p>
          <w:p w14:paraId="0C157051" w14:textId="77777777" w:rsidR="00CB4210" w:rsidRPr="00CB4210" w:rsidRDefault="00CB4210" w:rsidP="00CB4210">
            <w:pPr>
              <w:rPr>
                <w:iCs/>
              </w:rPr>
            </w:pPr>
          </w:p>
          <w:p w14:paraId="2D829657" w14:textId="77777777" w:rsidR="00CB4210" w:rsidRPr="00CB4210" w:rsidRDefault="00CB4210" w:rsidP="00CB4210">
            <w:pPr>
              <w:rPr>
                <w:b/>
                <w:iCs/>
              </w:rPr>
            </w:pPr>
            <w:r w:rsidRPr="00CB4210">
              <w:rPr>
                <w:b/>
                <w:iCs/>
                <w:highlight w:val="green"/>
              </w:rPr>
              <w:t>Agreement</w:t>
            </w:r>
          </w:p>
          <w:p w14:paraId="05CE42F4" w14:textId="23D66A63" w:rsidR="00CB4210" w:rsidRPr="00CB4210" w:rsidRDefault="00CB4210" w:rsidP="00CB4210">
            <w:pPr>
              <w:contextualSpacing/>
              <w:rPr>
                <w:rFonts w:ascii="Times New Roman" w:eastAsia="Calibri" w:hAnsi="Times New Roman"/>
                <w:szCs w:val="20"/>
              </w:rPr>
            </w:pPr>
            <w:r w:rsidRPr="00CB4210">
              <w:rPr>
                <w:rFonts w:ascii="Times New Roman" w:hAnsi="Times New Roman"/>
                <w:szCs w:val="20"/>
                <w:lang w:eastAsia="zh-CN"/>
              </w:rPr>
              <w:t>For SL PRS sequence generation, one of the following options is down-selected to define the</w:t>
            </w:r>
            <w:r w:rsidRPr="00CB4210">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rFonts w:ascii="Times New Roman" w:hAnsi="Times New Roman"/>
                <w:bCs/>
                <w:szCs w:val="20"/>
                <w:lang w:eastAsia="zh-CN"/>
              </w:rPr>
              <w:t xml:space="preserve"> </w:t>
            </w:r>
            <w:r w:rsidRPr="00CB4210">
              <w:rPr>
                <w:rFonts w:ascii="Times New Roman" w:hAnsi="Times New Roman"/>
                <w:szCs w:val="20"/>
                <w:lang w:eastAsia="zh-CN"/>
              </w:rPr>
              <w:fldChar w:fldCharType="begin"/>
            </w:r>
            <w:r w:rsidRPr="00CB4210">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hAnsi="Times New Roman"/>
                <w:szCs w:val="20"/>
                <w:lang w:eastAsia="zh-CN"/>
              </w:rPr>
              <w:instrText xml:space="preserve"> </w:instrText>
            </w:r>
            <w:r w:rsidR="00000000">
              <w:rPr>
                <w:rFonts w:ascii="Times New Roman" w:hAnsi="Times New Roman"/>
                <w:szCs w:val="20"/>
                <w:lang w:eastAsia="zh-CN"/>
              </w:rPr>
              <w:fldChar w:fldCharType="separate"/>
            </w:r>
            <w:r w:rsidRPr="00CB4210">
              <w:rPr>
                <w:rFonts w:ascii="Times New Roman" w:hAnsi="Times New Roman"/>
                <w:szCs w:val="20"/>
                <w:lang w:eastAsia="zh-CN"/>
              </w:rPr>
              <w:fldChar w:fldCharType="end"/>
            </w:r>
            <w:r w:rsidRPr="00CB4210">
              <w:rPr>
                <w:rFonts w:ascii="Times New Roman" w:hAnsi="Times New Roman"/>
                <w:szCs w:val="20"/>
                <w:lang w:eastAsia="zh-CN"/>
              </w:rPr>
              <w:t>:</w:t>
            </w:r>
          </w:p>
          <w:p w14:paraId="54EB38B8" w14:textId="12E37FF4"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0000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bCs/>
                <w:iCs/>
                <w:szCs w:val="20"/>
              </w:rPr>
              <w:t>a higher layer parameter</w:t>
            </w:r>
            <w:r w:rsidRPr="00CB4210">
              <w:rPr>
                <w:rFonts w:ascii="Times New Roman" w:eastAsia="Calibri" w:hAnsi="Times New Roman"/>
                <w:iCs/>
                <w:szCs w:val="20"/>
              </w:rPr>
              <w:t>.</w:t>
            </w:r>
          </w:p>
          <w:p w14:paraId="5EEBDFE1" w14:textId="77777777" w:rsidR="00CB4210" w:rsidRPr="00CB4210" w:rsidRDefault="00CB4210" w:rsidP="00803493">
            <w:pPr>
              <w:numPr>
                <w:ilvl w:val="1"/>
                <w:numId w:val="4"/>
              </w:numPr>
              <w:contextualSpacing/>
              <w:rPr>
                <w:rFonts w:ascii="Times New Roman" w:eastAsia="Calibri" w:hAnsi="Times New Roman"/>
                <w:iCs/>
                <w:szCs w:val="20"/>
              </w:rPr>
            </w:pPr>
            <w:r w:rsidRPr="00CB4210">
              <w:rPr>
                <w:rFonts w:ascii="Times New Roman" w:eastAsia="Calibri" w:hAnsi="Times New Roman"/>
                <w:bCs/>
                <w:iCs/>
                <w:szCs w:val="20"/>
              </w:rPr>
              <w:t>FFS: How the higher layer parameter is obtained, e.g., (pre-)configuration or via LPP/SLPP, etc.</w:t>
            </w:r>
          </w:p>
          <w:p w14:paraId="19F8B04E" w14:textId="4B46BC5D" w:rsidR="00CB4210" w:rsidRPr="00CB4210" w:rsidRDefault="00CB4210" w:rsidP="00803493">
            <w:pPr>
              <w:numPr>
                <w:ilvl w:val="0"/>
                <w:numId w:val="4"/>
              </w:numPr>
              <w:tabs>
                <w:tab w:val="num" w:pos="0"/>
              </w:tabs>
              <w:contextualSpacing/>
              <w:rPr>
                <w:rFonts w:ascii="Times New Roman" w:eastAsia="Calibri" w:hAnsi="Times New Roman"/>
                <w:bCs/>
                <w:iCs/>
                <w:szCs w:val="20"/>
              </w:rPr>
            </w:pPr>
            <w:r w:rsidRPr="00CB4210">
              <w:rPr>
                <w:rFonts w:ascii="Times New Roman" w:eastAsia="Calibri" w:hAnsi="Times New Roman"/>
                <w:iCs/>
                <w:szCs w:val="20"/>
              </w:rPr>
              <w:t>Option 2:</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0000000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iCs/>
                <w:szCs w:val="20"/>
              </w:rPr>
              <w:t xml:space="preserve">based on 12 LSB bits CRC of PSCCH associated with the SL PRS. </w:t>
            </w:r>
          </w:p>
          <w:p w14:paraId="74905396"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5FE3849F"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How the higher layer parameter/ID list is determined/obtained, e.g., (pre-)configuration or via LPP/SLPP, etc.</w:t>
            </w:r>
          </w:p>
          <w:p w14:paraId="3663AD97" w14:textId="77777777" w:rsidR="00CB4210" w:rsidRPr="00CB4210" w:rsidRDefault="00CB4210" w:rsidP="00CB4210">
            <w:pPr>
              <w:rPr>
                <w:iCs/>
              </w:rPr>
            </w:pPr>
          </w:p>
          <w:p w14:paraId="29074DED" w14:textId="77777777" w:rsidR="00CB4210" w:rsidRPr="00CB4210" w:rsidRDefault="00CB4210" w:rsidP="00CB4210">
            <w:pPr>
              <w:rPr>
                <w:b/>
                <w:iCs/>
              </w:rPr>
            </w:pPr>
            <w:r w:rsidRPr="00CB4210">
              <w:rPr>
                <w:b/>
                <w:iCs/>
                <w:highlight w:val="green"/>
              </w:rPr>
              <w:t>Agreement</w:t>
            </w:r>
          </w:p>
          <w:p w14:paraId="18454F4C"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 xml:space="preserve">For a dedicated SL PRS resource pool, options for SL pathloss reference for OLPC for SL PRS are (to be down-selected from):  </w:t>
            </w:r>
          </w:p>
          <w:p w14:paraId="35FFD40D"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 SL PRS as pathloss reference</w:t>
            </w:r>
          </w:p>
          <w:p w14:paraId="3276CE77"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2: PSCCH DMRS as pathloss reference</w:t>
            </w:r>
          </w:p>
          <w:p w14:paraId="12DB799C" w14:textId="77777777" w:rsidR="00CB4210" w:rsidRPr="00CB4210" w:rsidRDefault="00CB4210" w:rsidP="00803493">
            <w:pPr>
              <w:numPr>
                <w:ilvl w:val="0"/>
                <w:numId w:val="4"/>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3: Both Options 1 and 2</w:t>
            </w:r>
          </w:p>
          <w:p w14:paraId="08D50900" w14:textId="77777777" w:rsidR="00CB4210" w:rsidRPr="00CB4210" w:rsidRDefault="00CB4210" w:rsidP="00803493">
            <w:pPr>
              <w:numPr>
                <w:ilvl w:val="1"/>
                <w:numId w:val="4"/>
              </w:numPr>
              <w:contextualSpacing/>
              <w:rPr>
                <w:rFonts w:ascii="Times New Roman" w:eastAsia="Calibri" w:hAnsi="Times New Roman"/>
                <w:bCs/>
                <w:iCs/>
                <w:szCs w:val="20"/>
              </w:rPr>
            </w:pPr>
            <w:r w:rsidRPr="00CB4210">
              <w:rPr>
                <w:rFonts w:ascii="Times New Roman" w:eastAsia="Calibri" w:hAnsi="Times New Roman"/>
                <w:bCs/>
                <w:iCs/>
                <w:szCs w:val="20"/>
              </w:rPr>
              <w:t>FFS: Selection between Option 1 and Option 2, including (pre-)configuration.</w:t>
            </w:r>
          </w:p>
          <w:p w14:paraId="6FC708BC" w14:textId="77777777" w:rsidR="00CB4210" w:rsidRPr="00CB4210" w:rsidRDefault="00CB4210" w:rsidP="00CB4210">
            <w:pPr>
              <w:rPr>
                <w:iCs/>
              </w:rPr>
            </w:pPr>
          </w:p>
          <w:p w14:paraId="41A6F5EE" w14:textId="77777777" w:rsidR="00CB4210" w:rsidRPr="00CB4210" w:rsidRDefault="00CB4210" w:rsidP="00CB4210">
            <w:pPr>
              <w:rPr>
                <w:b/>
                <w:iCs/>
              </w:rPr>
            </w:pPr>
            <w:r w:rsidRPr="00CB4210">
              <w:rPr>
                <w:b/>
                <w:iCs/>
                <w:highlight w:val="green"/>
              </w:rPr>
              <w:t>Agreement</w:t>
            </w:r>
          </w:p>
          <w:p w14:paraId="3D357903"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shared resource pools, a UE does not map SL-PRS and PSSCH DMRS in the same OFDM symbol(s).</w:t>
            </w:r>
          </w:p>
          <w:p w14:paraId="477041DB" w14:textId="77777777" w:rsidR="00CB4210" w:rsidRPr="00CB4210" w:rsidRDefault="00CB4210" w:rsidP="00CB4210">
            <w:pPr>
              <w:rPr>
                <w:iCs/>
              </w:rPr>
            </w:pPr>
          </w:p>
          <w:p w14:paraId="389B3943" w14:textId="77777777" w:rsidR="00CB4210" w:rsidRPr="00CB4210" w:rsidRDefault="00CB4210" w:rsidP="00CB4210">
            <w:pPr>
              <w:rPr>
                <w:b/>
                <w:iCs/>
              </w:rPr>
            </w:pPr>
            <w:r w:rsidRPr="00CB4210">
              <w:rPr>
                <w:b/>
                <w:iCs/>
                <w:highlight w:val="green"/>
              </w:rPr>
              <w:t>Agreement</w:t>
            </w:r>
          </w:p>
          <w:p w14:paraId="35F09CDA"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SL pathloss-based OLPC for SL PRS in unicast, filtered RSRP is reported by a receiving UE.</w:t>
            </w:r>
          </w:p>
          <w:p w14:paraId="5FB2DB84" w14:textId="77777777" w:rsidR="00365D1E" w:rsidRDefault="00365D1E" w:rsidP="00DF0740">
            <w:pPr>
              <w:rPr>
                <w:iCs/>
              </w:rPr>
            </w:pPr>
          </w:p>
          <w:p w14:paraId="4BA853E1" w14:textId="77777777" w:rsidR="00FF04A7" w:rsidRPr="00FF04A7" w:rsidRDefault="00FF04A7" w:rsidP="00FF04A7">
            <w:pPr>
              <w:rPr>
                <w:b/>
                <w:iCs/>
              </w:rPr>
            </w:pPr>
            <w:r w:rsidRPr="00FF04A7">
              <w:rPr>
                <w:b/>
                <w:iCs/>
              </w:rPr>
              <w:t>C</w:t>
            </w:r>
            <w:r w:rsidRPr="00FF04A7">
              <w:rPr>
                <w:rFonts w:hint="eastAsia"/>
                <w:b/>
                <w:iCs/>
              </w:rPr>
              <w:t>onclusion</w:t>
            </w:r>
          </w:p>
          <w:p w14:paraId="13A6BC2D" w14:textId="77777777" w:rsidR="00FF04A7" w:rsidRPr="00FF04A7" w:rsidRDefault="00FF04A7" w:rsidP="00FF04A7">
            <w:pPr>
              <w:rPr>
                <w:iCs/>
              </w:rPr>
            </w:pPr>
            <w:r w:rsidRPr="00FF04A7">
              <w:rPr>
                <w:iCs/>
              </w:rPr>
              <w:t>For a partially staggered SL PRS pattern (M, N), repetition of a partially staggered SL PRS pattern (M, N) in a slot is not supported.</w:t>
            </w:r>
          </w:p>
          <w:p w14:paraId="27C85021" w14:textId="2B7FC4EF" w:rsidR="00CB4210" w:rsidRPr="005A711D" w:rsidRDefault="00CB4210" w:rsidP="00DF0740">
            <w:pPr>
              <w:rPr>
                <w:iCs/>
              </w:rPr>
            </w:pPr>
          </w:p>
        </w:tc>
      </w:tr>
    </w:tbl>
    <w:p w14:paraId="4A028EF1" w14:textId="77777777" w:rsidR="004625A3" w:rsidRDefault="004625A3" w:rsidP="004625A3">
      <w:pPr>
        <w:rPr>
          <w:lang w:val="en-US"/>
        </w:rPr>
      </w:pPr>
    </w:p>
    <w:p w14:paraId="31C44FC5" w14:textId="77777777" w:rsidR="00475D26" w:rsidRDefault="00475D26" w:rsidP="004625A3">
      <w:pPr>
        <w:rPr>
          <w:lang w:val="en-US"/>
        </w:rPr>
      </w:pPr>
    </w:p>
    <w:p w14:paraId="5517A88F" w14:textId="6E07B249" w:rsidR="001047B0" w:rsidRDefault="001047B0" w:rsidP="001047B0">
      <w:pPr>
        <w:pStyle w:val="Heading2"/>
        <w:rPr>
          <w:rFonts w:eastAsia="Batang"/>
          <w:lang w:val="en-US"/>
        </w:rPr>
      </w:pPr>
      <w:bookmarkStart w:id="17" w:name="_Toc13611807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7"/>
    </w:p>
    <w:tbl>
      <w:tblPr>
        <w:tblStyle w:val="TableGrid"/>
        <w:tblW w:w="0" w:type="auto"/>
        <w:tblLook w:val="04A0" w:firstRow="1" w:lastRow="0" w:firstColumn="1" w:lastColumn="0" w:noHBand="0" w:noVBand="1"/>
      </w:tblPr>
      <w:tblGrid>
        <w:gridCol w:w="8791"/>
      </w:tblGrid>
      <w:tr w:rsidR="001047B0" w14:paraId="1FCE4DDD" w14:textId="77777777" w:rsidTr="006D6FBC">
        <w:tc>
          <w:tcPr>
            <w:tcW w:w="8791" w:type="dxa"/>
          </w:tcPr>
          <w:p w14:paraId="1E9296EF" w14:textId="77777777" w:rsidR="005D3E57" w:rsidRPr="00EA43E7" w:rsidRDefault="005D3E57" w:rsidP="005D3E57">
            <w:pPr>
              <w:rPr>
                <w:rFonts w:ascii="Times New Roman" w:hAnsi="Times New Roman"/>
                <w:b/>
                <w:iCs/>
                <w:szCs w:val="20"/>
              </w:rPr>
            </w:pPr>
            <w:r w:rsidRPr="00EA43E7">
              <w:rPr>
                <w:rFonts w:ascii="Times New Roman" w:hAnsi="Times New Roman"/>
                <w:b/>
                <w:iCs/>
                <w:szCs w:val="20"/>
                <w:highlight w:val="green"/>
              </w:rPr>
              <w:t>Agreement</w:t>
            </w:r>
          </w:p>
          <w:p w14:paraId="78B51C86" w14:textId="77777777" w:rsidR="005D3E57" w:rsidRPr="00EA43E7" w:rsidRDefault="005D3E57" w:rsidP="005D3E57">
            <w:pPr>
              <w:snapToGrid w:val="0"/>
              <w:rPr>
                <w:rFonts w:cs="CG Times (WN)"/>
                <w:iCs/>
              </w:rPr>
            </w:pPr>
            <w:r w:rsidRPr="00EA43E7">
              <w:rPr>
                <w:rFonts w:cs="CG Times (WN)"/>
                <w:iCs/>
              </w:rPr>
              <w:t>For a shared resource pool</w:t>
            </w:r>
          </w:p>
          <w:p w14:paraId="57142861"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refers to a time-frequency resource within a slot that is used for SL PRS transmission.</w:t>
            </w:r>
          </w:p>
          <w:p w14:paraId="3B5DFA10"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 xml:space="preserve">Characteristics associated with a SL PRS resource in a slot of a shared resource pool include at least: </w:t>
            </w:r>
          </w:p>
          <w:p w14:paraId="1F4F161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 xml:space="preserve">SL PRS resource ID, </w:t>
            </w:r>
          </w:p>
          <w:p w14:paraId="380E9DB6"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lastRenderedPageBreak/>
              <w:t xml:space="preserve">SL PRS comb offset and associated SL PRS comb size (N), </w:t>
            </w:r>
          </w:p>
          <w:p w14:paraId="23C51B8C"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starting symbol and number of SL PRS symbols (M),</w:t>
            </w:r>
          </w:p>
          <w:p w14:paraId="5BBE87D3" w14:textId="77777777" w:rsidR="005D3E57" w:rsidRPr="00EA43E7" w:rsidRDefault="005D3E57" w:rsidP="00803493">
            <w:pPr>
              <w:numPr>
                <w:ilvl w:val="1"/>
                <w:numId w:val="36"/>
              </w:numPr>
              <w:snapToGrid w:val="0"/>
              <w:rPr>
                <w:rFonts w:ascii="Times New Roman" w:eastAsia="Calibri" w:hAnsi="Times New Roman"/>
                <w:iCs/>
                <w:szCs w:val="20"/>
              </w:rPr>
            </w:pPr>
            <w:r w:rsidRPr="00EA43E7">
              <w:rPr>
                <w:rFonts w:ascii="Times New Roman" w:eastAsia="Calibri" w:hAnsi="Times New Roman"/>
                <w:iCs/>
                <w:szCs w:val="20"/>
              </w:rPr>
              <w:t>SL PRS frequency domain allocation</w:t>
            </w:r>
          </w:p>
          <w:p w14:paraId="376D8BCF" w14:textId="77777777" w:rsidR="005D3E57" w:rsidRPr="00EA43E7" w:rsidRDefault="005D3E57" w:rsidP="00803493">
            <w:pPr>
              <w:numPr>
                <w:ilvl w:val="2"/>
                <w:numId w:val="36"/>
              </w:numPr>
              <w:snapToGrid w:val="0"/>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ID</w:t>
            </w:r>
          </w:p>
          <w:p w14:paraId="00995C18" w14:textId="77777777" w:rsidR="005D3E57" w:rsidRPr="00EA43E7" w:rsidRDefault="005D3E57" w:rsidP="00803493">
            <w:pPr>
              <w:numPr>
                <w:ilvl w:val="0"/>
                <w:numId w:val="36"/>
              </w:numPr>
              <w:snapToGrid w:val="0"/>
              <w:ind w:left="720"/>
              <w:rPr>
                <w:rFonts w:ascii="Times New Roman" w:eastAsia="Calibri" w:hAnsi="Times New Roman"/>
                <w:iCs/>
                <w:szCs w:val="20"/>
              </w:rPr>
            </w:pPr>
            <w:r w:rsidRPr="00EA43E7">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166EBAAC" w14:textId="77777777" w:rsidR="005D3E57" w:rsidRPr="00EA43E7" w:rsidRDefault="005D3E57" w:rsidP="005D3E57">
            <w:pPr>
              <w:ind w:left="-360" w:firstLine="357"/>
              <w:contextualSpacing/>
              <w:rPr>
                <w:rFonts w:cs="CG Times (WN)"/>
                <w:iCs/>
              </w:rPr>
            </w:pPr>
            <w:r w:rsidRPr="00EA43E7">
              <w:rPr>
                <w:rFonts w:cs="CG Times (WN)"/>
                <w:iCs/>
              </w:rPr>
              <w:t>NOTE 1: The above does not imply need for signalling/(pre-)configuration of all these parameters</w:t>
            </w:r>
          </w:p>
          <w:p w14:paraId="30FC0392" w14:textId="77777777" w:rsidR="005D3E57" w:rsidRPr="00EA43E7" w:rsidRDefault="005D3E57" w:rsidP="005D3E57">
            <w:pPr>
              <w:rPr>
                <w:iCs/>
              </w:rPr>
            </w:pPr>
          </w:p>
          <w:p w14:paraId="4F21C806" w14:textId="77777777" w:rsidR="005D3E57" w:rsidRPr="00EA43E7" w:rsidRDefault="005D3E57" w:rsidP="005D3E57">
            <w:pPr>
              <w:snapToGrid w:val="0"/>
              <w:rPr>
                <w:rFonts w:cs="CG Times (WN)"/>
                <w:b/>
                <w:iCs/>
              </w:rPr>
            </w:pPr>
            <w:r w:rsidRPr="00EA43E7">
              <w:rPr>
                <w:rFonts w:cs="CG Times (WN)"/>
                <w:b/>
                <w:iCs/>
              </w:rPr>
              <w:t>C</w:t>
            </w:r>
            <w:r w:rsidRPr="00EA43E7">
              <w:rPr>
                <w:rFonts w:cs="CG Times (WN)"/>
                <w:b/>
                <w:bCs/>
                <w:iCs/>
              </w:rPr>
              <w:t>onclusion</w:t>
            </w:r>
          </w:p>
          <w:p w14:paraId="5E03776A" w14:textId="77777777" w:rsidR="005D3E57" w:rsidRPr="00EA43E7" w:rsidRDefault="005D3E57" w:rsidP="005D3E57">
            <w:pPr>
              <w:snapToGrid w:val="0"/>
              <w:rPr>
                <w:rFonts w:cs="CG Times (WN)"/>
                <w:iCs/>
              </w:rPr>
            </w:pPr>
            <w:r w:rsidRPr="00EA43E7">
              <w:rPr>
                <w:rFonts w:cs="CG Times (WN)"/>
                <w:iCs/>
              </w:rPr>
              <w:t>For a dedicated or shared resource pool, at least the following characteristics are NOT included as part of characteristics of a SL PRS resource:</w:t>
            </w:r>
          </w:p>
          <w:p w14:paraId="46090EF3" w14:textId="77777777" w:rsidR="005D3E57" w:rsidRPr="00EA43E7" w:rsidRDefault="005D3E57" w:rsidP="00803493">
            <w:pPr>
              <w:numPr>
                <w:ilvl w:val="0"/>
                <w:numId w:val="36"/>
              </w:numPr>
              <w:snapToGrid w:val="0"/>
              <w:ind w:left="720"/>
              <w:rPr>
                <w:iCs/>
              </w:rPr>
            </w:pPr>
            <w:r w:rsidRPr="00EA43E7">
              <w:rPr>
                <w:rFonts w:cs="CG Times (WN)"/>
                <w:iCs/>
              </w:rPr>
              <w:t>Periodicity, number of instances/repetitions of SL PRS</w:t>
            </w:r>
          </w:p>
          <w:p w14:paraId="648F5A44" w14:textId="77777777" w:rsidR="005D3E57" w:rsidRDefault="005D3E57" w:rsidP="005D3E57">
            <w:pPr>
              <w:rPr>
                <w:rFonts w:ascii="Times New Roman" w:hAnsi="Times New Roman"/>
                <w:b/>
                <w:iCs/>
                <w:szCs w:val="20"/>
                <w:highlight w:val="green"/>
              </w:rPr>
            </w:pPr>
          </w:p>
          <w:p w14:paraId="6A86C24F" w14:textId="77777777" w:rsidR="005D3E57" w:rsidRDefault="005D3E57" w:rsidP="005D3E57">
            <w:pPr>
              <w:rPr>
                <w:rFonts w:eastAsia="SimSun"/>
                <w:b/>
                <w:i/>
                <w:highlight w:val="cyan"/>
                <w:u w:val="single"/>
              </w:rPr>
            </w:pPr>
          </w:p>
          <w:p w14:paraId="16A0A1EE" w14:textId="77777777" w:rsidR="005D3E57" w:rsidRPr="00F25D8F" w:rsidRDefault="005D3E57" w:rsidP="005D3E57">
            <w:pPr>
              <w:rPr>
                <w:iCs/>
              </w:rPr>
            </w:pPr>
            <w:r w:rsidRPr="00F25D8F">
              <w:rPr>
                <w:iCs/>
                <w:highlight w:val="darkYellow"/>
              </w:rPr>
              <w:t>Working assumption</w:t>
            </w:r>
          </w:p>
          <w:p w14:paraId="2B70F098" w14:textId="77777777" w:rsidR="005D3E57" w:rsidRPr="00F25D8F" w:rsidRDefault="005D3E57" w:rsidP="00803493">
            <w:pPr>
              <w:numPr>
                <w:ilvl w:val="0"/>
                <w:numId w:val="35"/>
              </w:numPr>
              <w:rPr>
                <w:iCs/>
              </w:rPr>
            </w:pPr>
            <w:r w:rsidRPr="00F25D8F">
              <w:rPr>
                <w:rFonts w:ascii="Times New Roman" w:hAnsi="Times New Roman"/>
                <w:iCs/>
                <w:szCs w:val="20"/>
                <w:lang w:eastAsia="zh-CN"/>
              </w:rPr>
              <w:t>For SL PRS sequence generation, the</w:t>
            </w:r>
            <w:r w:rsidRPr="00F25D8F">
              <w:rPr>
                <w:rFonts w:ascii="Times New Roman" w:hAnsi="Times New Roman"/>
                <w:bCs/>
                <w:iCs/>
                <w:szCs w:val="20"/>
                <w:lang w:eastAsia="zh-CN"/>
              </w:rPr>
              <w:t xml:space="preserve"> parameter </w:t>
            </w:r>
            <w:r w:rsidRPr="00F25D8F">
              <w:rPr>
                <w:rFonts w:ascii="Times New Roman" w:hAnsi="Times New Roman"/>
                <w:bCs/>
                <w:iCs/>
                <w:szCs w:val="20"/>
                <w:lang w:eastAsia="zh-CN"/>
              </w:rPr>
              <w:fldChar w:fldCharType="begin"/>
            </w:r>
            <w:r w:rsidRPr="00F25D8F">
              <w:rPr>
                <w:rFonts w:ascii="Times New Roman" w:hAnsi="Times New Roman"/>
                <w:bCs/>
                <w:iCs/>
                <w:szCs w:val="20"/>
                <w:lang w:eastAsia="zh-CN"/>
              </w:rPr>
              <w:instrText xml:space="preserve"> QUOTE </w:instrText>
            </w:r>
            <w:r w:rsidRPr="00F25D8F">
              <w:rPr>
                <w:noProof/>
                <w:position w:val="-8"/>
              </w:rPr>
              <w:drawing>
                <wp:inline distT="0" distB="0" distL="0" distR="0" wp14:anchorId="2F2C818B" wp14:editId="59726AE4">
                  <wp:extent cx="352425" cy="171450"/>
                  <wp:effectExtent l="0" t="0" r="9525" b="0"/>
                  <wp:docPr id="1856008470" name="Picture 1856008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instrText xml:space="preserve"> </w:instrText>
            </w:r>
            <w:r w:rsidRPr="00F25D8F">
              <w:rPr>
                <w:rFonts w:ascii="Times New Roman" w:hAnsi="Times New Roman"/>
                <w:bCs/>
                <w:iCs/>
                <w:szCs w:val="20"/>
                <w:lang w:eastAsia="zh-CN"/>
              </w:rPr>
              <w:fldChar w:fldCharType="separate"/>
            </w:r>
            <w:r w:rsidRPr="00F25D8F">
              <w:rPr>
                <w:noProof/>
                <w:position w:val="-8"/>
              </w:rPr>
              <w:drawing>
                <wp:inline distT="0" distB="0" distL="0" distR="0" wp14:anchorId="157B8BEA" wp14:editId="3FB356BE">
                  <wp:extent cx="352425" cy="171450"/>
                  <wp:effectExtent l="0" t="0" r="9525" b="0"/>
                  <wp:docPr id="1856008469" name="Picture 1856008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rFonts w:ascii="Times New Roman" w:hAnsi="Times New Roman"/>
                <w:bCs/>
                <w:iCs/>
                <w:szCs w:val="20"/>
                <w:lang w:eastAsia="zh-CN"/>
              </w:rPr>
              <w:fldChar w:fldCharType="end"/>
            </w:r>
            <w:r w:rsidRPr="00F25D8F">
              <w:rPr>
                <w:rFonts w:ascii="Times New Roman" w:hAnsi="Times New Roman"/>
                <w:bCs/>
                <w:iCs/>
                <w:szCs w:val="20"/>
                <w:lang w:eastAsia="zh-CN"/>
              </w:rPr>
              <w:t xml:space="preserve"> is defined as below</w:t>
            </w:r>
            <w:r w:rsidRPr="00F25D8F">
              <w:rPr>
                <w:rFonts w:ascii="Times New Roman" w:hAnsi="Times New Roman"/>
                <w:iCs/>
                <w:szCs w:val="20"/>
                <w:lang w:eastAsia="zh-CN"/>
              </w:rPr>
              <w:fldChar w:fldCharType="begin"/>
            </w:r>
            <w:r w:rsidRPr="00F25D8F">
              <w:rPr>
                <w:rFonts w:ascii="Times New Roman" w:hAnsi="Times New Roman"/>
                <w:iCs/>
                <w:szCs w:val="20"/>
                <w:lang w:eastAsia="zh-CN"/>
              </w:rPr>
              <w:instrText xml:space="preserve"> QUOTE </w:instrText>
            </w:r>
            <w:r w:rsidRPr="00F25D8F">
              <w:rPr>
                <w:rFonts w:ascii="Cambria Math" w:eastAsia="Times New Roman" w:hAnsi="Cambria Math"/>
                <w:iCs/>
                <w:color w:val="00B0F0"/>
              </w:rPr>
              <w:instrText>nID,seqSL-PRS</w:instrText>
            </w:r>
            <w:r w:rsidRPr="00F25D8F">
              <w:rPr>
                <w:rFonts w:ascii="Times New Roman" w:hAnsi="Times New Roman"/>
                <w:iCs/>
                <w:szCs w:val="20"/>
                <w:lang w:eastAsia="zh-CN"/>
              </w:rPr>
              <w:instrText xml:space="preserve"> </w:instrText>
            </w:r>
            <w:r w:rsidRPr="00F25D8F">
              <w:rPr>
                <w:rFonts w:ascii="Times New Roman" w:hAnsi="Times New Roman"/>
                <w:iCs/>
                <w:szCs w:val="20"/>
                <w:lang w:eastAsia="zh-CN"/>
              </w:rPr>
              <w:fldChar w:fldCharType="end"/>
            </w:r>
            <w:r w:rsidRPr="00F25D8F">
              <w:rPr>
                <w:rFonts w:ascii="Times New Roman" w:hAnsi="Times New Roman"/>
                <w:iCs/>
                <w:szCs w:val="20"/>
                <w:lang w:eastAsia="zh-CN"/>
              </w:rPr>
              <w:t>:</w:t>
            </w:r>
          </w:p>
          <w:p w14:paraId="26CAC0FD" w14:textId="77777777" w:rsidR="005D3E57" w:rsidRPr="00F25D8F" w:rsidRDefault="005D3E57" w:rsidP="00803493">
            <w:pPr>
              <w:numPr>
                <w:ilvl w:val="1"/>
                <w:numId w:val="35"/>
              </w:numPr>
              <w:contextualSpacing/>
              <w:rPr>
                <w:iCs/>
              </w:rPr>
            </w:pP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E137C7B" wp14:editId="2C9B6323">
                  <wp:extent cx="352425" cy="171450"/>
                  <wp:effectExtent l="0" t="0" r="9525" b="0"/>
                  <wp:docPr id="1856008468" name="Picture 1856008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36F122" wp14:editId="36CD80C4">
                  <wp:extent cx="352425" cy="171450"/>
                  <wp:effectExtent l="0" t="0" r="9525" b="0"/>
                  <wp:docPr id="1856008467" name="Picture 1856008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 xml:space="preserve">is </w:t>
            </w:r>
            <w:r w:rsidRPr="00F25D8F">
              <w:rPr>
                <w:rFonts w:ascii="Times New Roman" w:eastAsia="Times New Roman" w:hAnsi="Times New Roman"/>
                <w:bCs/>
                <w:iCs/>
                <w:szCs w:val="20"/>
              </w:rPr>
              <w:t xml:space="preserve">provided by higher layers to a Tx UE </w:t>
            </w:r>
          </w:p>
          <w:p w14:paraId="4B5A69DC" w14:textId="77777777" w:rsidR="005D3E57" w:rsidRPr="00F25D8F" w:rsidRDefault="005D3E57" w:rsidP="00803493">
            <w:pPr>
              <w:numPr>
                <w:ilvl w:val="2"/>
                <w:numId w:val="35"/>
              </w:numPr>
              <w:contextualSpacing/>
              <w:rPr>
                <w:iCs/>
              </w:rPr>
            </w:pPr>
            <w:r w:rsidRPr="00F25D8F">
              <w:rPr>
                <w:rFonts w:ascii="Times New Roman" w:eastAsia="Times New Roman" w:hAnsi="Times New Roman"/>
                <w:bCs/>
                <w:iCs/>
                <w:szCs w:val="20"/>
              </w:rPr>
              <w:t>Details on higher layers, including consideration of Tx UE’s own higher layer, are up to RAN2</w:t>
            </w:r>
          </w:p>
          <w:p w14:paraId="669C0B1A" w14:textId="77777777" w:rsidR="005D3E57" w:rsidRPr="00F25D8F" w:rsidRDefault="005D3E57" w:rsidP="00803493">
            <w:pPr>
              <w:numPr>
                <w:ilvl w:val="2"/>
                <w:numId w:val="35"/>
              </w:numPr>
              <w:rPr>
                <w:iCs/>
              </w:rPr>
            </w:pPr>
            <w:r w:rsidRPr="00F25D8F">
              <w:rPr>
                <w:iCs/>
              </w:rPr>
              <w:t>The higher layer parameter is provided to an Rx UE via LPP/SLPP.</w:t>
            </w:r>
          </w:p>
          <w:p w14:paraId="0B62D571" w14:textId="77777777" w:rsidR="005D3E57" w:rsidRPr="00F25D8F" w:rsidRDefault="005D3E57" w:rsidP="00803493">
            <w:pPr>
              <w:numPr>
                <w:ilvl w:val="2"/>
                <w:numId w:val="35"/>
              </w:numPr>
              <w:contextualSpacing/>
              <w:rPr>
                <w:iCs/>
              </w:rPr>
            </w:pPr>
            <w:r w:rsidRPr="00F25D8F">
              <w:rPr>
                <w:iCs/>
              </w:rPr>
              <w:t xml:space="preserve">FFS: If (pre-)configured for a resource pool and use of SL PRS for sensing is supported,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04D1A9C3" wp14:editId="7A6A470C">
                  <wp:extent cx="352425" cy="171450"/>
                  <wp:effectExtent l="0" t="0" r="9525" b="0"/>
                  <wp:docPr id="1856008466" name="Picture 1856008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5A3493D0" wp14:editId="2E178787">
                  <wp:extent cx="352425" cy="171450"/>
                  <wp:effectExtent l="0" t="0" r="9525" b="0"/>
                  <wp:docPr id="1856008465" name="Picture 1856008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w:t>
            </w:r>
            <w:r w:rsidRPr="00F25D8F">
              <w:rPr>
                <w:iCs/>
              </w:rPr>
              <w:t xml:space="preserve"> PRS</w:t>
            </w:r>
          </w:p>
          <w:p w14:paraId="69A3003A" w14:textId="77777777" w:rsidR="005D3E57" w:rsidRPr="00F25D8F" w:rsidRDefault="005D3E57" w:rsidP="00803493">
            <w:pPr>
              <w:numPr>
                <w:ilvl w:val="1"/>
                <w:numId w:val="35"/>
              </w:numPr>
              <w:rPr>
                <w:iCs/>
              </w:rPr>
            </w:pPr>
            <w:r w:rsidRPr="00F25D8F">
              <w:rPr>
                <w:iCs/>
              </w:rPr>
              <w:t xml:space="preserve">Otherwise (i.e., if not provided by higher layers), </w:t>
            </w:r>
            <w:r w:rsidRPr="00F25D8F">
              <w:rPr>
                <w:iCs/>
                <w:position w:val="-9"/>
              </w:rPr>
              <w:fldChar w:fldCharType="begin"/>
            </w:r>
            <w:r w:rsidRPr="00F25D8F">
              <w:rPr>
                <w:iCs/>
                <w:position w:val="-9"/>
              </w:rPr>
              <w:instrText xml:space="preserve"> QUOTE </w:instrText>
            </w:r>
            <w:r w:rsidRPr="00F25D8F">
              <w:rPr>
                <w:noProof/>
                <w:position w:val="-8"/>
              </w:rPr>
              <w:drawing>
                <wp:inline distT="0" distB="0" distL="0" distR="0" wp14:anchorId="57B70E46" wp14:editId="24AB712B">
                  <wp:extent cx="352425" cy="171450"/>
                  <wp:effectExtent l="0" t="0" r="9525" b="0"/>
                  <wp:docPr id="1856008464" name="Picture 1856008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instrText xml:space="preserve"> </w:instrText>
            </w:r>
            <w:r w:rsidRPr="00F25D8F">
              <w:rPr>
                <w:iCs/>
                <w:position w:val="-9"/>
              </w:rPr>
              <w:fldChar w:fldCharType="separate"/>
            </w:r>
            <w:r w:rsidRPr="00F25D8F">
              <w:rPr>
                <w:noProof/>
                <w:position w:val="-8"/>
              </w:rPr>
              <w:drawing>
                <wp:inline distT="0" distB="0" distL="0" distR="0" wp14:anchorId="60213B03" wp14:editId="75E1CB5C">
                  <wp:extent cx="352425" cy="171450"/>
                  <wp:effectExtent l="0" t="0" r="9525" b="0"/>
                  <wp:docPr id="1856008463" name="Picture 1856008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F25D8F">
              <w:rPr>
                <w:iCs/>
                <w:position w:val="-9"/>
              </w:rPr>
              <w:fldChar w:fldCharType="end"/>
            </w:r>
            <w:r w:rsidRPr="00F25D8F">
              <w:rPr>
                <w:iCs/>
                <w:position w:val="-9"/>
              </w:rPr>
              <w:t xml:space="preserve"> </w:t>
            </w:r>
            <w:r w:rsidRPr="00F25D8F">
              <w:rPr>
                <w:rFonts w:ascii="Times New Roman" w:eastAsia="Times New Roman" w:hAnsi="Times New Roman"/>
                <w:iCs/>
                <w:szCs w:val="20"/>
              </w:rPr>
              <w:t>is based on 12 LSB bits CRC of PSCCH associated with the SL PRS</w:t>
            </w:r>
          </w:p>
          <w:p w14:paraId="2D4CA968" w14:textId="77777777" w:rsidR="005D3E57" w:rsidRPr="00F25D8F" w:rsidRDefault="005D3E57" w:rsidP="005D3E57">
            <w:pPr>
              <w:rPr>
                <w:iCs/>
              </w:rPr>
            </w:pPr>
          </w:p>
          <w:p w14:paraId="710BC9AE" w14:textId="77777777" w:rsidR="005D3E57" w:rsidRDefault="005D3E57" w:rsidP="005D3E57">
            <w:pPr>
              <w:rPr>
                <w:rFonts w:eastAsia="SimSun"/>
                <w:b/>
                <w:i/>
                <w:highlight w:val="cyan"/>
                <w:u w:val="single"/>
              </w:rPr>
            </w:pPr>
          </w:p>
          <w:p w14:paraId="1B0BDD2E"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130E981" w14:textId="77777777" w:rsidR="005D3E57" w:rsidRDefault="005D3E57" w:rsidP="005D3E57">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C7AD1C1" w14:textId="77777777" w:rsidR="005D3E57" w:rsidRDefault="005D3E57" w:rsidP="005D3E57">
            <w:pPr>
              <w:rPr>
                <w:rFonts w:ascii="Times New Roman" w:hAnsi="Times New Roman"/>
                <w:iCs/>
                <w:szCs w:val="20"/>
              </w:rPr>
            </w:pPr>
          </w:p>
          <w:p w14:paraId="4ECDB56D"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44B5E80B" w14:textId="77777777" w:rsidR="005D3E57" w:rsidRDefault="005D3E57" w:rsidP="005D3E57">
            <w:pPr>
              <w:rPr>
                <w:rFonts w:ascii="Times New Roman" w:hAnsi="Times New Roman"/>
                <w:iCs/>
                <w:szCs w:val="20"/>
              </w:rPr>
            </w:pPr>
            <w:r>
              <w:rPr>
                <w:rFonts w:ascii="Times New Roman" w:hAnsi="Times New Roman"/>
                <w:iCs/>
                <w:szCs w:val="20"/>
              </w:rPr>
              <w:t>For a shared resource pool, SL PRS bandwidth is same as the bandwidth indicated for PSSCH.</w:t>
            </w:r>
          </w:p>
          <w:p w14:paraId="1193D8D9" w14:textId="77777777" w:rsidR="005D3E57" w:rsidRDefault="005D3E57" w:rsidP="005D3E57">
            <w:pPr>
              <w:rPr>
                <w:rFonts w:ascii="Times New Roman" w:hAnsi="Times New Roman"/>
                <w:b/>
                <w:iCs/>
                <w:szCs w:val="20"/>
                <w:highlight w:val="green"/>
              </w:rPr>
            </w:pPr>
          </w:p>
          <w:p w14:paraId="6FF2B10E" w14:textId="77777777" w:rsidR="005D3E57" w:rsidRDefault="005D3E57" w:rsidP="005D3E57">
            <w:pPr>
              <w:rPr>
                <w:rFonts w:ascii="Times New Roman" w:hAnsi="Times New Roman"/>
                <w:b/>
                <w:iCs/>
                <w:szCs w:val="20"/>
                <w:highlight w:val="green"/>
              </w:rPr>
            </w:pPr>
          </w:p>
          <w:p w14:paraId="45C0872C" w14:textId="77777777" w:rsidR="005D3E57" w:rsidRPr="00573340" w:rsidRDefault="005D3E57" w:rsidP="005D3E57">
            <w:pPr>
              <w:rPr>
                <w:rFonts w:ascii="Times New Roman" w:hAnsi="Times New Roman"/>
                <w:b/>
                <w:iCs/>
              </w:rPr>
            </w:pPr>
            <w:r w:rsidRPr="00573340">
              <w:rPr>
                <w:rFonts w:ascii="Times New Roman" w:hAnsi="Times New Roman"/>
                <w:b/>
                <w:iCs/>
                <w:highlight w:val="green"/>
              </w:rPr>
              <w:t>Agreement</w:t>
            </w:r>
          </w:p>
          <w:p w14:paraId="060E71E3" w14:textId="77777777" w:rsidR="005D3E57" w:rsidRPr="00573340" w:rsidRDefault="005D3E57" w:rsidP="005D3E57">
            <w:pPr>
              <w:rPr>
                <w:iCs/>
              </w:rPr>
            </w:pPr>
            <w:r w:rsidRPr="00573340">
              <w:rPr>
                <w:iCs/>
              </w:rPr>
              <w:t>For SL PRS in a shared resource pool, the symbols of a SL-PRS resource within a slot are consecutive symbols.</w:t>
            </w:r>
          </w:p>
          <w:p w14:paraId="7333CF34" w14:textId="77777777" w:rsidR="005D3E57" w:rsidRDefault="005D3E57" w:rsidP="005D3E57">
            <w:pPr>
              <w:rPr>
                <w:rFonts w:eastAsia="SimSun"/>
                <w:b/>
                <w:i/>
                <w:u w:val="single"/>
              </w:rPr>
            </w:pPr>
          </w:p>
          <w:p w14:paraId="25A0F182" w14:textId="77777777" w:rsidR="005D3E57" w:rsidRDefault="005D3E57" w:rsidP="005D3E57">
            <w:pPr>
              <w:rPr>
                <w:rFonts w:eastAsia="SimSun"/>
                <w:b/>
                <w:i/>
                <w:highlight w:val="cyan"/>
                <w:u w:val="single"/>
              </w:rPr>
            </w:pPr>
          </w:p>
          <w:p w14:paraId="2ACEB9E5"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57BE6280" w14:textId="77777777" w:rsidR="005D3E57" w:rsidRDefault="005D3E57" w:rsidP="005D3E57">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3DD5C050" w14:textId="77777777" w:rsidR="005D3E57" w:rsidRDefault="005D3E57" w:rsidP="005D3E57">
            <w:pPr>
              <w:rPr>
                <w:rFonts w:ascii="Times New Roman" w:hAnsi="Times New Roman"/>
                <w:iCs/>
                <w:szCs w:val="20"/>
              </w:rPr>
            </w:pPr>
          </w:p>
          <w:p w14:paraId="4C3F818C" w14:textId="77777777" w:rsidR="005D3E57" w:rsidRDefault="005D3E57" w:rsidP="005D3E57">
            <w:pPr>
              <w:rPr>
                <w:rFonts w:ascii="Times New Roman" w:hAnsi="Times New Roman"/>
                <w:b/>
                <w:iCs/>
                <w:szCs w:val="20"/>
              </w:rPr>
            </w:pPr>
            <w:r>
              <w:rPr>
                <w:rFonts w:ascii="Times New Roman" w:hAnsi="Times New Roman"/>
                <w:b/>
                <w:iCs/>
                <w:szCs w:val="20"/>
                <w:highlight w:val="green"/>
              </w:rPr>
              <w:t>Agreement</w:t>
            </w:r>
          </w:p>
          <w:p w14:paraId="3B59B273"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7B1FB067"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09BF5C5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0D45AE34" w14:textId="77777777" w:rsidR="005D3E57" w:rsidRDefault="005D3E57" w:rsidP="00803493">
            <w:pPr>
              <w:numPr>
                <w:ilvl w:val="1"/>
                <w:numId w:val="36"/>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4538B065"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2AD3F2AD" w14:textId="77777777" w:rsidR="005D3E57" w:rsidRDefault="005D3E57" w:rsidP="00803493">
            <w:pPr>
              <w:numPr>
                <w:ilvl w:val="0"/>
                <w:numId w:val="36"/>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p w14:paraId="2011A47A" w14:textId="77777777" w:rsidR="005D3E57" w:rsidRDefault="005D3E57" w:rsidP="005D3E57">
            <w:pPr>
              <w:rPr>
                <w:rFonts w:ascii="Times New Roman" w:hAnsi="Times New Roman"/>
                <w:iCs/>
                <w:szCs w:val="20"/>
              </w:rPr>
            </w:pPr>
          </w:p>
          <w:p w14:paraId="5FDF96B0" w14:textId="77777777" w:rsidR="005D3E57" w:rsidRDefault="005D3E57" w:rsidP="005D3E57">
            <w:pPr>
              <w:rPr>
                <w:rFonts w:eastAsia="SimSun"/>
                <w:b/>
                <w:i/>
                <w:highlight w:val="cyan"/>
                <w:u w:val="single"/>
              </w:rPr>
            </w:pPr>
          </w:p>
          <w:p w14:paraId="22733D3E" w14:textId="77777777" w:rsidR="005D3E57" w:rsidRDefault="005D3E57" w:rsidP="005D3E57">
            <w:pPr>
              <w:rPr>
                <w:b/>
                <w:iCs/>
              </w:rPr>
            </w:pPr>
            <w:r>
              <w:rPr>
                <w:b/>
                <w:iCs/>
                <w:highlight w:val="green"/>
              </w:rPr>
              <w:t>Agreement</w:t>
            </w:r>
          </w:p>
          <w:p w14:paraId="3A012E31" w14:textId="77777777" w:rsidR="005D3E57" w:rsidRDefault="005D3E57" w:rsidP="005D3E57">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5A55F041" w14:textId="77777777" w:rsidR="005D3E57" w:rsidRDefault="005D3E57" w:rsidP="005D3E57">
            <w:pPr>
              <w:rPr>
                <w:iCs/>
              </w:rPr>
            </w:pPr>
          </w:p>
          <w:p w14:paraId="2DEEE161" w14:textId="77777777" w:rsidR="005D3E57" w:rsidRDefault="005D3E57" w:rsidP="005D3E57">
            <w:pPr>
              <w:rPr>
                <w:b/>
                <w:iCs/>
                <w:szCs w:val="20"/>
              </w:rPr>
            </w:pPr>
            <w:r>
              <w:rPr>
                <w:b/>
                <w:iCs/>
                <w:szCs w:val="20"/>
              </w:rPr>
              <w:t>Conclusion</w:t>
            </w:r>
          </w:p>
          <w:p w14:paraId="40491211" w14:textId="77777777" w:rsidR="005D3E57" w:rsidRDefault="005D3E57" w:rsidP="005D3E57">
            <w:pPr>
              <w:rPr>
                <w:iCs/>
                <w:szCs w:val="20"/>
              </w:rPr>
            </w:pPr>
            <w:r>
              <w:rPr>
                <w:rFonts w:ascii="Times New Roman" w:eastAsia="Calibri" w:hAnsi="Times New Roman"/>
                <w:bCs/>
                <w:szCs w:val="20"/>
              </w:rPr>
              <w:lastRenderedPageBreak/>
              <w:t>TDM-ed SL PRS resources within a slot from a single UE in a dedicated/shared resource pool is not supported in Rel-18.</w:t>
            </w:r>
          </w:p>
          <w:p w14:paraId="4E46E91F" w14:textId="77777777" w:rsidR="005D3E57" w:rsidRDefault="005D3E57" w:rsidP="005D3E57">
            <w:pPr>
              <w:rPr>
                <w:iCs/>
              </w:rPr>
            </w:pPr>
          </w:p>
          <w:p w14:paraId="116A2707" w14:textId="77777777" w:rsidR="005D3E57" w:rsidRDefault="005D3E57" w:rsidP="005D3E57">
            <w:pPr>
              <w:rPr>
                <w:rFonts w:ascii="Times New Roman" w:hAnsi="Times New Roman"/>
                <w:b/>
                <w:iCs/>
              </w:rPr>
            </w:pPr>
            <w:r>
              <w:rPr>
                <w:rFonts w:ascii="Times New Roman" w:hAnsi="Times New Roman"/>
                <w:b/>
                <w:iCs/>
                <w:highlight w:val="green"/>
              </w:rPr>
              <w:t>Agreement</w:t>
            </w:r>
          </w:p>
          <w:p w14:paraId="3067E613" w14:textId="77777777" w:rsidR="005D3E57" w:rsidRDefault="005D3E57" w:rsidP="005D3E57">
            <w:pPr>
              <w:rPr>
                <w:rFonts w:ascii="Times New Roman" w:eastAsia="Calibri" w:hAnsi="Times New Roman"/>
                <w:bCs/>
              </w:rPr>
            </w:pPr>
            <w:r>
              <w:rPr>
                <w:rFonts w:ascii="Times New Roman" w:eastAsia="Calibri" w:hAnsi="Times New Roman"/>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1CF23907" w14:textId="77777777" w:rsidR="005D3E57" w:rsidRDefault="005D3E57" w:rsidP="005D3E57">
            <w:pPr>
              <w:rPr>
                <w:highlight w:val="yellow"/>
              </w:rPr>
            </w:pPr>
          </w:p>
          <w:p w14:paraId="1A62AA6E" w14:textId="77777777" w:rsidR="005D3E57" w:rsidRPr="00BC7079" w:rsidRDefault="005D3E57" w:rsidP="005D3E57">
            <w:pPr>
              <w:rPr>
                <w:rFonts w:ascii="Times New Roman" w:hAnsi="Times New Roman"/>
                <w:b/>
                <w:iCs/>
              </w:rPr>
            </w:pPr>
            <w:r w:rsidRPr="00BC7079">
              <w:rPr>
                <w:rFonts w:ascii="Times New Roman" w:hAnsi="Times New Roman"/>
                <w:b/>
                <w:iCs/>
                <w:highlight w:val="green"/>
              </w:rPr>
              <w:t>Agreement</w:t>
            </w:r>
          </w:p>
          <w:p w14:paraId="48668377" w14:textId="4736B664" w:rsidR="001047B0" w:rsidRPr="005A711D" w:rsidRDefault="005D3E57" w:rsidP="006D6FBC">
            <w:pPr>
              <w:rPr>
                <w:iCs/>
              </w:rPr>
            </w:pPr>
            <w:r w:rsidRPr="00BC7079">
              <w:rPr>
                <w:bCs/>
                <w:iCs/>
              </w:rPr>
              <w:t xml:space="preserve">For a shared resource pool, SL PRS transmit power is same as </w:t>
            </w:r>
            <w:r w:rsidRPr="00BC7079">
              <w:rPr>
                <w:iCs/>
              </w:rPr>
              <w:t>that for PSSCH.</w:t>
            </w:r>
          </w:p>
        </w:tc>
      </w:tr>
    </w:tbl>
    <w:p w14:paraId="3615B132" w14:textId="77777777" w:rsidR="00475D26" w:rsidRDefault="00475D26" w:rsidP="004625A3">
      <w:pPr>
        <w:rPr>
          <w:lang w:val="en-US"/>
        </w:rPr>
      </w:pPr>
    </w:p>
    <w:p w14:paraId="2025A8C5" w14:textId="77777777" w:rsidR="004625A3" w:rsidRDefault="004625A3" w:rsidP="004625A3">
      <w:pPr>
        <w:rPr>
          <w:lang w:val="en-US"/>
        </w:rPr>
      </w:pPr>
    </w:p>
    <w:p w14:paraId="32368526" w14:textId="11497B35" w:rsidR="00263E3A" w:rsidRDefault="00263E3A" w:rsidP="00263E3A">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263E3A" w14:paraId="6278BA9E" w14:textId="77777777" w:rsidTr="002C68DA">
        <w:tc>
          <w:tcPr>
            <w:tcW w:w="8791" w:type="dxa"/>
          </w:tcPr>
          <w:p w14:paraId="7CF9E854" w14:textId="77777777" w:rsidR="00CB1FD8" w:rsidRPr="000B2173" w:rsidRDefault="00CB1FD8" w:rsidP="00CB1FD8">
            <w:pPr>
              <w:rPr>
                <w:iCs/>
              </w:rPr>
            </w:pPr>
            <w:r w:rsidRPr="000B2173">
              <w:rPr>
                <w:iCs/>
                <w:highlight w:val="green"/>
              </w:rPr>
              <w:t>Agreement</w:t>
            </w:r>
          </w:p>
          <w:p w14:paraId="1A52E085" w14:textId="77777777" w:rsidR="00CB1FD8" w:rsidRPr="001636E1" w:rsidRDefault="00CB1FD8" w:rsidP="00CB1FD8">
            <w:pPr>
              <w:tabs>
                <w:tab w:val="left" w:pos="0"/>
              </w:tabs>
              <w:rPr>
                <w:rFonts w:ascii="Times New Roman" w:hAnsi="Times New Roman"/>
                <w:bCs/>
                <w:iCs/>
              </w:rPr>
            </w:pPr>
            <w:r w:rsidRPr="001636E1">
              <w:rPr>
                <w:rFonts w:ascii="Times New Roman" w:hAnsi="Times New Roman"/>
                <w:bCs/>
                <w:iCs/>
              </w:rPr>
              <w:t>For TPC for PSCCH associated with SL PRS in dedicated resource pools down-select during RAN1 #114 from the following options:</w:t>
            </w:r>
          </w:p>
          <w:p w14:paraId="787C077C" w14:textId="77777777" w:rsidR="00CB1FD8"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A: Same symbol-level Tx power between PSCCH and SL PRS. </w:t>
            </w:r>
            <w:del w:id="18" w:author="David mazzarese" w:date="2023-08-25T11:58:00Z">
              <w:r w:rsidRPr="001636E1" w:rsidDel="001671D5">
                <w:rPr>
                  <w:rFonts w:ascii="Times New Roman" w:hAnsi="Times New Roman"/>
                  <w:iCs/>
                </w:rPr>
                <w:delText>RAN1 to send an LS to RAN4 requesting RAN4 to specify any necessary transient time.</w:delText>
              </w:r>
            </w:del>
          </w:p>
          <w:p w14:paraId="49381097"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limit on max PSCCH symbol power.</w:t>
            </w:r>
          </w:p>
          <w:p w14:paraId="06E1441B" w14:textId="77777777" w:rsidR="00CB1FD8" w:rsidRPr="001636E1"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0AFE6BB8" w14:textId="77777777" w:rsidR="00CB1FD8" w:rsidRPr="001636E1" w:rsidRDefault="00CB1FD8" w:rsidP="007837FA">
            <w:pPr>
              <w:pStyle w:val="ListParagraph"/>
              <w:numPr>
                <w:ilvl w:val="1"/>
                <w:numId w:val="50"/>
              </w:numPr>
              <w:overflowPunct w:val="0"/>
              <w:autoSpaceDE w:val="0"/>
              <w:autoSpaceDN w:val="0"/>
              <w:adjustRightInd w:val="0"/>
              <w:ind w:leftChars="0"/>
              <w:contextualSpacing/>
              <w:textAlignment w:val="baseline"/>
              <w:rPr>
                <w:rFonts w:ascii="Times New Roman" w:hAnsi="Times New Roman"/>
                <w:iCs/>
              </w:rPr>
            </w:pPr>
            <w:r>
              <w:rPr>
                <w:rFonts w:ascii="Times New Roman" w:hAnsi="Times New Roman"/>
                <w:iCs/>
              </w:rPr>
              <w:t>FFS: Additional offset (≥ 0) to PSCCH Tx PSD.</w:t>
            </w:r>
          </w:p>
          <w:p w14:paraId="5D773640" w14:textId="77777777" w:rsidR="00CB1FD8" w:rsidRDefault="00CB1FD8" w:rsidP="00CB1FD8">
            <w:pPr>
              <w:rPr>
                <w:iCs/>
              </w:rPr>
            </w:pPr>
          </w:p>
          <w:p w14:paraId="41692F3C" w14:textId="77777777" w:rsidR="00CB1FD8" w:rsidRPr="000B2173" w:rsidRDefault="00CB1FD8" w:rsidP="00CB1FD8">
            <w:pPr>
              <w:rPr>
                <w:iCs/>
              </w:rPr>
            </w:pPr>
            <w:r w:rsidRPr="000B2173">
              <w:rPr>
                <w:iCs/>
                <w:highlight w:val="green"/>
              </w:rPr>
              <w:t>Agreement</w:t>
            </w:r>
          </w:p>
          <w:p w14:paraId="7B45DF8B" w14:textId="77777777" w:rsidR="00CB1FD8" w:rsidRPr="008D0FCD" w:rsidRDefault="00CB1FD8" w:rsidP="00CB1FD8">
            <w:pPr>
              <w:rPr>
                <w:szCs w:val="16"/>
              </w:rPr>
            </w:pPr>
            <w:r w:rsidRPr="008D0FCD">
              <w:rPr>
                <w:szCs w:val="16"/>
              </w:rPr>
              <w:t>In a shared resource pool:</w:t>
            </w:r>
          </w:p>
          <w:p w14:paraId="429DD407" w14:textId="77777777" w:rsidR="00CB1FD8" w:rsidRPr="00142034"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16"/>
                <w:lang w:eastAsia="zh-CN"/>
              </w:rPr>
            </w:pPr>
            <w:r w:rsidRPr="00142034">
              <w:rPr>
                <w:rFonts w:ascii="Times New Roman" w:hAnsi="Times New Roman"/>
                <w:szCs w:val="16"/>
                <w:lang w:eastAsia="zh-CN"/>
              </w:rPr>
              <w:t>Opt. B: SL PRS is mapped to contiguous symbols either before, between (as a working assumption), or after PSSCH DMRS symbols</w:t>
            </w:r>
          </w:p>
          <w:p w14:paraId="3BDBE630" w14:textId="77777777" w:rsidR="00CB1FD8" w:rsidRPr="008D0FCD" w:rsidRDefault="00CB1FD8" w:rsidP="00CB1FD8">
            <w:pPr>
              <w:rPr>
                <w:iCs/>
              </w:rPr>
            </w:pPr>
          </w:p>
          <w:p w14:paraId="7E1A8A83" w14:textId="77777777" w:rsidR="00CB1FD8" w:rsidRPr="000B2173" w:rsidRDefault="00CB1FD8" w:rsidP="00CB1FD8">
            <w:pPr>
              <w:rPr>
                <w:iCs/>
              </w:rPr>
            </w:pPr>
            <w:r w:rsidRPr="000B2173">
              <w:rPr>
                <w:iCs/>
                <w:highlight w:val="green"/>
              </w:rPr>
              <w:t>Agreement</w:t>
            </w:r>
          </w:p>
          <w:p w14:paraId="5B40C3F1" w14:textId="77777777" w:rsidR="00CB1FD8" w:rsidRPr="008D0FCD" w:rsidRDefault="00CB1FD8" w:rsidP="00CB1FD8">
            <w:pPr>
              <w:rPr>
                <w:szCs w:val="16"/>
              </w:rPr>
            </w:pPr>
            <w:r w:rsidRPr="008D0FCD">
              <w:rPr>
                <w:szCs w:val="16"/>
              </w:rPr>
              <w:t>For a dedicated SL PRS resource pool, SL PRS is used as the pathloss reference for OLPC for SL PRS (Option 1 from RAN1 #112bis-e and RAN1 #113 meetings).</w:t>
            </w:r>
          </w:p>
          <w:p w14:paraId="5EA9D43C" w14:textId="77777777" w:rsidR="00CB1FD8" w:rsidRDefault="00CB1FD8" w:rsidP="00CB1FD8">
            <w:pPr>
              <w:rPr>
                <w:iCs/>
              </w:rPr>
            </w:pPr>
          </w:p>
          <w:p w14:paraId="343FD9EA" w14:textId="77777777" w:rsidR="00CB1FD8" w:rsidRPr="00BB5ED4" w:rsidRDefault="00CB1FD8" w:rsidP="00CB1FD8">
            <w:pPr>
              <w:rPr>
                <w:iCs/>
              </w:rPr>
            </w:pPr>
            <w:r w:rsidRPr="006C5766">
              <w:rPr>
                <w:iCs/>
                <w:highlight w:val="green"/>
              </w:rPr>
              <w:t>Agreement</w:t>
            </w:r>
          </w:p>
          <w:p w14:paraId="1097B0DD" w14:textId="77777777" w:rsidR="00CB1FD8" w:rsidRPr="009639F0" w:rsidRDefault="00CB1FD8" w:rsidP="00CB1FD8">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B1FD8" w14:paraId="1E81A91F" w14:textId="77777777" w:rsidTr="002C68DA">
              <w:tc>
                <w:tcPr>
                  <w:tcW w:w="9060" w:type="dxa"/>
                  <w:shd w:val="clear" w:color="auto" w:fill="auto"/>
                </w:tcPr>
                <w:p w14:paraId="2668D35F" w14:textId="5C44D54F" w:rsidR="00CB1FD8" w:rsidRPr="00D569EF" w:rsidRDefault="00CB1FD8" w:rsidP="00CB1FD8">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F41DA48" w14:textId="77777777" w:rsidR="00CB1FD8" w:rsidRPr="004A6158" w:rsidRDefault="00CB1FD8" w:rsidP="00CB1FD8">
            <w:pPr>
              <w:rPr>
                <w:iCs/>
              </w:rPr>
            </w:pPr>
          </w:p>
          <w:p w14:paraId="4C5FFC0F" w14:textId="77777777" w:rsidR="00CB1FD8" w:rsidRPr="006C5766" w:rsidRDefault="00CB1FD8" w:rsidP="00CB1FD8">
            <w:pPr>
              <w:rPr>
                <w:rFonts w:ascii="Times New Roman" w:hAnsi="Times New Roman"/>
                <w:b/>
                <w:bCs/>
                <w:iCs/>
              </w:rPr>
            </w:pPr>
            <w:r w:rsidRPr="006C5766">
              <w:rPr>
                <w:rFonts w:ascii="Times New Roman" w:hAnsi="Times New Roman"/>
                <w:b/>
                <w:bCs/>
                <w:iCs/>
              </w:rPr>
              <w:t>Conclusion</w:t>
            </w:r>
          </w:p>
          <w:p w14:paraId="1955A7B0" w14:textId="77777777" w:rsidR="00CB1FD8" w:rsidRPr="004A6158" w:rsidRDefault="00CB1FD8" w:rsidP="00CB1FD8">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060ED56C" w14:textId="77777777" w:rsidR="00CB1FD8" w:rsidRDefault="00CB1FD8" w:rsidP="00CB1FD8">
            <w:pPr>
              <w:rPr>
                <w:iCs/>
              </w:rPr>
            </w:pPr>
          </w:p>
          <w:p w14:paraId="021E327B"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5B834C88" w14:textId="77777777" w:rsidR="00CB1FD8" w:rsidRPr="008D0FCD" w:rsidRDefault="00CB1FD8" w:rsidP="00CB1FD8">
            <w:pPr>
              <w:rPr>
                <w:szCs w:val="16"/>
              </w:rPr>
            </w:pPr>
            <w:r w:rsidRPr="008D0FCD">
              <w:rPr>
                <w:szCs w:val="16"/>
              </w:rPr>
              <w:t xml:space="preserve">For SL PRS in a dedicated resource pool, the following values of ‘M’ (number of SL PRS symbols) are supported: {1, 2, 3, …, 9}. </w:t>
            </w:r>
          </w:p>
          <w:p w14:paraId="571BF1EC" w14:textId="77777777" w:rsidR="00CB1FD8" w:rsidRPr="009639F0" w:rsidRDefault="00CB1FD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661CC685" w14:textId="77777777" w:rsidR="00CB1FD8" w:rsidRPr="00EB794B" w:rsidRDefault="00CB1FD8" w:rsidP="00CB1FD8">
            <w:pPr>
              <w:rPr>
                <w:iCs/>
              </w:rPr>
            </w:pPr>
          </w:p>
          <w:p w14:paraId="78F8C9B5" w14:textId="77777777" w:rsidR="00CB1FD8" w:rsidRDefault="00CB1FD8" w:rsidP="00CB1FD8">
            <w:pPr>
              <w:spacing w:line="259" w:lineRule="auto"/>
              <w:rPr>
                <w:rFonts w:ascii="Times New Roman" w:eastAsia="Calibri" w:hAnsi="Times New Roman"/>
              </w:rPr>
            </w:pPr>
            <w:r w:rsidRPr="00EB794B">
              <w:rPr>
                <w:rFonts w:ascii="Times New Roman" w:eastAsia="Calibri" w:hAnsi="Times New Roman"/>
                <w:highlight w:val="green"/>
              </w:rPr>
              <w:t>Agreement</w:t>
            </w:r>
          </w:p>
          <w:p w14:paraId="7B5F2C72" w14:textId="77777777" w:rsidR="00CB1FD8" w:rsidRPr="008D0FCD" w:rsidRDefault="00CB1FD8" w:rsidP="00CB1FD8">
            <w:pPr>
              <w:rPr>
                <w:szCs w:val="16"/>
              </w:rPr>
            </w:pPr>
            <w:r w:rsidRPr="008D0FCD">
              <w:rPr>
                <w:szCs w:val="16"/>
              </w:rPr>
              <w:t>For a dedicated resource pool, the maximum number of TDM groups for TDM-based multiplexing of SL PRS within a slot is 4.</w:t>
            </w:r>
          </w:p>
          <w:p w14:paraId="0D390FD2" w14:textId="77777777" w:rsidR="00CB1FD8" w:rsidRPr="00401DC5" w:rsidRDefault="00CB1FD8" w:rsidP="007837FA">
            <w:pPr>
              <w:pStyle w:val="ListParagraph"/>
              <w:numPr>
                <w:ilvl w:val="0"/>
                <w:numId w:val="50"/>
              </w:numPr>
              <w:overflowPunct w:val="0"/>
              <w:autoSpaceDE w:val="0"/>
              <w:autoSpaceDN w:val="0"/>
              <w:adjustRightInd w:val="0"/>
              <w:ind w:leftChars="0"/>
              <w:contextualSpacing/>
              <w:textAlignment w:val="baseline"/>
              <w:rPr>
                <w:iCs/>
              </w:rPr>
            </w:pPr>
            <w:r>
              <w:rPr>
                <w:rFonts w:hint="eastAsia"/>
                <w:iCs/>
              </w:rPr>
              <w:t>M</w:t>
            </w:r>
            <w:r>
              <w:rPr>
                <w:iCs/>
              </w:rPr>
              <w:t>aximum number 4 only applies to the case of comb-2</w:t>
            </w:r>
          </w:p>
          <w:p w14:paraId="52BF4406" w14:textId="77777777" w:rsidR="00263E3A" w:rsidRDefault="00263E3A" w:rsidP="002C68DA">
            <w:pPr>
              <w:rPr>
                <w:iCs/>
              </w:rPr>
            </w:pPr>
          </w:p>
          <w:p w14:paraId="1C3DF4A9" w14:textId="77777777" w:rsidR="00A71548" w:rsidRDefault="00A71548" w:rsidP="00A71548">
            <w:pPr>
              <w:rPr>
                <w:iCs/>
              </w:rPr>
            </w:pPr>
            <w:r w:rsidRPr="00545812">
              <w:rPr>
                <w:iCs/>
                <w:highlight w:val="green"/>
              </w:rPr>
              <w:t>Agreement</w:t>
            </w:r>
          </w:p>
          <w:p w14:paraId="0FDFB4FD" w14:textId="77777777" w:rsidR="00A71548" w:rsidRPr="0078359F" w:rsidRDefault="00A71548" w:rsidP="00A71548">
            <w:pPr>
              <w:rPr>
                <w:szCs w:val="16"/>
              </w:rPr>
            </w:pPr>
            <w:r w:rsidRPr="0078359F">
              <w:rPr>
                <w:szCs w:val="16"/>
              </w:rPr>
              <w:t>For TPC for PSCCH associated with SL PRS in dedicated resource pools: same symbol-level Tx power between PSCCH and SL PRS.</w:t>
            </w:r>
          </w:p>
          <w:p w14:paraId="142F0D3A" w14:textId="77777777" w:rsidR="00A71548" w:rsidRDefault="00A71548" w:rsidP="00A71548">
            <w:pPr>
              <w:rPr>
                <w:iCs/>
              </w:rPr>
            </w:pPr>
          </w:p>
          <w:p w14:paraId="6C1B3033" w14:textId="77777777" w:rsidR="00A71548" w:rsidRDefault="00A71548" w:rsidP="00A71548">
            <w:pPr>
              <w:rPr>
                <w:iCs/>
              </w:rPr>
            </w:pPr>
            <w:r w:rsidRPr="00505EB0">
              <w:rPr>
                <w:iCs/>
                <w:highlight w:val="green"/>
              </w:rPr>
              <w:t>Agreement</w:t>
            </w:r>
          </w:p>
          <w:p w14:paraId="6A151554" w14:textId="77777777" w:rsidR="00A71548" w:rsidRPr="0078359F" w:rsidRDefault="00A71548" w:rsidP="00A71548">
            <w:pPr>
              <w:rPr>
                <w:szCs w:val="16"/>
              </w:rPr>
            </w:pPr>
            <w:r w:rsidRPr="0078359F">
              <w:rPr>
                <w:szCs w:val="16"/>
              </w:rPr>
              <w:t>When an AGC symbol is transmitted immediately preceding a SL PRS resource, for generation of the AGC symbol:</w:t>
            </w:r>
          </w:p>
          <w:p w14:paraId="45E01AA5" w14:textId="77777777" w:rsidR="00A71548" w:rsidRPr="00505EB0" w:rsidRDefault="00A71548" w:rsidP="007837FA">
            <w:pPr>
              <w:pStyle w:val="ListParagraph"/>
              <w:numPr>
                <w:ilvl w:val="0"/>
                <w:numId w:val="50"/>
              </w:numPr>
              <w:overflowPunct w:val="0"/>
              <w:autoSpaceDE w:val="0"/>
              <w:autoSpaceDN w:val="0"/>
              <w:adjustRightInd w:val="0"/>
              <w:ind w:leftChars="0"/>
              <w:contextualSpacing/>
              <w:textAlignment w:val="baseline"/>
              <w:rPr>
                <w:iCs/>
              </w:rPr>
            </w:pPr>
            <w:r w:rsidRPr="00FF51D1">
              <w:rPr>
                <w:rFonts w:ascii="Times New Roman" w:eastAsia="Calibri" w:hAnsi="Times New Roman"/>
                <w:iCs/>
              </w:rPr>
              <w:t xml:space="preserve">The RE offset in the AGC symbol </w:t>
            </w:r>
            <w:r>
              <w:rPr>
                <w:rFonts w:ascii="Times New Roman" w:eastAsia="Calibri" w:hAnsi="Times New Roman"/>
                <w:iCs/>
              </w:rPr>
              <w:t>is</w:t>
            </w:r>
            <w:r w:rsidRPr="00FF51D1">
              <w:rPr>
                <w:rFonts w:ascii="Times New Roman" w:eastAsia="Calibri" w:hAnsi="Times New Roman"/>
                <w:iCs/>
              </w:rPr>
              <w:t xml:space="preserve"> the same as that in the last symbol of the SL-PRS resource. The RS sequence </w:t>
            </w:r>
            <w:r>
              <w:rPr>
                <w:rFonts w:ascii="Times New Roman" w:eastAsia="Calibri" w:hAnsi="Times New Roman"/>
                <w:iCs/>
              </w:rPr>
              <w:t>is</w:t>
            </w:r>
            <w:r w:rsidRPr="00FF51D1">
              <w:rPr>
                <w:rFonts w:ascii="Times New Roman" w:eastAsia="Calibri" w:hAnsi="Times New Roman"/>
                <w:iCs/>
              </w:rPr>
              <w:t xml:space="preserve"> generated based on the symbol index of the AGC symbol within the slot.</w:t>
            </w:r>
          </w:p>
          <w:p w14:paraId="416B11B2" w14:textId="77777777" w:rsidR="00A71548" w:rsidRPr="00505EB0" w:rsidRDefault="00A71548" w:rsidP="00A71548">
            <w:pPr>
              <w:rPr>
                <w:iCs/>
              </w:rPr>
            </w:pPr>
          </w:p>
          <w:p w14:paraId="4392A6C4" w14:textId="77777777" w:rsidR="00A71548" w:rsidRDefault="00A71548" w:rsidP="00A71548">
            <w:pPr>
              <w:rPr>
                <w:iCs/>
              </w:rPr>
            </w:pPr>
            <w:r w:rsidRPr="00505EB0">
              <w:rPr>
                <w:iCs/>
                <w:highlight w:val="green"/>
              </w:rPr>
              <w:lastRenderedPageBreak/>
              <w:t>Agreement</w:t>
            </w:r>
          </w:p>
          <w:p w14:paraId="6C148385" w14:textId="4A488541" w:rsidR="00A71548" w:rsidRPr="0078359F" w:rsidRDefault="00A71548" w:rsidP="00A71548">
            <w:pPr>
              <w:rPr>
                <w:szCs w:val="16"/>
              </w:rPr>
            </w:pPr>
            <w:r w:rsidRPr="0078359F">
              <w:rPr>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sidRPr="0078359F">
              <w:rPr>
                <w:szCs w:val="16"/>
              </w:rPr>
              <w:t>.</w:t>
            </w:r>
          </w:p>
          <w:p w14:paraId="6A0668BE"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78359F">
              <w:rPr>
                <w:rFonts w:ascii="Times New Roman" w:eastAsia="Calibri" w:hAnsi="Times New Roman"/>
              </w:rPr>
              <w:t>For dedicated resource pool, this corresponds to the priority level of SL PRS.</w:t>
            </w:r>
            <w:r w:rsidRPr="0078359F">
              <w:rPr>
                <w:rFonts w:ascii="Times New Roman" w:eastAsia="Calibri" w:hAnsi="Times New Roman"/>
                <w:iCs/>
              </w:rPr>
              <w:t xml:space="preserve"> </w:t>
            </w:r>
          </w:p>
          <w:p w14:paraId="12ED42BA" w14:textId="77777777" w:rsidR="00A71548" w:rsidRPr="0078359F" w:rsidRDefault="00A71548" w:rsidP="007837FA">
            <w:pPr>
              <w:pStyle w:val="ListParagraph"/>
              <w:numPr>
                <w:ilvl w:val="0"/>
                <w:numId w:val="50"/>
              </w:numPr>
              <w:overflowPunct w:val="0"/>
              <w:autoSpaceDE w:val="0"/>
              <w:autoSpaceDN w:val="0"/>
              <w:adjustRightInd w:val="0"/>
              <w:ind w:leftChars="0"/>
              <w:contextualSpacing/>
              <w:textAlignment w:val="baseline"/>
              <w:rPr>
                <w:rFonts w:eastAsia="Calibri"/>
                <w:iCs/>
              </w:rPr>
            </w:pPr>
            <w:r w:rsidRPr="0078359F">
              <w:rPr>
                <w:rFonts w:ascii="Times New Roman" w:eastAsia="Calibri" w:hAnsi="Times New Roman"/>
                <w:iCs/>
              </w:rPr>
              <w:t>Send an LS to RAN2 requesting them to take the above into consideration when defining priority levels for SL PRS and PSSCH that are multiplexed in the same slot of a shared resource pool.</w:t>
            </w:r>
          </w:p>
          <w:p w14:paraId="08E2EC3F" w14:textId="77777777" w:rsidR="00EB1606" w:rsidRDefault="00EB1606" w:rsidP="002C68DA">
            <w:pPr>
              <w:rPr>
                <w:iCs/>
              </w:rPr>
            </w:pPr>
          </w:p>
          <w:p w14:paraId="048DF126" w14:textId="77777777" w:rsidR="0063152F" w:rsidRDefault="0063152F" w:rsidP="0063152F">
            <w:pPr>
              <w:rPr>
                <w:iCs/>
              </w:rPr>
            </w:pPr>
            <w:r w:rsidRPr="00505EB0">
              <w:rPr>
                <w:iCs/>
                <w:highlight w:val="green"/>
              </w:rPr>
              <w:t>Agreement</w:t>
            </w:r>
          </w:p>
          <w:p w14:paraId="5469047D" w14:textId="77777777" w:rsidR="0063152F" w:rsidRDefault="0063152F" w:rsidP="0063152F">
            <w:pPr>
              <w:rPr>
                <w:iCs/>
              </w:rPr>
            </w:pPr>
            <w:r>
              <w:rPr>
                <w:rFonts w:hint="eastAsia"/>
                <w:iCs/>
              </w:rPr>
              <w:t>E</w:t>
            </w:r>
            <w:r>
              <w:rPr>
                <w:iCs/>
              </w:rPr>
              <w:t>ndorse the draft LS in R1-2308558 with the following modification:</w:t>
            </w:r>
          </w:p>
          <w:p w14:paraId="5BDE0667" w14:textId="77777777" w:rsidR="0063152F" w:rsidRDefault="0063152F" w:rsidP="0063152F">
            <w:pPr>
              <w:spacing w:line="256" w:lineRule="auto"/>
              <w:ind w:leftChars="200" w:left="400"/>
              <w:jc w:val="both"/>
              <w:rPr>
                <w:lang w:eastAsia="zh-CN"/>
              </w:rPr>
            </w:pPr>
            <w:r>
              <w:rPr>
                <w:lang w:eastAsia="zh-CN"/>
              </w:rPr>
              <w:t>RAN1 also made the following conclusion related to priority and congestion control</w:t>
            </w:r>
            <w:ins w:id="19" w:author="David mazzarese" w:date="2023-08-25T12:45:00Z">
              <w:r>
                <w:rPr>
                  <w:lang w:eastAsia="zh-CN"/>
                </w:rPr>
                <w:t xml:space="preserve">, and RAN1 expects the same handling of priorities </w:t>
              </w:r>
            </w:ins>
            <w:ins w:id="20" w:author="David mazzarese" w:date="2023-08-25T12:46:00Z">
              <w:r>
                <w:rPr>
                  <w:lang w:eastAsia="zh-CN"/>
                </w:rPr>
                <w:t>for shared re</w:t>
              </w:r>
            </w:ins>
            <w:ins w:id="21" w:author="David mazzarese" w:date="2023-08-25T12:47:00Z">
              <w:r>
                <w:rPr>
                  <w:lang w:eastAsia="zh-CN"/>
                </w:rPr>
                <w:t xml:space="preserve">source pool </w:t>
              </w:r>
            </w:ins>
            <w:ins w:id="22" w:author="David mazzarese" w:date="2023-08-25T12:45:00Z">
              <w:r>
                <w:rPr>
                  <w:lang w:eastAsia="zh-CN"/>
                </w:rPr>
                <w:t>as the above a</w:t>
              </w:r>
            </w:ins>
            <w:ins w:id="23" w:author="David mazzarese" w:date="2023-08-25T12:46:00Z">
              <w:r>
                <w:rPr>
                  <w:lang w:eastAsia="zh-CN"/>
                </w:rPr>
                <w:t>greement</w:t>
              </w:r>
            </w:ins>
            <w:r>
              <w:rPr>
                <w:lang w:eastAsia="zh-CN"/>
              </w:rPr>
              <w:t>.</w:t>
            </w:r>
          </w:p>
          <w:p w14:paraId="6FA872D5" w14:textId="77777777" w:rsidR="0063152F" w:rsidRPr="000810DD" w:rsidRDefault="0063152F" w:rsidP="0063152F">
            <w:pPr>
              <w:spacing w:line="256" w:lineRule="auto"/>
              <w:ind w:leftChars="200" w:left="400"/>
              <w:jc w:val="both"/>
              <w:rPr>
                <w:rFonts w:eastAsia="DengXian"/>
                <w:lang w:eastAsia="zh-CN"/>
              </w:rPr>
            </w:pPr>
          </w:p>
          <w:p w14:paraId="2C4A5848" w14:textId="77777777" w:rsidR="0063152F" w:rsidRDefault="0063152F" w:rsidP="0063152F">
            <w:pPr>
              <w:ind w:left="993" w:hanging="593"/>
              <w:rPr>
                <w:rFonts w:eastAsia="DengXian" w:cs="Times"/>
                <w:color w:val="0070C0"/>
                <w:szCs w:val="22"/>
                <w:lang w:eastAsia="en-GB"/>
              </w:rPr>
            </w:pPr>
            <w:r w:rsidRPr="00BE1A1A">
              <w:rPr>
                <w:rFonts w:ascii="Arial" w:eastAsia="DengXian" w:hAnsi="Arial" w:cs="Arial"/>
                <w:b/>
                <w:lang w:eastAsia="en-GB"/>
              </w:rPr>
              <w:t>ACTION:</w:t>
            </w:r>
            <w:r>
              <w:rPr>
                <w:rFonts w:ascii="Arial" w:eastAsia="DengXian" w:hAnsi="Arial" w:cs="Arial"/>
                <w:b/>
                <w:lang w:eastAsia="en-GB"/>
              </w:rPr>
              <w:t xml:space="preserve"> </w:t>
            </w:r>
            <w:r w:rsidRPr="00C6405C">
              <w:rPr>
                <w:rFonts w:eastAsia="DengXian" w:cs="Times"/>
                <w:szCs w:val="22"/>
                <w:lang w:eastAsia="en-GB"/>
              </w:rPr>
              <w:t xml:space="preserve">RAN1 respectfully asks </w:t>
            </w:r>
            <w:r w:rsidRPr="00C6405C">
              <w:rPr>
                <w:rFonts w:eastAsia="DengXian" w:cs="Times"/>
                <w:szCs w:val="22"/>
                <w:lang w:eastAsia="zh-CN"/>
              </w:rPr>
              <w:t>RAN WG2</w:t>
            </w:r>
            <w:r w:rsidRPr="00C6405C">
              <w:rPr>
                <w:rFonts w:eastAsia="DengXian" w:cs="Times"/>
                <w:szCs w:val="22"/>
                <w:lang w:eastAsia="en-GB"/>
              </w:rPr>
              <w:t xml:space="preserve"> to take the </w:t>
            </w:r>
            <w:r>
              <w:rPr>
                <w:rFonts w:eastAsia="DengXian" w:cs="Times"/>
                <w:szCs w:val="22"/>
                <w:lang w:eastAsia="en-GB"/>
              </w:rPr>
              <w:t>above agreement</w:t>
            </w:r>
            <w:r w:rsidRPr="00C6405C">
              <w:rPr>
                <w:rFonts w:eastAsia="DengXian" w:cs="Times"/>
                <w:szCs w:val="22"/>
                <w:lang w:eastAsia="en-GB"/>
              </w:rPr>
              <w:t xml:space="preserve"> </w:t>
            </w:r>
            <w:ins w:id="24" w:author="David mazzarese" w:date="2023-08-25T12:56:00Z">
              <w:r>
                <w:rPr>
                  <w:rFonts w:eastAsia="DengXian" w:cs="Times"/>
                  <w:szCs w:val="22"/>
                  <w:lang w:eastAsia="en-GB"/>
                </w:rPr>
                <w:t xml:space="preserve">and conclusion </w:t>
              </w:r>
            </w:ins>
            <w:r w:rsidRPr="00C6405C">
              <w:rPr>
                <w:rFonts w:eastAsia="DengXian" w:cs="Times"/>
                <w:szCs w:val="22"/>
                <w:lang w:eastAsia="en-GB"/>
              </w:rPr>
              <w:t>into account when defining priority levels for SL PRS and PSSCH that are multiplexed in the same slot of a shared resource pool.</w:t>
            </w:r>
            <w:r w:rsidRPr="00C6405C">
              <w:rPr>
                <w:rFonts w:eastAsia="DengXian" w:cs="Times"/>
                <w:color w:val="0070C0"/>
                <w:szCs w:val="22"/>
                <w:lang w:eastAsia="en-GB"/>
              </w:rPr>
              <w:t xml:space="preserve"> </w:t>
            </w:r>
          </w:p>
          <w:p w14:paraId="3B298238" w14:textId="77777777" w:rsidR="0063152F" w:rsidRPr="000810DD" w:rsidRDefault="0063152F" w:rsidP="0063152F">
            <w:pPr>
              <w:spacing w:line="256" w:lineRule="auto"/>
              <w:ind w:leftChars="200" w:left="400"/>
              <w:jc w:val="both"/>
              <w:rPr>
                <w:rFonts w:eastAsia="DengXian"/>
                <w:lang w:eastAsia="zh-CN"/>
              </w:rPr>
            </w:pPr>
            <w:del w:id="25" w:author="David mazzarese" w:date="2023-08-25T12:56:00Z">
              <w:r w:rsidRPr="00C6405C" w:rsidDel="004E719E">
                <w:rPr>
                  <w:rFonts w:eastAsia="DengXian" w:cs="Times"/>
                  <w:szCs w:val="22"/>
                  <w:lang w:eastAsia="en-GB"/>
                </w:rPr>
                <w:delText xml:space="preserve">RAN1 respectfully asks </w:delText>
              </w:r>
              <w:r w:rsidRPr="00C6405C" w:rsidDel="004E719E">
                <w:rPr>
                  <w:rFonts w:eastAsia="DengXian" w:cs="Times"/>
                  <w:szCs w:val="22"/>
                  <w:lang w:eastAsia="zh-CN"/>
                </w:rPr>
                <w:delText>RAN WG2</w:delText>
              </w:r>
              <w:r w:rsidRPr="00C6405C" w:rsidDel="004E719E">
                <w:rPr>
                  <w:rFonts w:eastAsia="DengXian" w:cs="Times"/>
                  <w:szCs w:val="22"/>
                  <w:lang w:eastAsia="en-GB"/>
                </w:rPr>
                <w:delText xml:space="preserve"> to take the </w:delText>
              </w:r>
              <w:r w:rsidDel="004E719E">
                <w:rPr>
                  <w:rFonts w:eastAsia="DengXian" w:cs="Times"/>
                  <w:szCs w:val="22"/>
                  <w:lang w:eastAsia="en-GB"/>
                </w:rPr>
                <w:delText xml:space="preserve">above conclusion </w:delText>
              </w:r>
              <w:r w:rsidRPr="00C6405C" w:rsidDel="004E719E">
                <w:rPr>
                  <w:rFonts w:eastAsia="DengXian" w:cs="Times"/>
                  <w:szCs w:val="22"/>
                  <w:lang w:eastAsia="en-GB"/>
                </w:rPr>
                <w:delText xml:space="preserve">into account </w:delText>
              </w:r>
              <w:r w:rsidDel="004E719E">
                <w:rPr>
                  <w:rFonts w:eastAsia="DengXian" w:cs="Times"/>
                  <w:szCs w:val="22"/>
                  <w:lang w:eastAsia="en-GB"/>
                </w:rPr>
                <w:delText>for their work</w:delText>
              </w:r>
              <w:r w:rsidRPr="00C6405C" w:rsidDel="004E719E">
                <w:rPr>
                  <w:rFonts w:eastAsia="DengXian" w:cs="Times"/>
                  <w:szCs w:val="22"/>
                  <w:lang w:eastAsia="en-GB"/>
                </w:rPr>
                <w:delText>.</w:delText>
              </w:r>
            </w:del>
          </w:p>
          <w:p w14:paraId="427583CC" w14:textId="77777777" w:rsidR="0063152F" w:rsidRPr="000810DD" w:rsidRDefault="0063152F" w:rsidP="0063152F">
            <w:pPr>
              <w:spacing w:line="256" w:lineRule="auto"/>
              <w:ind w:leftChars="200" w:left="400"/>
              <w:jc w:val="both"/>
              <w:rPr>
                <w:rFonts w:eastAsia="DengXian"/>
                <w:lang w:eastAsia="zh-CN"/>
              </w:rPr>
            </w:pPr>
          </w:p>
          <w:p w14:paraId="314E00B4" w14:textId="77777777" w:rsidR="0063152F" w:rsidRPr="002369E8" w:rsidRDefault="0063152F" w:rsidP="0063152F">
            <w:pPr>
              <w:rPr>
                <w:iCs/>
              </w:rPr>
            </w:pPr>
            <w:r>
              <w:rPr>
                <w:rFonts w:hint="eastAsia"/>
                <w:iCs/>
              </w:rPr>
              <w:t>F</w:t>
            </w:r>
            <w:r>
              <w:rPr>
                <w:iCs/>
              </w:rPr>
              <w:t xml:space="preserve">inal LS in </w:t>
            </w:r>
            <w:r w:rsidRPr="007D1117">
              <w:rPr>
                <w:iCs/>
                <w:highlight w:val="green"/>
              </w:rPr>
              <w:t>R1-2308559</w:t>
            </w:r>
            <w:r>
              <w:rPr>
                <w:iCs/>
              </w:rPr>
              <w:t>.</w:t>
            </w:r>
          </w:p>
          <w:p w14:paraId="187DB9D5" w14:textId="77777777" w:rsidR="0063152F" w:rsidRPr="002E1248" w:rsidRDefault="0063152F" w:rsidP="0063152F">
            <w:pPr>
              <w:rPr>
                <w:iCs/>
              </w:rPr>
            </w:pPr>
          </w:p>
          <w:p w14:paraId="2A4EDBF3" w14:textId="77777777" w:rsidR="0063152F" w:rsidRDefault="0063152F" w:rsidP="0063152F">
            <w:pPr>
              <w:rPr>
                <w:iCs/>
              </w:rPr>
            </w:pPr>
            <w:r w:rsidRPr="007F75C4">
              <w:rPr>
                <w:iCs/>
                <w:highlight w:val="green"/>
              </w:rPr>
              <w:t>Agreement</w:t>
            </w:r>
          </w:p>
          <w:p w14:paraId="2E58BC44" w14:textId="77777777" w:rsidR="0063152F" w:rsidRPr="0078359F" w:rsidRDefault="0063152F" w:rsidP="0063152F">
            <w:pPr>
              <w:rPr>
                <w:szCs w:val="16"/>
              </w:rPr>
            </w:pPr>
            <w:r w:rsidRPr="0078359F">
              <w:rPr>
                <w:szCs w:val="16"/>
              </w:rPr>
              <w:t>For a dedicated resource pool, explicit (pre-)configuration of SL PRS resources in a slot includes:</w:t>
            </w:r>
          </w:p>
          <w:p w14:paraId="1D3B3F04"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rPr>
              <w:t>SL PRS Resource ID, (M, N) pattern, starting symbol, comb offset.</w:t>
            </w:r>
          </w:p>
          <w:p w14:paraId="04ED4CC8" w14:textId="77777777" w:rsidR="0063152F" w:rsidRPr="0078359F"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rPr>
            </w:pPr>
            <w:r w:rsidRPr="0078359F">
              <w:rPr>
                <w:rFonts w:ascii="Times New Roman" w:eastAsia="Calibri" w:hAnsi="Times New Roman" w:hint="eastAsia"/>
              </w:rPr>
              <w:t>F</w:t>
            </w:r>
            <w:r w:rsidRPr="0078359F">
              <w:rPr>
                <w:rFonts w:ascii="Times New Roman" w:eastAsia="Calibri" w:hAnsi="Times New Roman"/>
              </w:rPr>
              <w:t>FS: constraints to the (pre-)configuration to address potential AGC issues</w:t>
            </w:r>
          </w:p>
          <w:p w14:paraId="1EA73D58" w14:textId="77777777" w:rsidR="0063152F" w:rsidRPr="007F75C4" w:rsidRDefault="0063152F" w:rsidP="0063152F">
            <w:pPr>
              <w:rPr>
                <w:iCs/>
              </w:rPr>
            </w:pPr>
          </w:p>
          <w:p w14:paraId="10E924A6" w14:textId="77777777" w:rsidR="0063152F" w:rsidRDefault="0063152F" w:rsidP="0063152F">
            <w:pPr>
              <w:rPr>
                <w:iCs/>
              </w:rPr>
            </w:pPr>
            <w:r w:rsidRPr="007F75C4">
              <w:rPr>
                <w:iCs/>
                <w:highlight w:val="green"/>
              </w:rPr>
              <w:t>Agreement</w:t>
            </w:r>
          </w:p>
          <w:p w14:paraId="5B2FB950" w14:textId="77777777" w:rsidR="0063152F" w:rsidRPr="00BF703E" w:rsidRDefault="0063152F" w:rsidP="0063152F">
            <w:pPr>
              <w:tabs>
                <w:tab w:val="left" w:pos="0"/>
              </w:tabs>
              <w:spacing w:line="259" w:lineRule="auto"/>
              <w:rPr>
                <w:rFonts w:ascii="Times New Roman" w:eastAsia="Calibri" w:hAnsi="Times New Roman"/>
                <w:iCs/>
              </w:rPr>
            </w:pPr>
            <w:r w:rsidRPr="00BF703E">
              <w:rPr>
                <w:rFonts w:ascii="Times New Roman" w:eastAsia="Calibri" w:hAnsi="Times New Roman"/>
                <w:iCs/>
              </w:rPr>
              <w:t>Update the following agreement as:</w:t>
            </w:r>
          </w:p>
          <w:p w14:paraId="50E51711" w14:textId="77777777" w:rsidR="0063152F" w:rsidRPr="00BF703E" w:rsidRDefault="0063152F" w:rsidP="007837FA">
            <w:pPr>
              <w:pStyle w:val="ListParagraph"/>
              <w:numPr>
                <w:ilvl w:val="0"/>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In a shared resource pool:</w:t>
            </w:r>
          </w:p>
          <w:p w14:paraId="7FB2BB51" w14:textId="77777777" w:rsidR="0063152F" w:rsidRDefault="0063152F" w:rsidP="007837FA">
            <w:pPr>
              <w:pStyle w:val="ListParagraph"/>
              <w:numPr>
                <w:ilvl w:val="1"/>
                <w:numId w:val="50"/>
              </w:numPr>
              <w:overflowPunct w:val="0"/>
              <w:autoSpaceDE w:val="0"/>
              <w:autoSpaceDN w:val="0"/>
              <w:adjustRightInd w:val="0"/>
              <w:ind w:leftChars="0"/>
              <w:contextualSpacing/>
              <w:textAlignment w:val="baseline"/>
              <w:rPr>
                <w:rFonts w:ascii="Times New Roman" w:eastAsia="Calibri" w:hAnsi="Times New Roman"/>
                <w:iCs/>
              </w:rPr>
            </w:pPr>
            <w:r w:rsidRPr="00BF703E">
              <w:rPr>
                <w:rFonts w:ascii="Times New Roman" w:eastAsia="Calibri" w:hAnsi="Times New Roman"/>
                <w:iCs/>
              </w:rPr>
              <w:t>Opt. B: SL PRS is mapped to contiguous symbols either before, between (as a working assumption), or after PSSCH DMRS symbols</w:t>
            </w:r>
          </w:p>
          <w:p w14:paraId="06C911F5" w14:textId="77777777" w:rsidR="0063152F" w:rsidRPr="00901F01" w:rsidRDefault="0063152F" w:rsidP="007837FA">
            <w:pPr>
              <w:pStyle w:val="ListParagraph"/>
              <w:numPr>
                <w:ilvl w:val="2"/>
                <w:numId w:val="50"/>
              </w:numPr>
              <w:overflowPunct w:val="0"/>
              <w:autoSpaceDE w:val="0"/>
              <w:autoSpaceDN w:val="0"/>
              <w:adjustRightInd w:val="0"/>
              <w:ind w:leftChars="0"/>
              <w:contextualSpacing/>
              <w:textAlignment w:val="baseline"/>
              <w:rPr>
                <w:rFonts w:ascii="Times New Roman" w:eastAsia="Calibri" w:hAnsi="Times New Roman"/>
                <w:iCs/>
              </w:rPr>
            </w:pPr>
            <w:r w:rsidRPr="00901F01">
              <w:rPr>
                <w:rFonts w:ascii="Times New Roman" w:eastAsia="Calibri" w:hAnsi="Times New Roman"/>
                <w:iCs/>
              </w:rPr>
              <w:t>SL PRS is not mapped before the first PSSCH DMRS symbol</w:t>
            </w:r>
          </w:p>
          <w:p w14:paraId="6AC29D79" w14:textId="77777777" w:rsidR="0063152F" w:rsidRPr="00BF703E" w:rsidRDefault="0063152F" w:rsidP="0063152F">
            <w:pPr>
              <w:rPr>
                <w:iCs/>
              </w:rPr>
            </w:pPr>
          </w:p>
          <w:p w14:paraId="47201102" w14:textId="77777777" w:rsidR="0063152F" w:rsidRDefault="0063152F" w:rsidP="0063152F">
            <w:pPr>
              <w:rPr>
                <w:iCs/>
              </w:rPr>
            </w:pPr>
            <w:r w:rsidRPr="00BF703E">
              <w:rPr>
                <w:iCs/>
                <w:highlight w:val="green"/>
              </w:rPr>
              <w:t>Agreement</w:t>
            </w:r>
          </w:p>
          <w:p w14:paraId="343962B4" w14:textId="77777777" w:rsidR="0063152F" w:rsidRPr="00BF703E" w:rsidRDefault="0063152F" w:rsidP="0063152F">
            <w:pPr>
              <w:spacing w:line="259" w:lineRule="auto"/>
              <w:rPr>
                <w:rFonts w:ascii="Times New Roman" w:eastAsia="Calibri" w:hAnsi="Times New Roman"/>
                <w:iCs/>
              </w:rPr>
            </w:pPr>
            <w:r w:rsidRPr="00BF703E">
              <w:rPr>
                <w:rFonts w:ascii="Times New Roman" w:eastAsia="Calibri" w:hAnsi="Times New Roman"/>
                <w:iCs/>
              </w:rPr>
              <w:t>For SL PRS in a dedicated or shared resource pool, for a given valid comb size ‘N’, partially staggered SL PRS patterns (M, N) are supported for all integer values of ‘M’ such that</w:t>
            </w:r>
            <w:r>
              <w:rPr>
                <w:rFonts w:ascii="Times New Roman" w:eastAsia="Calibri" w:hAnsi="Times New Roman"/>
                <w:iCs/>
              </w:rPr>
              <w:t xml:space="preserve"> </w:t>
            </w:r>
            <w:r w:rsidRPr="00BF703E">
              <w:rPr>
                <w:rFonts w:ascii="Times New Roman" w:eastAsia="Calibri" w:hAnsi="Times New Roman"/>
                <w:iCs/>
              </w:rPr>
              <w:t>(M, N) = (1, 2) or (2, 4)</w:t>
            </w:r>
            <w:r>
              <w:rPr>
                <w:rFonts w:ascii="Times New Roman" w:eastAsia="Calibri" w:hAnsi="Times New Roman"/>
                <w:iCs/>
              </w:rPr>
              <w:t>.</w:t>
            </w:r>
          </w:p>
          <w:p w14:paraId="188C593A" w14:textId="77777777" w:rsidR="0063152F" w:rsidRPr="00BF703E" w:rsidRDefault="0063152F" w:rsidP="0063152F">
            <w:pPr>
              <w:rPr>
                <w:iCs/>
              </w:rPr>
            </w:pPr>
          </w:p>
          <w:p w14:paraId="5B47C4A2" w14:textId="77777777" w:rsidR="0063152F" w:rsidRPr="00C6662D" w:rsidRDefault="0063152F" w:rsidP="0063152F">
            <w:pPr>
              <w:rPr>
                <w:rFonts w:ascii="Times New Roman" w:eastAsia="Calibri" w:hAnsi="Times New Roman"/>
                <w:b/>
                <w:iCs/>
                <w:szCs w:val="20"/>
              </w:rPr>
            </w:pPr>
            <w:r w:rsidRPr="00C6662D">
              <w:rPr>
                <w:rFonts w:ascii="Times New Roman" w:eastAsia="Calibri" w:hAnsi="Times New Roman"/>
                <w:b/>
                <w:iCs/>
                <w:szCs w:val="20"/>
              </w:rPr>
              <w:t>Conclusion</w:t>
            </w:r>
          </w:p>
          <w:p w14:paraId="6B4F6E63" w14:textId="77777777" w:rsidR="0063152F" w:rsidRPr="00C6662D" w:rsidRDefault="0063152F" w:rsidP="0063152F">
            <w:pPr>
              <w:rPr>
                <w:rFonts w:ascii="Times New Roman" w:eastAsia="Calibri" w:hAnsi="Times New Roman"/>
                <w:iCs/>
                <w:szCs w:val="20"/>
              </w:rPr>
            </w:pPr>
            <w:r w:rsidRPr="00C6662D">
              <w:rPr>
                <w:rFonts w:ascii="Times New Roman" w:eastAsia="Calibri" w:hAnsi="Times New Roman"/>
                <w:iCs/>
                <w:szCs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614ACF9D" w14:textId="77777777" w:rsidR="0063152F" w:rsidRPr="00C6662D" w:rsidRDefault="0063152F" w:rsidP="0063152F">
            <w:pPr>
              <w:rPr>
                <w:iCs/>
                <w:szCs w:val="20"/>
              </w:rPr>
            </w:pPr>
          </w:p>
          <w:p w14:paraId="0E0B996C" w14:textId="77777777" w:rsidR="0063152F" w:rsidRPr="00C6662D" w:rsidRDefault="0063152F" w:rsidP="0063152F">
            <w:pPr>
              <w:rPr>
                <w:iCs/>
                <w:szCs w:val="20"/>
              </w:rPr>
            </w:pPr>
            <w:r w:rsidRPr="00C6662D">
              <w:rPr>
                <w:iCs/>
                <w:szCs w:val="20"/>
                <w:highlight w:val="green"/>
              </w:rPr>
              <w:t>Agreement</w:t>
            </w:r>
          </w:p>
          <w:p w14:paraId="6E098079" w14:textId="77777777" w:rsidR="0063152F" w:rsidRPr="00C6662D" w:rsidRDefault="0063152F" w:rsidP="0063152F">
            <w:pPr>
              <w:rPr>
                <w:iCs/>
                <w:szCs w:val="20"/>
              </w:rPr>
            </w:pPr>
            <w:r w:rsidRPr="00C6662D">
              <w:rPr>
                <w:iCs/>
                <w:szCs w:val="20"/>
              </w:rPr>
              <w:t>For a dedicated resource pool, no gap symbol for Tx-Rx switching is inserted in between two TDM-ed SL PRS resources within a slot when TDM of multiple SL PRS resources within a slot is enabled for the resource pool.</w:t>
            </w:r>
          </w:p>
          <w:p w14:paraId="5FA96409" w14:textId="77777777" w:rsidR="0063152F" w:rsidRDefault="0063152F" w:rsidP="002C68DA">
            <w:pPr>
              <w:rPr>
                <w:iCs/>
              </w:rPr>
            </w:pPr>
          </w:p>
          <w:p w14:paraId="6D3C0047" w14:textId="77777777" w:rsidR="00616AA5" w:rsidRPr="00C6662D" w:rsidRDefault="00616AA5" w:rsidP="00616AA5">
            <w:pPr>
              <w:rPr>
                <w:iCs/>
                <w:szCs w:val="20"/>
              </w:rPr>
            </w:pPr>
            <w:r w:rsidRPr="00C6662D">
              <w:rPr>
                <w:iCs/>
                <w:szCs w:val="20"/>
                <w:highlight w:val="green"/>
              </w:rPr>
              <w:t>Agreement</w:t>
            </w:r>
          </w:p>
          <w:p w14:paraId="31E384D4" w14:textId="77777777" w:rsidR="00616AA5" w:rsidRPr="005A0656" w:rsidRDefault="00616AA5" w:rsidP="00616AA5">
            <w:pPr>
              <w:spacing w:after="160" w:line="259" w:lineRule="auto"/>
              <w:rPr>
                <w:rFonts w:eastAsia="Calibri" w:cs="Times"/>
              </w:rPr>
            </w:pPr>
            <w:r w:rsidRPr="005A0656">
              <w:rPr>
                <w:rFonts w:eastAsia="Calibri" w:cs="Time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616AA5" w:rsidRPr="005A0656" w14:paraId="592FBD1F" w14:textId="77777777" w:rsidTr="002C68DA">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6B75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Comb</w:t>
                  </w:r>
                </w:p>
              </w:tc>
              <w:tc>
                <w:tcPr>
                  <w:tcW w:w="0" w:type="auto"/>
                  <w:gridSpan w:val="9"/>
                  <w:tcBorders>
                    <w:top w:val="single" w:sz="8" w:space="0" w:color="000000"/>
                    <w:left w:val="single" w:sz="8" w:space="0" w:color="000000"/>
                    <w:bottom w:val="single" w:sz="8" w:space="0" w:color="000000"/>
                    <w:right w:val="single" w:sz="8" w:space="0" w:color="000000"/>
                  </w:tcBorders>
                </w:tcPr>
                <w:p w14:paraId="357B6072" w14:textId="2CB64410" w:rsidR="00616AA5" w:rsidRPr="005A0656" w:rsidRDefault="00616AA5" w:rsidP="00616AA5">
                  <w:pPr>
                    <w:spacing w:after="180"/>
                    <w:jc w:val="center"/>
                    <w:rPr>
                      <w:rFonts w:eastAsia="Malgun Gothic" w:cs="Times"/>
                      <w:szCs w:val="20"/>
                      <w:lang w:val="en-US" w:eastAsia="ko-KR"/>
                    </w:rPr>
                  </w:pPr>
                  <w:r w:rsidRPr="005A0656">
                    <w:rPr>
                      <w:rFonts w:cs="Times"/>
                      <w:lang w:val="en-US"/>
                    </w:rPr>
                    <w:t xml:space="preserve">Symbol number within the </w:t>
                  </w:r>
                  <w:r>
                    <w:rPr>
                      <w:rFonts w:cs="Times"/>
                      <w:lang w:val="en-US"/>
                    </w:rPr>
                    <w:t>SL</w:t>
                  </w:r>
                  <w:r w:rsidRPr="005A0656">
                    <w:rPr>
                      <w:rFonts w:cs="Times"/>
                      <w:lang w:val="en-US"/>
                    </w:rPr>
                    <w:t xml:space="preserve"> PRS resource </w:t>
                  </w:r>
                  <m:oMath>
                    <m:r>
                      <m:rPr>
                        <m:sty m:val="bi"/>
                      </m:rPr>
                      <w:rPr>
                        <w:rFonts w:ascii="Cambria Math" w:hAnsi="Cambria Math" w:cs="Times"/>
                      </w:rPr>
                      <m:t>l</m:t>
                    </m:r>
                    <m:r>
                      <m:rPr>
                        <m:sty m:val="bi"/>
                      </m:rPr>
                      <w:rPr>
                        <w:rFonts w:ascii="Cambria Math" w:hAnsi="Cambria Math" w:cs="Times"/>
                        <w:lang w:val="en-US"/>
                      </w:rPr>
                      <m:t>-</m:t>
                    </m:r>
                    <m:sSubSup>
                      <m:sSubSupPr>
                        <m:ctrlPr>
                          <w:rPr>
                            <w:rFonts w:ascii="Cambria Math" w:hAnsi="Cambria Math" w:cs="Times"/>
                            <w:i/>
                            <w:iCs/>
                          </w:rPr>
                        </m:ctrlPr>
                      </m:sSubSupPr>
                      <m:e>
                        <m:r>
                          <m:rPr>
                            <m:sty m:val="bi"/>
                          </m:rPr>
                          <w:rPr>
                            <w:rFonts w:ascii="Cambria Math" w:hAnsi="Cambria Math" w:cs="Times"/>
                          </w:rPr>
                          <m:t>l</m:t>
                        </m:r>
                      </m:e>
                      <m:sub>
                        <m:r>
                          <m:rPr>
                            <m:nor/>
                          </m:rPr>
                          <w:rPr>
                            <w:rFonts w:cs="Times"/>
                            <w:i/>
                            <w:iCs/>
                            <w:lang w:val="en-US"/>
                          </w:rPr>
                          <m:t>start</m:t>
                        </m:r>
                      </m:sub>
                      <m:sup>
                        <m:r>
                          <m:rPr>
                            <m:nor/>
                          </m:rPr>
                          <w:rPr>
                            <w:rFonts w:cs="Times"/>
                            <w:i/>
                            <w:iCs/>
                            <w:lang w:val="en-US"/>
                          </w:rPr>
                          <m:t>PRS</m:t>
                        </m:r>
                      </m:sup>
                    </m:sSubSup>
                  </m:oMath>
                </w:p>
              </w:tc>
            </w:tr>
            <w:tr w:rsidR="00616AA5" w:rsidRPr="005A0656" w14:paraId="11C37B8F" w14:textId="77777777" w:rsidTr="002C68DA">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7772D0C" w14:textId="77777777" w:rsidR="00616AA5" w:rsidRPr="005A0656" w:rsidRDefault="00616AA5" w:rsidP="00616AA5">
                  <w:pPr>
                    <w:spacing w:after="180"/>
                    <w:jc w:val="center"/>
                    <w:rPr>
                      <w:rFonts w:eastAsia="Malgun Gothic" w:cs="Times"/>
                      <w:szCs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07F69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8B881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0017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76084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86CE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6B40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966AA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458591C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58F3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8</w:t>
                  </w:r>
                </w:p>
              </w:tc>
            </w:tr>
            <w:tr w:rsidR="00616AA5" w:rsidRPr="005A0656" w14:paraId="3B9A8626"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67E33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536D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947E0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B3189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47C6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E46F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91A36C"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372F24"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501847CD"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87678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55E2FE8F"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1921D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3329B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D5173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E7A35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723A1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A6282"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12083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D30565"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7A82C9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78731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14081502"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4C945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E264C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41FEF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DF208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F0B6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A6D66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7AFBEA"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1F0E1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76C1FCF"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0D1C6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r>
            <w:tr w:rsidR="00616AA5" w:rsidRPr="005A0656" w14:paraId="3416840C" w14:textId="77777777" w:rsidTr="002C68DA">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1AA2E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93697"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E00630"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5A3648"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12FA3"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ED64FE"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4849E1"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46FBE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33AAB7B"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D14A26" w14:textId="77777777" w:rsidR="00616AA5" w:rsidRPr="005A0656" w:rsidRDefault="00616AA5" w:rsidP="00616AA5">
                  <w:pPr>
                    <w:spacing w:after="180"/>
                    <w:jc w:val="center"/>
                    <w:rPr>
                      <w:rFonts w:eastAsia="Malgun Gothic" w:cs="Times"/>
                      <w:szCs w:val="20"/>
                      <w:lang w:val="en-US" w:eastAsia="ko-KR"/>
                    </w:rPr>
                  </w:pPr>
                  <w:r w:rsidRPr="005A0656">
                    <w:rPr>
                      <w:rFonts w:eastAsia="Malgun Gothic" w:cs="Times"/>
                      <w:szCs w:val="20"/>
                      <w:lang w:val="en-US" w:eastAsia="ko-KR"/>
                    </w:rPr>
                    <w:t>1</w:t>
                  </w:r>
                </w:p>
              </w:tc>
            </w:tr>
          </w:tbl>
          <w:p w14:paraId="5ED49E18" w14:textId="77777777" w:rsidR="00616AA5" w:rsidRPr="005A0656" w:rsidRDefault="00616AA5" w:rsidP="00616AA5">
            <w:pPr>
              <w:tabs>
                <w:tab w:val="left" w:pos="0"/>
              </w:tabs>
              <w:spacing w:after="160" w:line="259" w:lineRule="auto"/>
              <w:ind w:left="360"/>
              <w:rPr>
                <w:rFonts w:eastAsia="Calibri" w:cs="Times"/>
              </w:rPr>
            </w:pPr>
          </w:p>
          <w:p w14:paraId="1DC1E17A" w14:textId="77777777" w:rsidR="00616AA5" w:rsidRDefault="00616AA5" w:rsidP="00616AA5">
            <w:pPr>
              <w:rPr>
                <w:iCs/>
              </w:rPr>
            </w:pPr>
          </w:p>
          <w:p w14:paraId="31F3C83C" w14:textId="77777777" w:rsidR="00616AA5" w:rsidRPr="00C6662D" w:rsidRDefault="00616AA5" w:rsidP="00616AA5">
            <w:pPr>
              <w:rPr>
                <w:iCs/>
                <w:szCs w:val="20"/>
              </w:rPr>
            </w:pPr>
            <w:r w:rsidRPr="00C6662D">
              <w:rPr>
                <w:iCs/>
                <w:szCs w:val="20"/>
                <w:highlight w:val="green"/>
              </w:rPr>
              <w:t>Agreement</w:t>
            </w:r>
          </w:p>
          <w:p w14:paraId="70556123" w14:textId="77777777" w:rsidR="00616AA5" w:rsidRDefault="00616AA5" w:rsidP="00616AA5">
            <w:pPr>
              <w:rPr>
                <w:iCs/>
              </w:rPr>
            </w:pPr>
            <w:r w:rsidRPr="00224D8E">
              <w:rPr>
                <w:rFonts w:cs="Times"/>
              </w:rPr>
              <w:t>In a slot of shared resource pool, SL PRS is mapped after the last symbol with second stage SCI.</w:t>
            </w:r>
          </w:p>
          <w:p w14:paraId="167C7686" w14:textId="77777777" w:rsidR="00616AA5" w:rsidRDefault="00616AA5" w:rsidP="00616AA5">
            <w:pPr>
              <w:rPr>
                <w:iCs/>
              </w:rPr>
            </w:pPr>
          </w:p>
          <w:p w14:paraId="3FDBC16E" w14:textId="77777777" w:rsidR="00616AA5" w:rsidRDefault="00616AA5" w:rsidP="00616AA5">
            <w:pPr>
              <w:rPr>
                <w:iCs/>
              </w:rPr>
            </w:pPr>
            <w:r w:rsidRPr="007E43AD">
              <w:rPr>
                <w:iCs/>
                <w:highlight w:val="darkYellow"/>
              </w:rPr>
              <w:t>Working assumption</w:t>
            </w:r>
          </w:p>
          <w:p w14:paraId="6C986F20" w14:textId="77777777" w:rsidR="00616AA5" w:rsidRPr="00224D8E" w:rsidRDefault="00616AA5" w:rsidP="00616AA5">
            <w:pPr>
              <w:snapToGrid w:val="0"/>
              <w:rPr>
                <w:rFonts w:cs="Times"/>
              </w:rPr>
            </w:pPr>
            <w:r w:rsidRPr="00224D8E">
              <w:rPr>
                <w:rFonts w:cs="Times"/>
              </w:rPr>
              <w:t>For a shared resource pool,</w:t>
            </w:r>
          </w:p>
          <w:p w14:paraId="2EEC1A7C"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32C0C444" w14:textId="77777777" w:rsidR="00616AA5" w:rsidRPr="00224D8E" w:rsidRDefault="00616AA5" w:rsidP="007837FA">
            <w:pPr>
              <w:pStyle w:val="ListParagraph"/>
              <w:numPr>
                <w:ilvl w:val="1"/>
                <w:numId w:val="50"/>
              </w:numPr>
              <w:overflowPunct w:val="0"/>
              <w:autoSpaceDE w:val="0"/>
              <w:autoSpaceDN w:val="0"/>
              <w:adjustRightInd w:val="0"/>
              <w:ind w:leftChars="0"/>
              <w:contextualSpacing/>
              <w:textAlignment w:val="baseline"/>
              <w:rPr>
                <w:rFonts w:cs="Times"/>
              </w:rPr>
            </w:pPr>
            <w:r w:rsidRPr="00224D8E">
              <w:rPr>
                <w:rFonts w:cs="Times"/>
              </w:rPr>
              <w:t>SL PRS Resource ID, (M, N) pattern, comb offset.</w:t>
            </w:r>
          </w:p>
          <w:p w14:paraId="2836278A"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slot</w:t>
            </w:r>
          </w:p>
          <w:p w14:paraId="4097B3DF" w14:textId="77777777" w:rsidR="00616AA5" w:rsidRPr="00224D8E" w:rsidRDefault="00616AA5" w:rsidP="007837FA">
            <w:pPr>
              <w:pStyle w:val="ListParagraph"/>
              <w:numPr>
                <w:ilvl w:val="0"/>
                <w:numId w:val="50"/>
              </w:numPr>
              <w:overflowPunct w:val="0"/>
              <w:autoSpaceDE w:val="0"/>
              <w:autoSpaceDN w:val="0"/>
              <w:adjustRightInd w:val="0"/>
              <w:ind w:leftChars="0"/>
              <w:contextualSpacing/>
              <w:textAlignment w:val="baseline"/>
              <w:rPr>
                <w:rFonts w:cs="Times"/>
              </w:rPr>
            </w:pPr>
            <w:r w:rsidRPr="00224D8E">
              <w:rPr>
                <w:rFonts w:cs="Times"/>
              </w:rPr>
              <w:t>The maximum number of SL PRS resources in a slot of a shared resource pool that can be (pre-)configured is FFS.</w:t>
            </w:r>
          </w:p>
          <w:p w14:paraId="5D821551" w14:textId="2C47CBE7" w:rsidR="0063152F" w:rsidRPr="005A711D" w:rsidRDefault="0063152F" w:rsidP="002C68DA">
            <w:pPr>
              <w:rPr>
                <w:iCs/>
              </w:rPr>
            </w:pPr>
          </w:p>
        </w:tc>
      </w:tr>
    </w:tbl>
    <w:p w14:paraId="09F49B1C" w14:textId="77777777" w:rsidR="00263E3A" w:rsidRDefault="00263E3A" w:rsidP="004625A3">
      <w:pPr>
        <w:rPr>
          <w:lang w:val="en-US"/>
        </w:rPr>
      </w:pPr>
    </w:p>
    <w:p w14:paraId="7C53D209" w14:textId="77777777" w:rsidR="00263E3A" w:rsidRDefault="00263E3A" w:rsidP="004625A3">
      <w:pPr>
        <w:rPr>
          <w:lang w:val="en-US"/>
        </w:rPr>
      </w:pPr>
    </w:p>
    <w:p w14:paraId="3F456A9F" w14:textId="47F167A3" w:rsidR="00B9676D" w:rsidRDefault="00B9676D" w:rsidP="00B9676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Pr>
          <w:rFonts w:eastAsia="Batang"/>
          <w:lang w:val="en-US"/>
        </w:rPr>
        <w:t>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B9676D" w14:paraId="3E53D749" w14:textId="77777777" w:rsidTr="00241209">
        <w:tc>
          <w:tcPr>
            <w:tcW w:w="8791" w:type="dxa"/>
          </w:tcPr>
          <w:p w14:paraId="06C2B936" w14:textId="77777777" w:rsidR="009E46F0" w:rsidRDefault="009E46F0" w:rsidP="009E46F0">
            <w:pPr>
              <w:rPr>
                <w:b/>
                <w:lang w:val="en-US"/>
              </w:rPr>
            </w:pPr>
            <w:r>
              <w:rPr>
                <w:b/>
                <w:lang w:val="en-US"/>
              </w:rPr>
              <w:t>Conclusion</w:t>
            </w:r>
          </w:p>
          <w:p w14:paraId="7748033D" w14:textId="77777777" w:rsidR="009E46F0" w:rsidRDefault="009E46F0" w:rsidP="009E46F0">
            <w:pPr>
              <w:spacing w:line="259" w:lineRule="auto"/>
              <w:rPr>
                <w:rFonts w:ascii="Times New Roman" w:eastAsia="Calibri" w:hAnsi="Times New Roman"/>
              </w:rPr>
            </w:pPr>
            <w:r>
              <w:rPr>
                <w:rFonts w:ascii="Times New Roman" w:eastAsia="Calibri" w:hAnsi="Times New Roman"/>
              </w:rPr>
              <w:t>For SL PRS in a shared resource pool, in addition to the already-agreed values of ‘M’ = {1, 2, 4}, no new values are supported, i.e., ‘M’ can be from {1, 2, 4}.</w:t>
            </w:r>
          </w:p>
          <w:p w14:paraId="20B124F6" w14:textId="77777777" w:rsidR="009E46F0" w:rsidRDefault="009E46F0" w:rsidP="009E46F0">
            <w:pPr>
              <w:rPr>
                <w:lang w:val="en-US"/>
              </w:rPr>
            </w:pPr>
          </w:p>
          <w:p w14:paraId="46E3B720" w14:textId="77777777" w:rsidR="009E46F0" w:rsidRDefault="009E46F0" w:rsidP="009E46F0">
            <w:pPr>
              <w:rPr>
                <w:lang w:val="en-US"/>
              </w:rPr>
            </w:pPr>
            <w:r>
              <w:rPr>
                <w:highlight w:val="green"/>
                <w:lang w:val="en-US"/>
              </w:rPr>
              <w:t>Agreement</w:t>
            </w:r>
          </w:p>
          <w:p w14:paraId="28F52496" w14:textId="77777777" w:rsidR="009E46F0" w:rsidRDefault="009E46F0" w:rsidP="009E46F0">
            <w:pPr>
              <w:rPr>
                <w:lang w:val="en-US"/>
              </w:rPr>
            </w:pPr>
            <w:r>
              <w:rPr>
                <w:rFonts w:ascii="Times New Roman" w:eastAsia="Calibri" w:hAnsi="Times New Roman"/>
              </w:rPr>
              <w:t>Confirm the working assumption from RAN1 #114 that in a shared resource pool SL PRS can be mapped to contiguous symbols between PSSCH DMRS symbols</w:t>
            </w:r>
            <w:r>
              <w:rPr>
                <w:rFonts w:ascii="Times New Roman" w:eastAsia="Calibri" w:hAnsi="Times New Roman"/>
                <w:i/>
                <w:iCs/>
              </w:rPr>
              <w:t>.</w:t>
            </w:r>
          </w:p>
          <w:p w14:paraId="5F895FCA" w14:textId="77777777" w:rsidR="009E46F0" w:rsidRDefault="009E46F0" w:rsidP="009E46F0">
            <w:pPr>
              <w:rPr>
                <w:lang w:val="en-US"/>
              </w:rPr>
            </w:pPr>
          </w:p>
          <w:p w14:paraId="342CA54C" w14:textId="77777777" w:rsidR="009E46F0" w:rsidRDefault="009E46F0" w:rsidP="009E46F0">
            <w:pPr>
              <w:rPr>
                <w:lang w:val="en-US"/>
              </w:rPr>
            </w:pPr>
            <w:r>
              <w:rPr>
                <w:highlight w:val="green"/>
                <w:lang w:val="en-US"/>
              </w:rPr>
              <w:t>Agreement</w:t>
            </w:r>
          </w:p>
          <w:p w14:paraId="2FCE1114" w14:textId="77777777" w:rsidR="009E46F0" w:rsidRDefault="009E46F0" w:rsidP="009E46F0">
            <w:pPr>
              <w:spacing w:line="259" w:lineRule="auto"/>
              <w:rPr>
                <w:rFonts w:ascii="Times New Roman" w:hAnsi="Times New Roman"/>
                <w:bCs/>
                <w:iCs/>
                <w:lang w:eastAsia="zh-CN"/>
              </w:rPr>
            </w:pPr>
            <w:r>
              <w:rPr>
                <w:rFonts w:ascii="Times New Roman" w:hAnsi="Times New Roman"/>
                <w:bCs/>
                <w:iCs/>
              </w:rPr>
              <w:t>For a dedicated resource pool, where</w:t>
            </w:r>
            <w:r>
              <w:rPr>
                <w:rFonts w:ascii="Times New Roman" w:hAnsi="Times New Roman"/>
                <w:bCs/>
                <w:iCs/>
                <w:lang w:eastAsia="zh-CN"/>
              </w:rPr>
              <w:t xml:space="preserve"> SL PRS bandwidth is same as resource pool bandwidth, the following interpretation applies:</w:t>
            </w:r>
            <w:r>
              <w:rPr>
                <w:rFonts w:ascii="Times New Roman" w:eastAsia="DengXian" w:hAnsi="Times New Roman"/>
                <w:bCs/>
                <w:iCs/>
                <w:lang w:eastAsia="zh-CN"/>
              </w:rPr>
              <w:t xml:space="preserve"> </w:t>
            </w:r>
            <w:r>
              <w:rPr>
                <w:rFonts w:ascii="Times New Roman" w:hAnsi="Times New Roman"/>
                <w:bCs/>
                <w:iCs/>
                <w:lang w:eastAsia="zh-CN"/>
              </w:rPr>
              <w:t>SL PRS bandwidth corresponds to all PRBs of the resource pool bandwidth.</w:t>
            </w:r>
          </w:p>
          <w:p w14:paraId="0F71F626" w14:textId="77777777" w:rsidR="009E46F0" w:rsidRDefault="009E46F0" w:rsidP="009E46F0">
            <w:pPr>
              <w:rPr>
                <w:lang w:val="en-US"/>
              </w:rPr>
            </w:pPr>
          </w:p>
          <w:p w14:paraId="21FCC707" w14:textId="77777777" w:rsidR="009E46F0" w:rsidRDefault="009E46F0" w:rsidP="009E46F0">
            <w:pPr>
              <w:rPr>
                <w:lang w:val="en-US"/>
              </w:rPr>
            </w:pPr>
            <w:r>
              <w:rPr>
                <w:highlight w:val="green"/>
                <w:lang w:val="en-US"/>
              </w:rPr>
              <w:t>Agreement</w:t>
            </w:r>
          </w:p>
          <w:p w14:paraId="796C2C5C" w14:textId="77777777" w:rsidR="009E46F0" w:rsidRDefault="009E46F0" w:rsidP="009E46F0">
            <w:pPr>
              <w:snapToGrid w:val="0"/>
              <w:rPr>
                <w:rFonts w:cs="CG Times (WN)"/>
                <w:iCs/>
              </w:rPr>
            </w:pPr>
            <w:r>
              <w:t xml:space="preserve">Endorse the TP below for Section 8.2.4 of TS 38.214 for </w:t>
            </w:r>
            <w:r>
              <w:rPr>
                <w:lang w:eastAsia="zh-CN"/>
              </w:rPr>
              <w:t>the parameters for SL PRS transmission in a shared resource pool</w:t>
            </w:r>
            <w:r>
              <w:t>.</w:t>
            </w:r>
          </w:p>
          <w:p w14:paraId="45EEB6F0" w14:textId="77777777" w:rsidR="009E46F0" w:rsidRDefault="009E46F0" w:rsidP="009E46F0">
            <w:pPr>
              <w:tabs>
                <w:tab w:val="left" w:pos="0"/>
              </w:tabs>
              <w:snapToGrid w:val="0"/>
              <w:rPr>
                <w:rFonts w:cs="CG Times (WN)"/>
                <w:i/>
                <w:iC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89"/>
              <w:gridCol w:w="6756"/>
            </w:tblGrid>
            <w:tr w:rsidR="009E46F0" w14:paraId="3DF431F2" w14:textId="77777777" w:rsidTr="00241209">
              <w:tc>
                <w:tcPr>
                  <w:tcW w:w="1838" w:type="dxa"/>
                  <w:shd w:val="clear" w:color="auto" w:fill="auto"/>
                </w:tcPr>
                <w:p w14:paraId="71ECF638" w14:textId="77777777" w:rsidR="009E46F0" w:rsidRDefault="009E46F0" w:rsidP="009E46F0">
                  <w:pPr>
                    <w:pStyle w:val="boldbullet1"/>
                    <w:rPr>
                      <w:b w:val="0"/>
                      <w:sz w:val="22"/>
                      <w:szCs w:val="20"/>
                    </w:rPr>
                  </w:pPr>
                  <w:r>
                    <w:rPr>
                      <w:rFonts w:hint="eastAsia"/>
                      <w:b w:val="0"/>
                      <w:sz w:val="22"/>
                      <w:szCs w:val="20"/>
                    </w:rPr>
                    <w:t>Reason for change</w:t>
                  </w:r>
                </w:p>
              </w:tc>
              <w:tc>
                <w:tcPr>
                  <w:tcW w:w="7469" w:type="dxa"/>
                  <w:shd w:val="clear" w:color="auto" w:fill="auto"/>
                </w:tcPr>
                <w:p w14:paraId="2AAEA4CD" w14:textId="77777777" w:rsidR="009E46F0" w:rsidRDefault="009E46F0" w:rsidP="009E46F0">
                  <w:pPr>
                    <w:pStyle w:val="boldbullet1"/>
                    <w:rPr>
                      <w:b w:val="0"/>
                      <w:sz w:val="22"/>
                      <w:szCs w:val="20"/>
                    </w:rPr>
                  </w:pPr>
                  <w:r>
                    <w:rPr>
                      <w:b w:val="0"/>
                      <w:sz w:val="22"/>
                      <w:szCs w:val="20"/>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08F51A07" w14:textId="77777777" w:rsidR="009E46F0" w:rsidRDefault="009E46F0" w:rsidP="009E46F0">
                  <w:pPr>
                    <w:pStyle w:val="boldbullet1"/>
                    <w:rPr>
                      <w:b w:val="0"/>
                      <w:sz w:val="22"/>
                      <w:szCs w:val="20"/>
                    </w:rPr>
                  </w:pPr>
                  <w:r>
                    <w:rPr>
                      <w:b w:val="0"/>
                      <w:sz w:val="22"/>
                      <w:szCs w:val="20"/>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tc>
            </w:tr>
            <w:tr w:rsidR="009E46F0" w14:paraId="0929ACBB" w14:textId="77777777" w:rsidTr="00241209">
              <w:tc>
                <w:tcPr>
                  <w:tcW w:w="1838" w:type="dxa"/>
                  <w:shd w:val="clear" w:color="auto" w:fill="auto"/>
                </w:tcPr>
                <w:p w14:paraId="5C2CDB9E" w14:textId="77777777" w:rsidR="009E46F0" w:rsidRDefault="009E46F0" w:rsidP="009E46F0">
                  <w:pPr>
                    <w:pStyle w:val="boldbullet1"/>
                    <w:rPr>
                      <w:b w:val="0"/>
                      <w:sz w:val="22"/>
                      <w:szCs w:val="20"/>
                    </w:rPr>
                  </w:pPr>
                  <w:r>
                    <w:rPr>
                      <w:rFonts w:hint="eastAsia"/>
                      <w:b w:val="0"/>
                      <w:sz w:val="22"/>
                      <w:szCs w:val="20"/>
                    </w:rPr>
                    <w:t>Summary of change</w:t>
                  </w:r>
                </w:p>
              </w:tc>
              <w:tc>
                <w:tcPr>
                  <w:tcW w:w="7469" w:type="dxa"/>
                  <w:shd w:val="clear" w:color="auto" w:fill="auto"/>
                </w:tcPr>
                <w:p w14:paraId="3FF219E9" w14:textId="77777777" w:rsidR="009E46F0" w:rsidRDefault="009E46F0" w:rsidP="009E46F0">
                  <w:pPr>
                    <w:pStyle w:val="boldbullet1"/>
                    <w:rPr>
                      <w:b w:val="0"/>
                      <w:sz w:val="22"/>
                      <w:szCs w:val="20"/>
                    </w:rPr>
                  </w:pPr>
                  <w:r>
                    <w:rPr>
                      <w:b w:val="0"/>
                      <w:sz w:val="22"/>
                      <w:szCs w:val="20"/>
                    </w:rPr>
                    <w:t xml:space="preserve">Section 8.2.4 in TS 38.214: </w:t>
                  </w:r>
                </w:p>
                <w:p w14:paraId="45D8CD7F" w14:textId="77777777" w:rsidR="009E46F0" w:rsidRDefault="009E46F0" w:rsidP="009E46F0">
                  <w:pPr>
                    <w:pStyle w:val="boldbullet1"/>
                    <w:rPr>
                      <w:b w:val="0"/>
                      <w:sz w:val="22"/>
                      <w:szCs w:val="20"/>
                    </w:rPr>
                  </w:pPr>
                  <w:r>
                    <w:rPr>
                      <w:b w:val="0"/>
                      <w:sz w:val="22"/>
                      <w:szCs w:val="20"/>
                    </w:rPr>
                    <w:t>1. Clarify that for a shared resource pool, a SL PRS resource is uniquely identified by the SL PRS resource ID and the frequency domain resource allocation information that is obtained via the associated SCI.</w:t>
                  </w:r>
                </w:p>
                <w:p w14:paraId="2950506A" w14:textId="77777777" w:rsidR="009E46F0" w:rsidRDefault="009E46F0" w:rsidP="009E46F0">
                  <w:pPr>
                    <w:pStyle w:val="boldbullet1"/>
                    <w:rPr>
                      <w:b w:val="0"/>
                      <w:sz w:val="22"/>
                      <w:szCs w:val="20"/>
                    </w:rPr>
                  </w:pPr>
                  <w:r>
                    <w:rPr>
                      <w:b w:val="0"/>
                      <w:sz w:val="22"/>
                      <w:szCs w:val="20"/>
                    </w:rPr>
                    <w:t xml:space="preserve">2. Correct that “starting symbol” of a SL PRS resource is not a parameter for shared resource pool. </w:t>
                  </w:r>
                </w:p>
              </w:tc>
            </w:tr>
            <w:tr w:rsidR="009E46F0" w14:paraId="55328BC5" w14:textId="77777777" w:rsidTr="00241209">
              <w:tc>
                <w:tcPr>
                  <w:tcW w:w="1838" w:type="dxa"/>
                  <w:shd w:val="clear" w:color="auto" w:fill="auto"/>
                </w:tcPr>
                <w:p w14:paraId="1ED43A95" w14:textId="77777777" w:rsidR="009E46F0" w:rsidRDefault="009E46F0" w:rsidP="009E46F0">
                  <w:pPr>
                    <w:pStyle w:val="boldbullet1"/>
                    <w:rPr>
                      <w:b w:val="0"/>
                      <w:sz w:val="22"/>
                      <w:szCs w:val="20"/>
                    </w:rPr>
                  </w:pPr>
                  <w:r>
                    <w:rPr>
                      <w:rFonts w:hint="eastAsia"/>
                      <w:b w:val="0"/>
                      <w:sz w:val="22"/>
                      <w:szCs w:val="20"/>
                    </w:rPr>
                    <w:t>Consequences if not approved</w:t>
                  </w:r>
                </w:p>
              </w:tc>
              <w:tc>
                <w:tcPr>
                  <w:tcW w:w="7469" w:type="dxa"/>
                  <w:shd w:val="clear" w:color="auto" w:fill="auto"/>
                </w:tcPr>
                <w:p w14:paraId="4ED825E4" w14:textId="77777777" w:rsidR="009E46F0" w:rsidRDefault="009E46F0" w:rsidP="009E46F0">
                  <w:pPr>
                    <w:pStyle w:val="boldbullet1"/>
                    <w:rPr>
                      <w:b w:val="0"/>
                      <w:sz w:val="22"/>
                      <w:szCs w:val="20"/>
                    </w:rPr>
                  </w:pPr>
                  <w:r>
                    <w:rPr>
                      <w:b w:val="0"/>
                      <w:sz w:val="22"/>
                      <w:szCs w:val="20"/>
                    </w:rPr>
                    <w:t xml:space="preserve">Incorrect description of SL PRS resource pool (pre-)configuration parameters and SL PRS resource determination for shared resource pool. </w:t>
                  </w:r>
                </w:p>
              </w:tc>
            </w:tr>
            <w:tr w:rsidR="009E46F0" w14:paraId="7180F16A" w14:textId="77777777" w:rsidTr="00241209">
              <w:tc>
                <w:tcPr>
                  <w:tcW w:w="1838" w:type="dxa"/>
                  <w:shd w:val="clear" w:color="auto" w:fill="auto"/>
                </w:tcPr>
                <w:p w14:paraId="0F28ECA5" w14:textId="77777777" w:rsidR="009E46F0" w:rsidRDefault="009E46F0" w:rsidP="009E46F0">
                  <w:pPr>
                    <w:pStyle w:val="boldbullet1"/>
                    <w:rPr>
                      <w:b w:val="0"/>
                      <w:sz w:val="22"/>
                      <w:szCs w:val="20"/>
                    </w:rPr>
                  </w:pPr>
                  <w:r>
                    <w:rPr>
                      <w:rFonts w:hint="eastAsia"/>
                      <w:b w:val="0"/>
                      <w:sz w:val="22"/>
                      <w:szCs w:val="20"/>
                    </w:rPr>
                    <w:t>Text proposal</w:t>
                  </w:r>
                </w:p>
              </w:tc>
              <w:tc>
                <w:tcPr>
                  <w:tcW w:w="7469" w:type="dxa"/>
                  <w:shd w:val="clear" w:color="auto" w:fill="auto"/>
                </w:tcPr>
                <w:p w14:paraId="300B34E2" w14:textId="77777777" w:rsidR="009E46F0" w:rsidRDefault="009E46F0" w:rsidP="009E46F0">
                  <w:pPr>
                    <w:spacing w:line="280" w:lineRule="exact"/>
                    <w:jc w:val="center"/>
                    <w:rPr>
                      <w:b/>
                      <w:bCs/>
                      <w:iCs/>
                      <w:color w:val="0070C0"/>
                    </w:rPr>
                  </w:pPr>
                  <w:r>
                    <w:rPr>
                      <w:b/>
                      <w:bCs/>
                      <w:iCs/>
                      <w:color w:val="0070C0"/>
                    </w:rPr>
                    <w:t>------------------------------   TP#1: TS 38.214 -----------------------------------</w:t>
                  </w:r>
                </w:p>
                <w:p w14:paraId="38F88BC2" w14:textId="77777777" w:rsidR="009E46F0" w:rsidRDefault="009E46F0" w:rsidP="009E46F0">
                  <w:pPr>
                    <w:pStyle w:val="Heading3"/>
                    <w:ind w:left="720"/>
                    <w:rPr>
                      <w:color w:val="000000"/>
                    </w:rPr>
                  </w:pPr>
                  <w:r>
                    <w:rPr>
                      <w:color w:val="000000"/>
                    </w:rPr>
                    <w:lastRenderedPageBreak/>
                    <w:t>8.2.</w:t>
                  </w:r>
                  <w:r>
                    <w:rPr>
                      <w:color w:val="000000"/>
                      <w:lang w:val="en-US"/>
                    </w:rPr>
                    <w:t>4</w:t>
                  </w:r>
                  <w:r>
                    <w:rPr>
                      <w:color w:val="000000"/>
                    </w:rPr>
                    <w:tab/>
                  </w:r>
                  <w:r>
                    <w:rPr>
                      <w:lang w:val="en-US"/>
                    </w:rPr>
                    <w:t>SL PRS</w:t>
                  </w:r>
                  <w:r>
                    <w:rPr>
                      <w:color w:val="000000"/>
                    </w:rPr>
                    <w:t xml:space="preserve"> transmission procedure</w:t>
                  </w:r>
                </w:p>
                <w:p w14:paraId="32165A28" w14:textId="77777777" w:rsidR="009E46F0" w:rsidRDefault="009E46F0" w:rsidP="009E46F0">
                  <w:pPr>
                    <w:spacing w:after="60" w:line="280" w:lineRule="exact"/>
                  </w:pPr>
                  <w:r>
                    <w:t>The following parameters for SL PRS transmission are associated with each SL PRS resource:</w:t>
                  </w:r>
                </w:p>
                <w:p w14:paraId="1E8D91B7" w14:textId="77777777" w:rsidR="009E46F0" w:rsidRDefault="009E46F0" w:rsidP="009E46F0">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
                      <w:iCs/>
                    </w:rPr>
                    <w:t>SL PRS resource ID</w:t>
                  </w:r>
                  <w:r>
                    <w:rPr>
                      <w:rFonts w:eastAsia="Calibri"/>
                    </w:rPr>
                    <w:t xml:space="preserve">] indicates an identity of a SL PRS resource. The SL PRS resource is identified by the SL PRS resource ID that is unique within a slot of a dedicated SL PRS resource pool. For a shared resource pool, </w:t>
                  </w:r>
                  <w:r>
                    <w:rPr>
                      <w:rFonts w:eastAsia="Calibri"/>
                      <w:iCs/>
                    </w:rPr>
                    <w:t>a SL PRS resource is uniquely identified by a combination of the SL PRS resource ID and a SL PRS frequency domain allocation within a slot</w:t>
                  </w:r>
                  <w:r>
                    <w:rPr>
                      <w:rFonts w:eastAsia="Calibri"/>
                      <w:iCs/>
                      <w:color w:val="FF0000"/>
                      <w:u w:val="single"/>
                    </w:rPr>
                    <w:t xml:space="preserve"> indicated by “frequency resource assignment” field in the associated SCI</w:t>
                  </w:r>
                  <w:r>
                    <w:rPr>
                      <w:rFonts w:eastAsia="Calibri"/>
                      <w:iCs/>
                    </w:rPr>
                    <w:t>.</w:t>
                  </w:r>
                </w:p>
                <w:p w14:paraId="381BE383" w14:textId="77777777" w:rsidR="009E46F0" w:rsidRDefault="009E46F0" w:rsidP="009E46F0">
                  <w:pPr>
                    <w:pStyle w:val="ListParagraph"/>
                    <w:ind w:left="800" w:firstLineChars="150" w:firstLine="330"/>
                    <w:rPr>
                      <w:rFonts w:ascii="Times New Roman" w:hAnsi="Times New Roman"/>
                    </w:rPr>
                  </w:pPr>
                  <w:r>
                    <w:rPr>
                      <w:rFonts w:ascii="Calibri" w:eastAsia="Calibri" w:hAnsi="Calibri"/>
                      <w:sz w:val="22"/>
                      <w:szCs w:val="22"/>
                    </w:rPr>
                    <w:t>-</w:t>
                  </w:r>
                  <w:r>
                    <w:rPr>
                      <w:rFonts w:eastAsia="Calibri"/>
                    </w:rPr>
                    <w:t xml:space="preserve">   </w:t>
                  </w:r>
                  <w:r>
                    <w:rPr>
                      <w:rFonts w:eastAsia="Calibri"/>
                      <w:iCs/>
                    </w:rPr>
                    <w:t>[</w:t>
                  </w:r>
                  <w:r>
                    <w:rPr>
                      <w:rFonts w:eastAsia="Calibri"/>
                      <w:i/>
                    </w:rPr>
                    <w:t>SL PRS comb offset and comb size</w:t>
                  </w:r>
                  <w:r>
                    <w:rPr>
                      <w:rFonts w:eastAsia="Calibri"/>
                      <w:iCs/>
                    </w:rPr>
                    <w:t>] indicates a comb offset and a comb size of the SL PRS resource</w:t>
                  </w:r>
                  <w:r>
                    <w:rPr>
                      <w:rFonts w:ascii="Times New Roman" w:hAnsi="Times New Roman"/>
                      <w:b/>
                      <w:bCs/>
                      <w:iCs/>
                      <w:color w:val="FF0000"/>
                      <w:u w:val="single"/>
                    </w:rPr>
                    <w:t xml:space="preserve"> </w:t>
                  </w:r>
                </w:p>
                <w:p w14:paraId="20F3DDC0" w14:textId="77777777" w:rsidR="009E46F0" w:rsidRDefault="009E46F0" w:rsidP="009E46F0">
                  <w:pPr>
                    <w:spacing w:after="60" w:line="280" w:lineRule="exact"/>
                    <w:ind w:left="567" w:hanging="283"/>
                    <w:contextualSpacing/>
                    <w:rPr>
                      <w:rFonts w:eastAsia="Calibri"/>
                    </w:rPr>
                  </w:pPr>
                  <w:r>
                    <w:rPr>
                      <w:rFonts w:ascii="Calibri" w:eastAsia="Calibri" w:hAnsi="Calibri"/>
                      <w:sz w:val="22"/>
                      <w:szCs w:val="22"/>
                    </w:rPr>
                    <w:t>-</w:t>
                  </w:r>
                  <w:r>
                    <w:rPr>
                      <w:rFonts w:ascii="Calibri" w:eastAsia="Calibri" w:hAnsi="Calibri"/>
                      <w:sz w:val="22"/>
                      <w:szCs w:val="22"/>
                    </w:rPr>
                    <w:tab/>
                  </w:r>
                  <w:r>
                    <w:rPr>
                      <w:rFonts w:eastAsia="Calibri"/>
                    </w:rPr>
                    <w:t xml:space="preserve"> </w:t>
                  </w:r>
                  <w:r>
                    <w:rPr>
                      <w:rFonts w:eastAsia="Calibri"/>
                      <w:iCs/>
                    </w:rPr>
                    <w:t>[</w:t>
                  </w:r>
                  <w:r>
                    <w:rPr>
                      <w:rFonts w:eastAsia="Calibri"/>
                      <w:i/>
                    </w:rPr>
                    <w:t>Starting symbol and the number of SL PRS symbols</w:t>
                  </w:r>
                  <w:r>
                    <w:rPr>
                      <w:rFonts w:eastAsia="Calibri"/>
                      <w:iCs/>
                    </w:rPr>
                    <w:t>] indicates the starting symbol index and the number of symbols of the SL PRS resource</w:t>
                  </w:r>
                  <w:r>
                    <w:rPr>
                      <w:rFonts w:ascii="Times New Roman" w:hAnsi="Times New Roman"/>
                      <w:iCs/>
                      <w:color w:val="FF0000"/>
                      <w:u w:val="single"/>
                    </w:rPr>
                    <w:t xml:space="preserve"> within a slot in a dedicated resource pool. [</w:t>
                  </w:r>
                  <w:r>
                    <w:rPr>
                      <w:rFonts w:ascii="Times New Roman" w:hAnsi="Times New Roman"/>
                      <w:i/>
                      <w:color w:val="FF0000"/>
                      <w:u w:val="single"/>
                    </w:rPr>
                    <w:t>number of SL PRS symbols</w:t>
                  </w:r>
                  <w:r>
                    <w:rPr>
                      <w:rFonts w:ascii="Times New Roman" w:hAnsi="Times New Roman"/>
                      <w:iCs/>
                      <w:color w:val="FF0000"/>
                      <w:u w:val="single"/>
                    </w:rPr>
                    <w:t>] indicates the number of symbols of the SL PRS resource within a slot in a shared resource pool</w:t>
                  </w:r>
                  <w:r>
                    <w:rPr>
                      <w:rFonts w:eastAsia="Calibri"/>
                      <w:iCs/>
                    </w:rPr>
                    <w:t>.</w:t>
                  </w:r>
                </w:p>
                <w:p w14:paraId="468EDB54" w14:textId="77777777" w:rsidR="009E46F0" w:rsidRDefault="009E46F0" w:rsidP="009E46F0">
                  <w:pPr>
                    <w:spacing w:line="280" w:lineRule="exact"/>
                    <w:jc w:val="center"/>
                    <w:rPr>
                      <w:color w:val="FF0000"/>
                    </w:rPr>
                  </w:pPr>
                  <w:r>
                    <w:rPr>
                      <w:b/>
                      <w:bCs/>
                      <w:color w:val="FF0000"/>
                      <w:lang w:eastAsia="zh-CN"/>
                    </w:rPr>
                    <w:t>&lt; Unchanged text omitted &gt;</w:t>
                  </w:r>
                </w:p>
              </w:tc>
            </w:tr>
          </w:tbl>
          <w:p w14:paraId="7ABA6FC8" w14:textId="77777777" w:rsidR="009E46F0" w:rsidRDefault="009E46F0" w:rsidP="009E46F0">
            <w:pPr>
              <w:contextualSpacing/>
            </w:pPr>
          </w:p>
          <w:p w14:paraId="5D5F4AA9" w14:textId="77777777" w:rsidR="009E46F0" w:rsidRDefault="009E46F0" w:rsidP="009E46F0">
            <w:pPr>
              <w:rPr>
                <w:lang w:val="en-US"/>
              </w:rPr>
            </w:pPr>
          </w:p>
          <w:p w14:paraId="2BC00ABD" w14:textId="77777777" w:rsidR="009E46F0" w:rsidRDefault="009E46F0" w:rsidP="009E46F0">
            <w:pPr>
              <w:rPr>
                <w:lang w:val="en-US"/>
              </w:rPr>
            </w:pPr>
            <w:r>
              <w:rPr>
                <w:highlight w:val="green"/>
                <w:lang w:val="en-US"/>
              </w:rPr>
              <w:t>Agreement</w:t>
            </w:r>
          </w:p>
          <w:p w14:paraId="0168CA3B" w14:textId="77777777" w:rsidR="009E46F0" w:rsidRDefault="009E46F0" w:rsidP="009E46F0">
            <w:pPr>
              <w:rPr>
                <w:lang w:val="en-US"/>
              </w:rPr>
            </w:pPr>
            <w:r>
              <w:rPr>
                <w:lang w:val="en-US"/>
              </w:rPr>
              <w:t>Endorse TP#4 in Section 6 of R1-2310333 for Section 8.4.1.6.3 of TS 38.211 to clarify the purpose of amplitude scaling factor for SL PRS.</w:t>
            </w:r>
          </w:p>
          <w:p w14:paraId="37076B8F" w14:textId="77777777" w:rsidR="00CC78E2" w:rsidRDefault="00CC78E2" w:rsidP="009E46F0">
            <w:pPr>
              <w:rPr>
                <w:lang w:val="en-US"/>
              </w:rPr>
            </w:pPr>
          </w:p>
          <w:tbl>
            <w:tblPr>
              <w:tblStyle w:val="TableGrid"/>
              <w:tblW w:w="0" w:type="auto"/>
              <w:tblLook w:val="04A0" w:firstRow="1" w:lastRow="0" w:firstColumn="1" w:lastColumn="0" w:noHBand="0" w:noVBand="1"/>
            </w:tblPr>
            <w:tblGrid>
              <w:gridCol w:w="1793"/>
              <w:gridCol w:w="6772"/>
            </w:tblGrid>
            <w:tr w:rsidR="00E249A7" w14:paraId="76167319" w14:textId="77777777" w:rsidTr="00241209">
              <w:tc>
                <w:tcPr>
                  <w:tcW w:w="1838" w:type="dxa"/>
                </w:tcPr>
                <w:p w14:paraId="290E0488" w14:textId="77777777" w:rsidR="00E249A7" w:rsidRDefault="00E249A7" w:rsidP="00E249A7">
                  <w:pPr>
                    <w:pStyle w:val="boldbullet1"/>
                    <w:rPr>
                      <w:b w:val="0"/>
                      <w:sz w:val="22"/>
                      <w:szCs w:val="20"/>
                    </w:rPr>
                  </w:pPr>
                  <w:r>
                    <w:rPr>
                      <w:rFonts w:hint="eastAsia"/>
                      <w:b w:val="0"/>
                      <w:sz w:val="22"/>
                      <w:szCs w:val="20"/>
                    </w:rPr>
                    <w:t>Reason for change</w:t>
                  </w:r>
                </w:p>
              </w:tc>
              <w:tc>
                <w:tcPr>
                  <w:tcW w:w="7469" w:type="dxa"/>
                </w:tcPr>
                <w:p w14:paraId="19D0B0AC" w14:textId="77777777" w:rsidR="00E249A7" w:rsidRDefault="00E249A7" w:rsidP="00E249A7">
                  <w:pPr>
                    <w:pStyle w:val="boldbullet1"/>
                    <w:rPr>
                      <w:b w:val="0"/>
                      <w:bCs/>
                      <w:sz w:val="22"/>
                      <w:szCs w:val="20"/>
                    </w:rPr>
                  </w:pPr>
                  <w:r>
                    <w:rPr>
                      <w:b w:val="0"/>
                      <w:sz w:val="22"/>
                      <w:szCs w:val="20"/>
                    </w:rPr>
                    <w:t>To clarify that the purpose of applying the amplitude scaling factor for SL PRS is to conform to the transmit power level for the SL PRS transmission as described in TS 38.213 so that a UE can determine the appropriate amplitude scaling factor for SL PRS transmission.</w:t>
                  </w:r>
                </w:p>
              </w:tc>
            </w:tr>
            <w:tr w:rsidR="00E249A7" w14:paraId="7FA96D8C" w14:textId="77777777" w:rsidTr="00241209">
              <w:tc>
                <w:tcPr>
                  <w:tcW w:w="1838" w:type="dxa"/>
                </w:tcPr>
                <w:p w14:paraId="564A8443" w14:textId="77777777" w:rsidR="00E249A7" w:rsidRDefault="00E249A7" w:rsidP="00E249A7">
                  <w:pPr>
                    <w:pStyle w:val="boldbullet1"/>
                    <w:rPr>
                      <w:b w:val="0"/>
                      <w:sz w:val="22"/>
                      <w:szCs w:val="20"/>
                    </w:rPr>
                  </w:pPr>
                  <w:r>
                    <w:rPr>
                      <w:rFonts w:hint="eastAsia"/>
                      <w:b w:val="0"/>
                      <w:sz w:val="22"/>
                      <w:szCs w:val="20"/>
                    </w:rPr>
                    <w:t>Summary of change</w:t>
                  </w:r>
                </w:p>
              </w:tc>
              <w:tc>
                <w:tcPr>
                  <w:tcW w:w="7469" w:type="dxa"/>
                </w:tcPr>
                <w:p w14:paraId="03C0D3B0" w14:textId="77777777" w:rsidR="00E249A7" w:rsidRDefault="00E249A7" w:rsidP="00E249A7">
                  <w:pPr>
                    <w:pStyle w:val="boldbullet1"/>
                    <w:rPr>
                      <w:b w:val="0"/>
                      <w:sz w:val="22"/>
                      <w:szCs w:val="20"/>
                    </w:rPr>
                  </w:pPr>
                  <w:r>
                    <w:rPr>
                      <w:b w:val="0"/>
                      <w:sz w:val="22"/>
                      <w:szCs w:val="20"/>
                    </w:rPr>
                    <w:t xml:space="preserve">Section 8.4.1.6.3 in TS 38.211: </w:t>
                  </w:r>
                </w:p>
                <w:p w14:paraId="1785B625" w14:textId="77777777" w:rsidR="00E249A7" w:rsidRDefault="00E249A7" w:rsidP="00E249A7">
                  <w:pPr>
                    <w:pStyle w:val="boldbullet1"/>
                    <w:rPr>
                      <w:b w:val="0"/>
                      <w:sz w:val="22"/>
                      <w:szCs w:val="20"/>
                    </w:rPr>
                  </w:pPr>
                  <w:r>
                    <w:rPr>
                      <w:b w:val="0"/>
                      <w:sz w:val="22"/>
                      <w:szCs w:val="20"/>
                    </w:rPr>
                    <w:t>Clarify that the purpose of applying the amplitude scaling factor for SL PRS is to conform to the transmit power level for the SL PRS transmission as described in TS 38.213.</w:t>
                  </w:r>
                </w:p>
              </w:tc>
            </w:tr>
            <w:tr w:rsidR="00E249A7" w14:paraId="1AF23135" w14:textId="77777777" w:rsidTr="00241209">
              <w:tc>
                <w:tcPr>
                  <w:tcW w:w="1838" w:type="dxa"/>
                </w:tcPr>
                <w:p w14:paraId="21DC9856" w14:textId="77777777" w:rsidR="00E249A7" w:rsidRDefault="00E249A7" w:rsidP="00E249A7">
                  <w:pPr>
                    <w:pStyle w:val="boldbullet1"/>
                    <w:rPr>
                      <w:b w:val="0"/>
                      <w:sz w:val="22"/>
                      <w:szCs w:val="20"/>
                    </w:rPr>
                  </w:pPr>
                  <w:r>
                    <w:rPr>
                      <w:rFonts w:hint="eastAsia"/>
                      <w:b w:val="0"/>
                      <w:sz w:val="22"/>
                      <w:szCs w:val="20"/>
                    </w:rPr>
                    <w:t>Consequences if not approved</w:t>
                  </w:r>
                </w:p>
              </w:tc>
              <w:tc>
                <w:tcPr>
                  <w:tcW w:w="7469" w:type="dxa"/>
                </w:tcPr>
                <w:p w14:paraId="26CCD41D" w14:textId="77777777" w:rsidR="00E249A7" w:rsidRDefault="00E249A7" w:rsidP="00E249A7">
                  <w:pPr>
                    <w:pStyle w:val="boldbullet1"/>
                    <w:rPr>
                      <w:b w:val="0"/>
                      <w:sz w:val="22"/>
                      <w:szCs w:val="20"/>
                    </w:rPr>
                  </w:pPr>
                  <w:r>
                    <w:rPr>
                      <w:b w:val="0"/>
                      <w:sz w:val="22"/>
                      <w:szCs w:val="20"/>
                    </w:rPr>
                    <w:t>Incomplete specifications in terms of defining how a UE is to determine the amplitude scaling factor for SL PRS transmission.</w:t>
                  </w:r>
                </w:p>
              </w:tc>
            </w:tr>
            <w:tr w:rsidR="00E249A7" w14:paraId="235CA797" w14:textId="77777777" w:rsidTr="00241209">
              <w:tc>
                <w:tcPr>
                  <w:tcW w:w="1838" w:type="dxa"/>
                </w:tcPr>
                <w:p w14:paraId="58567B78" w14:textId="77777777" w:rsidR="00E249A7" w:rsidRDefault="00E249A7" w:rsidP="00E249A7">
                  <w:pPr>
                    <w:pStyle w:val="boldbullet1"/>
                    <w:rPr>
                      <w:b w:val="0"/>
                      <w:sz w:val="22"/>
                      <w:szCs w:val="20"/>
                    </w:rPr>
                  </w:pPr>
                  <w:r>
                    <w:rPr>
                      <w:rFonts w:hint="eastAsia"/>
                      <w:b w:val="0"/>
                      <w:sz w:val="22"/>
                      <w:szCs w:val="20"/>
                    </w:rPr>
                    <w:t>Text proposal</w:t>
                  </w:r>
                </w:p>
              </w:tc>
              <w:tc>
                <w:tcPr>
                  <w:tcW w:w="7469" w:type="dxa"/>
                </w:tcPr>
                <w:p w14:paraId="08CB93CC" w14:textId="77777777" w:rsidR="00E249A7" w:rsidRDefault="00E249A7" w:rsidP="00E249A7">
                  <w:pPr>
                    <w:spacing w:line="280" w:lineRule="exact"/>
                    <w:jc w:val="center"/>
                    <w:rPr>
                      <w:b/>
                      <w:bCs/>
                      <w:iCs/>
                      <w:color w:val="0070C0"/>
                    </w:rPr>
                  </w:pPr>
                  <w:r>
                    <w:rPr>
                      <w:b/>
                      <w:bCs/>
                      <w:iCs/>
                      <w:color w:val="0070C0"/>
                    </w:rPr>
                    <w:t>------------------------------   TP#4: TS 38.211 -----------------------------------</w:t>
                  </w:r>
                </w:p>
                <w:p w14:paraId="04F1AD7D" w14:textId="77777777" w:rsidR="00E249A7" w:rsidRDefault="00E249A7" w:rsidP="00E249A7">
                  <w:pPr>
                    <w:pStyle w:val="Heading5"/>
                  </w:pPr>
                  <w:r>
                    <w:t>8.4.1.6.3</w:t>
                  </w:r>
                  <w:r>
                    <w:tab/>
                    <w:t>Mapping to physical resources</w:t>
                  </w:r>
                </w:p>
                <w:p w14:paraId="4699469D" w14:textId="77777777" w:rsidR="00E249A7" w:rsidRDefault="00E249A7" w:rsidP="00E249A7">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ins w:id="26" w:author="Chatterjee, Debdeep" w:date="2023-10-06T15:14:00Z">
                    <w:r>
                      <w:t>in order to conform to the transmit power specified in [5, TS 38.213]</w:t>
                    </w:r>
                    <w:r>
                      <w:rPr>
                        <w:u w:val="single"/>
                      </w:rPr>
                      <w:t xml:space="preserve"> </w:t>
                    </w:r>
                  </w:ins>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136C357" w14:textId="77777777" w:rsidR="00E249A7" w:rsidRDefault="00E249A7" w:rsidP="00E249A7">
                  <w:pPr>
                    <w:pStyle w:val="BodyText"/>
                    <w:spacing w:line="260" w:lineRule="exact"/>
                    <w:rPr>
                      <w:rFonts w:eastAsiaTheme="minorEastAsia"/>
                      <w:iCs/>
                      <w:color w:val="00000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2CF08CF7" w14:textId="77777777" w:rsidR="00E249A7" w:rsidRDefault="00E249A7" w:rsidP="00E249A7">
                  <w:pPr>
                    <w:jc w:val="center"/>
                    <w:rPr>
                      <w:color w:val="FF0000"/>
                    </w:rPr>
                  </w:pPr>
                  <w:r>
                    <w:rPr>
                      <w:b/>
                      <w:bCs/>
                      <w:color w:val="FF0000"/>
                      <w:lang w:eastAsia="zh-CN"/>
                    </w:rPr>
                    <w:t>&lt; Unchanged text omitted &gt;</w:t>
                  </w:r>
                </w:p>
              </w:tc>
            </w:tr>
          </w:tbl>
          <w:p w14:paraId="55C1C26A" w14:textId="77777777" w:rsidR="00E249A7" w:rsidRDefault="00E249A7" w:rsidP="009E46F0">
            <w:pPr>
              <w:rPr>
                <w:lang w:val="en-US"/>
              </w:rPr>
            </w:pPr>
          </w:p>
          <w:p w14:paraId="2C22FD8C" w14:textId="77777777" w:rsidR="009E46F0" w:rsidRDefault="009E46F0" w:rsidP="009E46F0">
            <w:pPr>
              <w:rPr>
                <w:lang w:val="en-US"/>
              </w:rPr>
            </w:pPr>
          </w:p>
          <w:p w14:paraId="55659B9B" w14:textId="77777777" w:rsidR="009E46F0" w:rsidRDefault="009E46F0" w:rsidP="009E46F0">
            <w:pPr>
              <w:rPr>
                <w:lang w:val="en-US"/>
              </w:rPr>
            </w:pPr>
            <w:r>
              <w:rPr>
                <w:highlight w:val="green"/>
                <w:lang w:val="en-US"/>
              </w:rPr>
              <w:t>Agreement</w:t>
            </w:r>
          </w:p>
          <w:p w14:paraId="360F740B" w14:textId="77777777" w:rsidR="009E46F0" w:rsidRDefault="009E46F0" w:rsidP="009E46F0">
            <w:pPr>
              <w:pStyle w:val="ListParagraph"/>
              <w:numPr>
                <w:ilvl w:val="0"/>
                <w:numId w:val="35"/>
              </w:numPr>
              <w:ind w:leftChars="0"/>
              <w:contextualSpacing/>
              <w:rPr>
                <w:rFonts w:ascii="Times New Roman" w:hAnsi="Times New Roman"/>
                <w:sz w:val="24"/>
              </w:rPr>
            </w:pPr>
            <w:r>
              <w:rPr>
                <w:rFonts w:ascii="Times New Roman" w:hAnsi="Times New Roman"/>
                <w:szCs w:val="28"/>
                <w:lang w:eastAsia="zh-CN"/>
              </w:rPr>
              <w:t>The following working assumption is confirmed without the FFS bullet as below:</w:t>
            </w:r>
          </w:p>
          <w:p w14:paraId="09E3AD5B" w14:textId="77777777" w:rsidR="009E46F0" w:rsidRDefault="009E46F0" w:rsidP="009E46F0">
            <w:pPr>
              <w:numPr>
                <w:ilvl w:val="1"/>
                <w:numId w:val="35"/>
              </w:numPr>
            </w:pPr>
            <w:r>
              <w:rPr>
                <w:rFonts w:ascii="Times New Roman" w:hAnsi="Times New Roman"/>
                <w:szCs w:val="20"/>
                <w:lang w:eastAsia="zh-CN"/>
              </w:rPr>
              <w:t>For SL PRS sequence generation, the</w:t>
            </w:r>
            <w:r>
              <w:rPr>
                <w:rFonts w:ascii="Times New Roman" w:hAnsi="Times New Roman"/>
                <w:bCs/>
                <w:szCs w:val="20"/>
                <w:lang w:eastAsia="zh-CN"/>
              </w:rPr>
              <w:t xml:space="preserve"> parameter </w:t>
            </w:r>
            <w:r>
              <w:rPr>
                <w:rFonts w:ascii="Times New Roman" w:hAnsi="Times New Roman"/>
                <w:bCs/>
                <w:szCs w:val="20"/>
                <w:lang w:eastAsia="zh-CN"/>
              </w:rPr>
              <w:fldChar w:fldCharType="begin"/>
            </w:r>
            <w:r>
              <w:rPr>
                <w:rFonts w:ascii="Times New Roman" w:hAnsi="Times New Roman"/>
                <w:bCs/>
                <w:szCs w:val="20"/>
                <w:lang w:eastAsia="zh-CN"/>
              </w:rPr>
              <w:instrText xml:space="preserve"> QUOTE </w:instrText>
            </w:r>
            <w:r>
              <w:rPr>
                <w:noProof/>
                <w:position w:val="-8"/>
                <w:lang w:val="en-US" w:eastAsia="zh-CN"/>
              </w:rPr>
              <w:drawing>
                <wp:inline distT="0" distB="0" distL="0" distR="0" wp14:anchorId="2E13FA21" wp14:editId="4F6F9E5A">
                  <wp:extent cx="353060" cy="171450"/>
                  <wp:effectExtent l="0" t="0" r="8890" b="0"/>
                  <wp:docPr id="923777406" name="Picture 923777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777406" name="Picture 4"/>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rFonts w:ascii="Times New Roman" w:hAnsi="Times New Roman"/>
                <w:bCs/>
                <w:szCs w:val="20"/>
                <w:lang w:eastAsia="zh-CN"/>
              </w:rPr>
              <w:instrText xml:space="preserve"> </w:instrText>
            </w:r>
            <w:r>
              <w:rPr>
                <w:rFonts w:ascii="Times New Roman" w:hAnsi="Times New Roman"/>
                <w:bCs/>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ascii="Times New Roman" w:hAnsi="Times New Roman"/>
                <w:bCs/>
                <w:szCs w:val="20"/>
                <w:lang w:eastAsia="zh-CN"/>
              </w:rPr>
              <w:fldChar w:fldCharType="end"/>
            </w:r>
            <w:r>
              <w:rPr>
                <w:rFonts w:ascii="Times New Roman" w:hAnsi="Times New Roman"/>
                <w:bCs/>
                <w:szCs w:val="20"/>
                <w:lang w:eastAsia="zh-CN"/>
              </w:rPr>
              <w:t xml:space="preserve"> is defined as below</w:t>
            </w:r>
            <w:r>
              <w:rPr>
                <w:rFonts w:ascii="Times New Roman" w:hAnsi="Times New Roman"/>
                <w:szCs w:val="20"/>
                <w:lang w:eastAsia="zh-CN"/>
              </w:rPr>
              <w:fldChar w:fldCharType="begin"/>
            </w:r>
            <w:r>
              <w:rPr>
                <w:rFonts w:ascii="Times New Roman" w:hAnsi="Times New Roman"/>
                <w:szCs w:val="20"/>
                <w:lang w:eastAsia="zh-CN"/>
              </w:rPr>
              <w:instrText xml:space="preserve"> QUOTE </w:instrText>
            </w:r>
            <w:r>
              <w:rPr>
                <w:rFonts w:ascii="Cambria Math" w:eastAsia="Times New Roman" w:hAnsi="Cambria Math"/>
                <w:color w:val="00B0F0"/>
              </w:rPr>
              <w:instrText>nID,seqSL-PRS</w:instrText>
            </w:r>
            <w:r>
              <w:rPr>
                <w:rFonts w:ascii="Times New Roman" w:hAnsi="Times New Roman"/>
                <w:szCs w:val="20"/>
                <w:lang w:eastAsia="zh-CN"/>
              </w:rPr>
              <w:instrText xml:space="preserve"> </w:instrText>
            </w:r>
            <w:r>
              <w:rPr>
                <w:rFonts w:ascii="Times New Roman" w:hAnsi="Times New Roman"/>
                <w:szCs w:val="20"/>
                <w:lang w:eastAsia="zh-CN"/>
              </w:rPr>
              <w:fldChar w:fldCharType="end"/>
            </w:r>
            <w:r>
              <w:rPr>
                <w:rFonts w:ascii="Times New Roman" w:hAnsi="Times New Roman"/>
                <w:szCs w:val="20"/>
                <w:lang w:eastAsia="zh-CN"/>
              </w:rPr>
              <w:t>:</w:t>
            </w:r>
          </w:p>
          <w:p w14:paraId="7E7E29FC" w14:textId="77777777" w:rsidR="009E46F0" w:rsidRDefault="009E46F0" w:rsidP="009E46F0">
            <w:pPr>
              <w:numPr>
                <w:ilvl w:val="2"/>
                <w:numId w:val="35"/>
              </w:numPr>
              <w:contextualSpacing/>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081ABEC9" wp14:editId="0515E191">
                  <wp:extent cx="353060" cy="171450"/>
                  <wp:effectExtent l="0" t="0" r="8890" b="0"/>
                  <wp:docPr id="1405751036" name="Picture 140575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751036" name="Picture 3"/>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 xml:space="preserve">is </w:t>
            </w:r>
            <w:r>
              <w:rPr>
                <w:rFonts w:ascii="Times New Roman" w:eastAsia="Times New Roman" w:hAnsi="Times New Roman"/>
                <w:bCs/>
                <w:szCs w:val="20"/>
              </w:rPr>
              <w:t xml:space="preserve">provided by higher layers to a Tx UE </w:t>
            </w:r>
          </w:p>
          <w:p w14:paraId="491DB603" w14:textId="77777777" w:rsidR="009E46F0" w:rsidRDefault="009E46F0" w:rsidP="009E46F0">
            <w:pPr>
              <w:numPr>
                <w:ilvl w:val="3"/>
                <w:numId w:val="35"/>
              </w:numPr>
              <w:contextualSpacing/>
            </w:pPr>
            <w:r>
              <w:rPr>
                <w:rFonts w:ascii="Times New Roman" w:eastAsia="Times New Roman" w:hAnsi="Times New Roman"/>
                <w:bCs/>
                <w:szCs w:val="20"/>
              </w:rPr>
              <w:t>Details on higher layers, including consideration of Tx UE’s own higher layer, are up to RAN2</w:t>
            </w:r>
          </w:p>
          <w:p w14:paraId="13DC6889" w14:textId="77777777" w:rsidR="009E46F0" w:rsidRDefault="009E46F0" w:rsidP="009E46F0">
            <w:pPr>
              <w:numPr>
                <w:ilvl w:val="3"/>
                <w:numId w:val="35"/>
              </w:numPr>
            </w:pPr>
            <w:r>
              <w:t xml:space="preserve">The higher layer parameter is provided to an Rx UE via </w:t>
            </w:r>
            <w:r>
              <w:rPr>
                <w:strike/>
                <w:color w:val="FF0000"/>
              </w:rPr>
              <w:t>LPP/</w:t>
            </w:r>
            <w:r>
              <w:t>SLPP.</w:t>
            </w:r>
          </w:p>
          <w:p w14:paraId="09A30246" w14:textId="77777777" w:rsidR="009E46F0" w:rsidRDefault="009E46F0" w:rsidP="009E46F0">
            <w:pPr>
              <w:numPr>
                <w:ilvl w:val="3"/>
                <w:numId w:val="35"/>
              </w:numPr>
              <w:contextualSpacing/>
              <w:rPr>
                <w:strike/>
                <w:color w:val="FF0000"/>
              </w:rPr>
            </w:pPr>
            <w:r>
              <w:rPr>
                <w:strike/>
                <w:color w:val="FF0000"/>
              </w:rPr>
              <w:lastRenderedPageBreak/>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m:r>
                    <m:rPr>
                      <m:nor/>
                    </m:rPr>
                    <w:rPr>
                      <w:rFonts w:ascii="Times New Roman" w:eastAsia="MS Mincho" w:hAnsi="Times New Roman"/>
                      <w:bCs/>
                      <w:strike/>
                      <w:color w:val="FF0000"/>
                    </w:rPr>
                    <m:t>ID,seq</m:t>
                  </m:r>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Pr>
                <w:strike/>
                <w:color w:val="FF0000"/>
                <w:position w:val="-9"/>
              </w:rPr>
              <w:fldChar w:fldCharType="begin"/>
            </w:r>
            <w:r>
              <w:rPr>
                <w:strike/>
                <w:color w:val="FF0000"/>
                <w:position w:val="-9"/>
              </w:rPr>
              <w:instrText xml:space="preserve"> QUOTE </w:instrText>
            </w:r>
            <w:r>
              <w:rPr>
                <w:strike/>
                <w:noProof/>
                <w:color w:val="FF0000"/>
                <w:position w:val="-8"/>
                <w:lang w:val="en-US" w:eastAsia="zh-CN"/>
              </w:rPr>
              <w:drawing>
                <wp:inline distT="0" distB="0" distL="0" distR="0" wp14:anchorId="337B2229" wp14:editId="15DA585D">
                  <wp:extent cx="353060" cy="171450"/>
                  <wp:effectExtent l="0" t="0" r="8890" b="0"/>
                  <wp:docPr id="2017786890" name="Picture 2017786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786890" name="Picture 2"/>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strike/>
                <w:color w:val="FF0000"/>
                <w:position w:val="-9"/>
              </w:rPr>
              <w:instrText xml:space="preserve"> </w:instrText>
            </w:r>
            <w:r>
              <w:rPr>
                <w:strike/>
                <w:color w:val="FF0000"/>
                <w:position w:val="-9"/>
              </w:rPr>
              <w:fldChar w:fldCharType="end"/>
            </w:r>
            <w:r>
              <w:rPr>
                <w:strike/>
                <w:color w:val="FF0000"/>
                <w:position w:val="-9"/>
              </w:rPr>
              <w:t xml:space="preserve"> </w:t>
            </w:r>
            <w:r>
              <w:rPr>
                <w:rFonts w:ascii="Times New Roman" w:eastAsia="Times New Roman" w:hAnsi="Times New Roman"/>
                <w:strike/>
                <w:color w:val="FF0000"/>
                <w:szCs w:val="20"/>
              </w:rPr>
              <w:t>is based on 12 LSB bits CRC of PSCCH associated with the SL</w:t>
            </w:r>
            <w:r>
              <w:rPr>
                <w:strike/>
                <w:color w:val="FF0000"/>
              </w:rPr>
              <w:t xml:space="preserve"> PRS</w:t>
            </w:r>
          </w:p>
          <w:p w14:paraId="4D9AFB3D" w14:textId="77777777" w:rsidR="009E46F0" w:rsidRDefault="009E46F0" w:rsidP="009E46F0">
            <w:pPr>
              <w:numPr>
                <w:ilvl w:val="1"/>
                <w:numId w:val="35"/>
              </w:numPr>
              <w:rPr>
                <w:rFonts w:ascii="Times New Roman" w:hAnsi="Times New Roman"/>
              </w:rPr>
            </w:pPr>
            <w: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position w:val="-9"/>
              </w:rPr>
              <w:fldChar w:fldCharType="begin"/>
            </w:r>
            <w:r>
              <w:rPr>
                <w:position w:val="-9"/>
              </w:rPr>
              <w:instrText xml:space="preserve"> QUOTE </w:instrText>
            </w:r>
            <w:r>
              <w:rPr>
                <w:noProof/>
                <w:position w:val="-8"/>
                <w:lang w:val="en-US" w:eastAsia="zh-CN"/>
              </w:rPr>
              <w:drawing>
                <wp:inline distT="0" distB="0" distL="0" distR="0" wp14:anchorId="747C969D" wp14:editId="6AAAF307">
                  <wp:extent cx="353060" cy="171450"/>
                  <wp:effectExtent l="0" t="0" r="8890" b="0"/>
                  <wp:docPr id="1351678567" name="Picture 13516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678567"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3060" cy="171450"/>
                          </a:xfrm>
                          <a:prstGeom prst="rect">
                            <a:avLst/>
                          </a:prstGeom>
                          <a:noFill/>
                          <a:ln>
                            <a:noFill/>
                          </a:ln>
                        </pic:spPr>
                      </pic:pic>
                    </a:graphicData>
                  </a:graphic>
                </wp:inline>
              </w:drawing>
            </w:r>
            <w:r>
              <w:rPr>
                <w:position w:val="-9"/>
              </w:rPr>
              <w:instrText xml:space="preserve"> </w:instrText>
            </w:r>
            <w:r>
              <w:rPr>
                <w:position w:val="-9"/>
              </w:rPr>
              <w:fldChar w:fldCharType="end"/>
            </w:r>
            <w:r>
              <w:rPr>
                <w:position w:val="-9"/>
              </w:rPr>
              <w:t xml:space="preserve"> </w:t>
            </w:r>
            <w:r>
              <w:rPr>
                <w:rFonts w:ascii="Times New Roman" w:eastAsia="Times New Roman" w:hAnsi="Times New Roman"/>
                <w:szCs w:val="20"/>
              </w:rPr>
              <w:t>is based on 12 LSB bits CRC of PSCCH associated with the SL PRS</w:t>
            </w:r>
          </w:p>
          <w:p w14:paraId="4DA53BC2" w14:textId="77777777" w:rsidR="009E46F0" w:rsidRDefault="009E46F0" w:rsidP="009E46F0">
            <w:pPr>
              <w:rPr>
                <w:rFonts w:ascii="Times New Roman" w:hAnsi="Times New Roman"/>
                <w:b/>
                <w:iCs/>
                <w:szCs w:val="20"/>
              </w:rPr>
            </w:pPr>
          </w:p>
          <w:p w14:paraId="56F27132" w14:textId="77777777" w:rsidR="009E46F0" w:rsidRDefault="009E46F0" w:rsidP="009E46F0">
            <w:pPr>
              <w:rPr>
                <w:lang w:val="en-US" w:eastAsia="x-none"/>
              </w:rPr>
            </w:pPr>
            <w:r w:rsidRPr="001F755E">
              <w:rPr>
                <w:highlight w:val="green"/>
                <w:lang w:val="en-US" w:eastAsia="x-none"/>
              </w:rPr>
              <w:t>Agreement</w:t>
            </w:r>
          </w:p>
          <w:p w14:paraId="2DED5E56" w14:textId="77777777" w:rsidR="009E46F0" w:rsidRDefault="009E46F0" w:rsidP="009E46F0">
            <w:pPr>
              <w:rPr>
                <w:rFonts w:ascii="Times New Roman" w:eastAsia="Calibri" w:hAnsi="Times New Roman"/>
              </w:rPr>
            </w:pPr>
            <w:r w:rsidRPr="001A5750">
              <w:rPr>
                <w:rFonts w:ascii="Times New Roman" w:eastAsia="Calibri" w:hAnsi="Times New Roman"/>
              </w:rPr>
              <w:t>In a shared resource pool, a UE shall not transmit SL PRS and SL CSI-RS in the same symbol.</w:t>
            </w:r>
          </w:p>
          <w:p w14:paraId="0648D48D" w14:textId="77777777" w:rsidR="009E46F0" w:rsidRDefault="009E46F0" w:rsidP="009E46F0">
            <w:pPr>
              <w:rPr>
                <w:lang w:val="en-US" w:eastAsia="x-none"/>
              </w:rPr>
            </w:pPr>
            <w:r>
              <w:rPr>
                <w:rFonts w:ascii="Times New Roman" w:eastAsia="Calibri" w:hAnsi="Times New Roman"/>
              </w:rPr>
              <w:t>Note: the transmitting UE achieves this by either</w:t>
            </w:r>
          </w:p>
          <w:p w14:paraId="330EC764" w14:textId="77777777" w:rsidR="009E46F0" w:rsidRDefault="009E46F0" w:rsidP="009E46F0">
            <w:pPr>
              <w:pStyle w:val="BodyText"/>
              <w:numPr>
                <w:ilvl w:val="0"/>
                <w:numId w:val="8"/>
              </w:numPr>
              <w:tabs>
                <w:tab w:val="left" w:pos="1440"/>
              </w:tabs>
              <w:spacing w:after="0"/>
              <w:jc w:val="both"/>
              <w:rPr>
                <w:lang w:val="en-US"/>
              </w:rPr>
            </w:pPr>
            <w:r>
              <w:rPr>
                <w:lang w:val="en-US"/>
              </w:rPr>
              <w:t xml:space="preserve">Not triggering </w:t>
            </w:r>
            <w:r w:rsidRPr="001A5750">
              <w:rPr>
                <w:rFonts w:ascii="Times New Roman" w:eastAsia="Calibri" w:hAnsi="Times New Roman"/>
              </w:rPr>
              <w:t xml:space="preserve">SL </w:t>
            </w:r>
            <w:r>
              <w:rPr>
                <w:lang w:val="en-US"/>
              </w:rPr>
              <w:t>CSI-RS</w:t>
            </w:r>
          </w:p>
          <w:p w14:paraId="59041A92" w14:textId="77777777" w:rsidR="009E46F0" w:rsidRDefault="009E46F0" w:rsidP="009E46F0">
            <w:pPr>
              <w:pStyle w:val="BodyText"/>
              <w:numPr>
                <w:ilvl w:val="0"/>
                <w:numId w:val="8"/>
              </w:numPr>
              <w:tabs>
                <w:tab w:val="left" w:pos="1440"/>
              </w:tabs>
              <w:spacing w:after="0"/>
              <w:jc w:val="both"/>
              <w:rPr>
                <w:lang w:val="en-US"/>
              </w:rPr>
            </w:pPr>
            <w:r>
              <w:rPr>
                <w:rFonts w:hint="eastAsia"/>
                <w:lang w:val="en-US"/>
              </w:rPr>
              <w:t>I</w:t>
            </w:r>
            <w:r>
              <w:rPr>
                <w:lang w:val="en-US"/>
              </w:rPr>
              <w:t xml:space="preserve">f </w:t>
            </w:r>
            <w:r w:rsidRPr="001A5750">
              <w:rPr>
                <w:rFonts w:ascii="Times New Roman" w:eastAsia="Calibri" w:hAnsi="Times New Roman"/>
              </w:rPr>
              <w:t xml:space="preserve">SL </w:t>
            </w:r>
            <w:r>
              <w:rPr>
                <w:lang w:val="en-US"/>
              </w:rPr>
              <w:t xml:space="preserve">CSI-RS is triggered, then the symbols of </w:t>
            </w:r>
            <w:r w:rsidRPr="001A5750">
              <w:rPr>
                <w:rFonts w:ascii="Times New Roman" w:eastAsia="Calibri" w:hAnsi="Times New Roman"/>
              </w:rPr>
              <w:t xml:space="preserve">SL </w:t>
            </w:r>
            <w:r>
              <w:rPr>
                <w:lang w:val="en-US"/>
              </w:rPr>
              <w:t>CSI-RS cannot be used for SL PRS (per the earlier working assumption)</w:t>
            </w:r>
          </w:p>
          <w:p w14:paraId="0D7C4BAD" w14:textId="77777777" w:rsidR="009E46F0" w:rsidRPr="0049307C" w:rsidRDefault="009E46F0" w:rsidP="009E46F0">
            <w:pPr>
              <w:rPr>
                <w:lang w:val="en-US" w:eastAsia="x-none"/>
              </w:rPr>
            </w:pPr>
          </w:p>
          <w:p w14:paraId="746FF041" w14:textId="77777777" w:rsidR="009E46F0" w:rsidRDefault="009E46F0" w:rsidP="009E46F0">
            <w:pPr>
              <w:rPr>
                <w:lang w:val="en-US" w:eastAsia="x-none"/>
              </w:rPr>
            </w:pPr>
            <w:r w:rsidRPr="001F755E">
              <w:rPr>
                <w:highlight w:val="green"/>
                <w:lang w:val="en-US" w:eastAsia="x-none"/>
              </w:rPr>
              <w:t>Agreement</w:t>
            </w:r>
          </w:p>
          <w:p w14:paraId="0560E79A" w14:textId="77777777" w:rsidR="009E46F0" w:rsidRPr="00E256E7" w:rsidRDefault="009E46F0" w:rsidP="009E46F0">
            <w:pPr>
              <w:rPr>
                <w:lang w:val="en-US" w:eastAsia="x-none"/>
              </w:rPr>
            </w:pPr>
            <w:r w:rsidRPr="00E256E7">
              <w:rPr>
                <w:rFonts w:ascii="Times New Roman" w:eastAsia="Calibri" w:hAnsi="Times New Roman"/>
              </w:rPr>
              <w:t>In a shared resource pool, transmission of SL PT-RS is cancelled in OFDM symbols with SL PRS.</w:t>
            </w:r>
          </w:p>
          <w:p w14:paraId="71A1A754" w14:textId="77777777" w:rsidR="009E46F0" w:rsidRDefault="009E46F0" w:rsidP="009E46F0">
            <w:pPr>
              <w:rPr>
                <w:lang w:val="en-US" w:eastAsia="x-none"/>
              </w:rPr>
            </w:pPr>
          </w:p>
          <w:p w14:paraId="619D3E0B" w14:textId="77777777" w:rsidR="009E46F0" w:rsidRDefault="009E46F0" w:rsidP="009E46F0">
            <w:pPr>
              <w:rPr>
                <w:lang w:val="en-US" w:eastAsia="x-none"/>
              </w:rPr>
            </w:pPr>
            <w:r w:rsidRPr="001F755E">
              <w:rPr>
                <w:highlight w:val="green"/>
                <w:lang w:val="en-US" w:eastAsia="x-none"/>
              </w:rPr>
              <w:t>Agreement</w:t>
            </w:r>
          </w:p>
          <w:p w14:paraId="68622800" w14:textId="77777777" w:rsidR="009E46F0" w:rsidRPr="003534C2" w:rsidRDefault="009E46F0" w:rsidP="009E46F0">
            <w:pPr>
              <w:pStyle w:val="BodyText"/>
              <w:tabs>
                <w:tab w:val="left" w:pos="1440"/>
              </w:tabs>
              <w:rPr>
                <w:lang w:val="en-US"/>
              </w:rPr>
            </w:pPr>
            <w:r w:rsidRPr="003534C2">
              <w:rPr>
                <w:lang w:val="en-US"/>
              </w:rPr>
              <w:t>The maximum number of SL PRS resources that can be (pre)configured in a slot of a dedicated resource pool is 12.</w:t>
            </w:r>
          </w:p>
          <w:p w14:paraId="18A57972" w14:textId="77777777" w:rsidR="009E46F0" w:rsidRPr="003534C2" w:rsidRDefault="009E46F0" w:rsidP="009E46F0">
            <w:pPr>
              <w:pStyle w:val="BodyText"/>
              <w:tabs>
                <w:tab w:val="left" w:pos="1440"/>
              </w:tabs>
              <w:rPr>
                <w:lang w:val="en-US"/>
              </w:rPr>
            </w:pPr>
            <w:r w:rsidRPr="003534C2">
              <w:rPr>
                <w:lang w:val="en-US"/>
              </w:rPr>
              <w:t>The maximum number of SL PRS resources that can be (pre)configured</w:t>
            </w:r>
            <w:r w:rsidRPr="003534C2" w:rsidDel="006A34F1">
              <w:rPr>
                <w:lang w:val="en-US"/>
              </w:rPr>
              <w:t xml:space="preserve"> </w:t>
            </w:r>
            <w:r w:rsidRPr="003534C2">
              <w:rPr>
                <w:lang w:val="en-US"/>
              </w:rPr>
              <w:t>in a slot of a shared resource pool is 17.</w:t>
            </w:r>
          </w:p>
          <w:p w14:paraId="1F30BE0B" w14:textId="77777777" w:rsidR="009E46F0" w:rsidRPr="002405E8" w:rsidRDefault="009E46F0" w:rsidP="009E46F0">
            <w:pPr>
              <w:rPr>
                <w:lang w:eastAsia="x-none"/>
              </w:rPr>
            </w:pPr>
          </w:p>
          <w:p w14:paraId="2BF7653E" w14:textId="77777777" w:rsidR="009E46F0" w:rsidRDefault="009E46F0" w:rsidP="009E46F0">
            <w:pPr>
              <w:rPr>
                <w:lang w:val="en-US" w:eastAsia="x-none"/>
              </w:rPr>
            </w:pPr>
          </w:p>
          <w:p w14:paraId="4CF3CCAC" w14:textId="77777777" w:rsidR="009E46F0" w:rsidRDefault="009E46F0" w:rsidP="009E46F0">
            <w:pPr>
              <w:rPr>
                <w:lang w:val="en-US" w:eastAsia="x-none"/>
              </w:rPr>
            </w:pPr>
            <w:r w:rsidRPr="001F755E">
              <w:rPr>
                <w:highlight w:val="green"/>
                <w:lang w:val="en-US" w:eastAsia="x-none"/>
              </w:rPr>
              <w:t>Agreement</w:t>
            </w:r>
          </w:p>
          <w:p w14:paraId="3FFFB176" w14:textId="77777777" w:rsidR="009E46F0" w:rsidRPr="001A5750" w:rsidRDefault="009E46F0" w:rsidP="009E46F0">
            <w:pPr>
              <w:snapToGrid w:val="0"/>
              <w:rPr>
                <w:rFonts w:cs="CG Times (WN)"/>
                <w:iCs/>
              </w:rPr>
            </w:pPr>
            <w:r>
              <w:rPr>
                <w:iCs/>
              </w:rPr>
              <w:t>Endorse the TP below</w:t>
            </w:r>
            <w:r w:rsidRPr="001A5750">
              <w:rPr>
                <w:iCs/>
              </w:rPr>
              <w:t xml:space="preserve"> for Section 8.2.1 of TS 38.211 to correct descriptions for the locations of guard symbols in shared and dedicated </w:t>
            </w:r>
            <w:r w:rsidRPr="001A5750">
              <w:rPr>
                <w:iCs/>
                <w:lang w:eastAsia="zh-CN"/>
              </w:rPr>
              <w:t>resource pools</w:t>
            </w:r>
            <w:r w:rsidRPr="001A5750">
              <w:rPr>
                <w:iCs/>
              </w:rPr>
              <w:t>.</w:t>
            </w:r>
          </w:p>
          <w:p w14:paraId="4F47C093" w14:textId="77777777" w:rsidR="009E46F0" w:rsidRPr="001A5750" w:rsidRDefault="009E46F0" w:rsidP="009E46F0">
            <w:pPr>
              <w:tabs>
                <w:tab w:val="left" w:pos="0"/>
              </w:tabs>
              <w:snapToGrid w:val="0"/>
              <w:rPr>
                <w:rFonts w:cs="CG Times (WN)"/>
                <w:iCs/>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58"/>
              <w:gridCol w:w="6737"/>
            </w:tblGrid>
            <w:tr w:rsidR="009E46F0" w:rsidRPr="003534C2" w14:paraId="7CE85C68" w14:textId="77777777" w:rsidTr="00241209">
              <w:tc>
                <w:tcPr>
                  <w:tcW w:w="1588" w:type="dxa"/>
                  <w:shd w:val="clear" w:color="auto" w:fill="auto"/>
                </w:tcPr>
                <w:p w14:paraId="0EB3B6E6" w14:textId="77777777" w:rsidR="009E46F0" w:rsidRPr="003534C2" w:rsidRDefault="009E46F0" w:rsidP="009E46F0">
                  <w:pPr>
                    <w:pStyle w:val="boldbullet1"/>
                    <w:jc w:val="left"/>
                    <w:rPr>
                      <w:b w:val="0"/>
                      <w:szCs w:val="20"/>
                    </w:rPr>
                  </w:pPr>
                  <w:r w:rsidRPr="003534C2">
                    <w:rPr>
                      <w:rFonts w:hint="eastAsia"/>
                      <w:b w:val="0"/>
                      <w:szCs w:val="20"/>
                    </w:rPr>
                    <w:t>Reason for change</w:t>
                  </w:r>
                </w:p>
              </w:tc>
              <w:tc>
                <w:tcPr>
                  <w:tcW w:w="7469" w:type="dxa"/>
                  <w:shd w:val="clear" w:color="auto" w:fill="auto"/>
                </w:tcPr>
                <w:p w14:paraId="1F7C53D3" w14:textId="77777777" w:rsidR="009E46F0" w:rsidRPr="003534C2" w:rsidRDefault="009E46F0" w:rsidP="009E46F0">
                  <w:pPr>
                    <w:pStyle w:val="boldbullet1"/>
                    <w:rPr>
                      <w:b w:val="0"/>
                      <w:szCs w:val="20"/>
                    </w:rPr>
                  </w:pPr>
                  <w:r w:rsidRPr="003534C2">
                    <w:rPr>
                      <w:b w:val="0"/>
                      <w:szCs w:val="20"/>
                    </w:rPr>
                    <w:t>1. In a slot of a shared resource pool, guard symbol may follow the last symbol of PSSCH, PSFCH or SL PRS. However, this is not captured accurately in current version of the specification text.</w:t>
                  </w:r>
                </w:p>
                <w:p w14:paraId="7FA876F4" w14:textId="77777777" w:rsidR="009E46F0" w:rsidRPr="003534C2" w:rsidRDefault="009E46F0" w:rsidP="009E46F0">
                  <w:pPr>
                    <w:pStyle w:val="boldbullet1"/>
                    <w:rPr>
                      <w:b w:val="0"/>
                      <w:szCs w:val="20"/>
                    </w:rPr>
                  </w:pPr>
                  <w:r w:rsidRPr="003534C2">
                    <w:rPr>
                      <w:b w:val="0"/>
                      <w:szCs w:val="20"/>
                    </w:rPr>
                    <w:t>2. In a slot of a dedicated resource pool, guard symbol is the last symbol configured for sidelink. This is not reflected in the current version of the specification text.</w:t>
                  </w:r>
                </w:p>
              </w:tc>
            </w:tr>
            <w:tr w:rsidR="009E46F0" w:rsidRPr="003534C2" w14:paraId="46B35952" w14:textId="77777777" w:rsidTr="00241209">
              <w:tc>
                <w:tcPr>
                  <w:tcW w:w="1588" w:type="dxa"/>
                  <w:shd w:val="clear" w:color="auto" w:fill="auto"/>
                </w:tcPr>
                <w:p w14:paraId="792E0607" w14:textId="77777777" w:rsidR="009E46F0" w:rsidRPr="003534C2" w:rsidRDefault="009E46F0" w:rsidP="009E46F0">
                  <w:pPr>
                    <w:pStyle w:val="boldbullet1"/>
                    <w:jc w:val="left"/>
                    <w:rPr>
                      <w:b w:val="0"/>
                      <w:szCs w:val="20"/>
                    </w:rPr>
                  </w:pPr>
                  <w:r w:rsidRPr="003534C2">
                    <w:rPr>
                      <w:rFonts w:hint="eastAsia"/>
                      <w:b w:val="0"/>
                      <w:szCs w:val="20"/>
                    </w:rPr>
                    <w:t>Summary of change</w:t>
                  </w:r>
                </w:p>
              </w:tc>
              <w:tc>
                <w:tcPr>
                  <w:tcW w:w="7469" w:type="dxa"/>
                  <w:shd w:val="clear" w:color="auto" w:fill="auto"/>
                </w:tcPr>
                <w:p w14:paraId="75AA2B4F" w14:textId="77777777" w:rsidR="009E46F0" w:rsidRPr="003534C2" w:rsidRDefault="009E46F0" w:rsidP="009E46F0">
                  <w:pPr>
                    <w:pStyle w:val="boldbullet1"/>
                    <w:rPr>
                      <w:b w:val="0"/>
                      <w:szCs w:val="20"/>
                    </w:rPr>
                  </w:pPr>
                  <w:r w:rsidRPr="003534C2">
                    <w:rPr>
                      <w:b w:val="0"/>
                      <w:szCs w:val="20"/>
                    </w:rPr>
                    <w:t xml:space="preserve">Section 8.2.1 in TS 38.211: </w:t>
                  </w:r>
                </w:p>
                <w:p w14:paraId="1C4C5DC7" w14:textId="77777777" w:rsidR="009E46F0" w:rsidRPr="003534C2" w:rsidRDefault="009E46F0" w:rsidP="009E46F0">
                  <w:pPr>
                    <w:pStyle w:val="boldbullet1"/>
                    <w:rPr>
                      <w:b w:val="0"/>
                      <w:szCs w:val="20"/>
                    </w:rPr>
                  </w:pPr>
                  <w:r w:rsidRPr="003534C2">
                    <w:rPr>
                      <w:b w:val="0"/>
                      <w:szCs w:val="20"/>
                    </w:rPr>
                    <w:t>1. Clarify that in a slot of a shared resource pool, guard symbol may follow the last symbol of PSSCH, PSFCH or SL PRS.</w:t>
                  </w:r>
                </w:p>
                <w:p w14:paraId="38B65A4F" w14:textId="77777777" w:rsidR="009E46F0" w:rsidRPr="003534C2" w:rsidRDefault="009E46F0" w:rsidP="009E46F0">
                  <w:pPr>
                    <w:pStyle w:val="boldbullet1"/>
                    <w:rPr>
                      <w:b w:val="0"/>
                      <w:szCs w:val="20"/>
                    </w:rPr>
                  </w:pPr>
                  <w:r w:rsidRPr="003534C2">
                    <w:rPr>
                      <w:b w:val="0"/>
                      <w:szCs w:val="20"/>
                    </w:rPr>
                    <w:t xml:space="preserve">2. Clarify that in a dedicated SL PRS resource pool, the last symbol configured for sidelink serves as a guard symbol. </w:t>
                  </w:r>
                </w:p>
              </w:tc>
            </w:tr>
            <w:tr w:rsidR="009E46F0" w:rsidRPr="003534C2" w14:paraId="76BD6F5A" w14:textId="77777777" w:rsidTr="00241209">
              <w:tc>
                <w:tcPr>
                  <w:tcW w:w="1588" w:type="dxa"/>
                  <w:shd w:val="clear" w:color="auto" w:fill="auto"/>
                </w:tcPr>
                <w:p w14:paraId="697689B6" w14:textId="77777777" w:rsidR="009E46F0" w:rsidRPr="003534C2" w:rsidRDefault="009E46F0" w:rsidP="009E46F0">
                  <w:pPr>
                    <w:pStyle w:val="boldbullet1"/>
                    <w:jc w:val="left"/>
                    <w:rPr>
                      <w:b w:val="0"/>
                      <w:szCs w:val="20"/>
                    </w:rPr>
                  </w:pPr>
                  <w:r w:rsidRPr="003534C2">
                    <w:rPr>
                      <w:rFonts w:hint="eastAsia"/>
                      <w:b w:val="0"/>
                      <w:szCs w:val="20"/>
                    </w:rPr>
                    <w:t>Consequences if not approved</w:t>
                  </w:r>
                </w:p>
              </w:tc>
              <w:tc>
                <w:tcPr>
                  <w:tcW w:w="7469" w:type="dxa"/>
                  <w:shd w:val="clear" w:color="auto" w:fill="auto"/>
                </w:tcPr>
                <w:p w14:paraId="038DECAE" w14:textId="77777777" w:rsidR="009E46F0" w:rsidRPr="003534C2" w:rsidRDefault="009E46F0" w:rsidP="009E46F0">
                  <w:pPr>
                    <w:pStyle w:val="boldbullet1"/>
                    <w:rPr>
                      <w:b w:val="0"/>
                      <w:szCs w:val="20"/>
                    </w:rPr>
                  </w:pPr>
                  <w:r w:rsidRPr="003534C2">
                    <w:rPr>
                      <w:b w:val="0"/>
                      <w:szCs w:val="20"/>
                    </w:rPr>
                    <w:t xml:space="preserve">Incorrect description of location(s) of guard symbols in shared and dedicated SL PRS resource pools. </w:t>
                  </w:r>
                </w:p>
              </w:tc>
            </w:tr>
            <w:tr w:rsidR="009E46F0" w14:paraId="7503EFAE" w14:textId="77777777" w:rsidTr="00241209">
              <w:tc>
                <w:tcPr>
                  <w:tcW w:w="1588" w:type="dxa"/>
                  <w:shd w:val="clear" w:color="auto" w:fill="auto"/>
                </w:tcPr>
                <w:p w14:paraId="5C65CCF9" w14:textId="77777777" w:rsidR="009E46F0" w:rsidRPr="0067350F" w:rsidRDefault="009E46F0" w:rsidP="009E46F0">
                  <w:pPr>
                    <w:pStyle w:val="boldbullet1"/>
                    <w:rPr>
                      <w:b w:val="0"/>
                      <w:sz w:val="22"/>
                      <w:szCs w:val="20"/>
                    </w:rPr>
                  </w:pPr>
                  <w:r w:rsidRPr="003534C2">
                    <w:rPr>
                      <w:rFonts w:hint="eastAsia"/>
                      <w:b w:val="0"/>
                      <w:szCs w:val="20"/>
                    </w:rPr>
                    <w:t>Text proposal</w:t>
                  </w:r>
                </w:p>
              </w:tc>
              <w:tc>
                <w:tcPr>
                  <w:tcW w:w="7469" w:type="dxa"/>
                  <w:shd w:val="clear" w:color="auto" w:fill="auto"/>
                </w:tcPr>
                <w:p w14:paraId="48756145" w14:textId="77777777" w:rsidR="009E46F0" w:rsidRPr="0067350F" w:rsidRDefault="009E46F0" w:rsidP="009E46F0">
                  <w:pPr>
                    <w:spacing w:line="280" w:lineRule="exact"/>
                    <w:jc w:val="center"/>
                    <w:rPr>
                      <w:b/>
                      <w:bCs/>
                      <w:iCs/>
                      <w:color w:val="0070C0"/>
                    </w:rPr>
                  </w:pPr>
                  <w:r w:rsidRPr="0067350F">
                    <w:rPr>
                      <w:b/>
                      <w:bCs/>
                      <w:iCs/>
                      <w:color w:val="0070C0"/>
                    </w:rPr>
                    <w:t>------------------------------   TP#2: TS 38.211 -----------------------------------</w:t>
                  </w:r>
                </w:p>
                <w:p w14:paraId="5A2174B9" w14:textId="77777777" w:rsidR="009E46F0" w:rsidRPr="0067350F" w:rsidRDefault="009E46F0" w:rsidP="009E46F0">
                  <w:pPr>
                    <w:pStyle w:val="Heading3"/>
                    <w:ind w:left="720"/>
                    <w:rPr>
                      <w:color w:val="000000"/>
                    </w:rPr>
                  </w:pPr>
                  <w:r w:rsidRPr="0067350F">
                    <w:rPr>
                      <w:color w:val="000000"/>
                    </w:rPr>
                    <w:t>8.2.</w:t>
                  </w:r>
                  <w:r w:rsidRPr="0067350F">
                    <w:rPr>
                      <w:color w:val="000000"/>
                      <w:lang w:val="en-US"/>
                    </w:rPr>
                    <w:t>1</w:t>
                  </w:r>
                  <w:r w:rsidRPr="0067350F">
                    <w:rPr>
                      <w:color w:val="000000"/>
                    </w:rPr>
                    <w:tab/>
                    <w:t>General</w:t>
                  </w:r>
                </w:p>
                <w:p w14:paraId="5087C32F" w14:textId="77777777" w:rsidR="009E46F0" w:rsidRPr="0067350F" w:rsidRDefault="009E46F0" w:rsidP="009E46F0">
                  <w:pPr>
                    <w:spacing w:after="60" w:line="280" w:lineRule="exact"/>
                    <w:ind w:left="567" w:hanging="283"/>
                    <w:contextualSpacing/>
                    <w:rPr>
                      <w:ins w:id="27" w:author="David mazzarese" w:date="2023-10-11T09:30:00Z"/>
                      <w:rFonts w:ascii="Times New Roman" w:eastAsia="SimSun" w:hAnsi="Times New Roman"/>
                      <w:color w:val="000000"/>
                      <w:szCs w:val="20"/>
                      <w:lang w:eastAsia="zh-CN"/>
                    </w:rPr>
                  </w:pPr>
                  <w:ins w:id="28" w:author="David mazzarese" w:date="2023-10-11T09:30:00Z">
                    <w:r w:rsidRPr="0067350F">
                      <w:rPr>
                        <w:rFonts w:ascii="Times New Roman" w:eastAsia="SimSun" w:hAnsi="Times New Roman"/>
                        <w:color w:val="000000"/>
                        <w:szCs w:val="20"/>
                        <w:lang w:eastAsia="zh-CN"/>
                      </w:rPr>
                      <w:t>In a shared resource pool, the OFDM symbol immediately preceding the symbols which are configured for use by PSFCH if PSFCH is configured in this slot, and the last symbol configured for sidelink</w:t>
                    </w:r>
                  </w:ins>
                  <w:ins w:id="29" w:author="David mazzarese" w:date="2023-10-11T09:36:00Z">
                    <w:r w:rsidRPr="0067350F">
                      <w:rPr>
                        <w:rFonts w:ascii="Times New Roman" w:eastAsia="SimSun" w:hAnsi="Times New Roman"/>
                        <w:color w:val="000000"/>
                        <w:szCs w:val="20"/>
                        <w:lang w:eastAsia="zh-CN"/>
                      </w:rPr>
                      <w:t xml:space="preserve"> in a slot</w:t>
                    </w:r>
                  </w:ins>
                  <w:ins w:id="30" w:author="David mazzarese" w:date="2023-10-11T09:33:00Z">
                    <w:r w:rsidRPr="0067350F">
                      <w:rPr>
                        <w:rFonts w:ascii="Times New Roman" w:eastAsia="SimSun" w:hAnsi="Times New Roman"/>
                        <w:color w:val="000000"/>
                        <w:szCs w:val="20"/>
                        <w:lang w:eastAsia="zh-CN"/>
                      </w:rPr>
                      <w:t>,</w:t>
                    </w:r>
                  </w:ins>
                  <w:ins w:id="31" w:author="David mazzarese" w:date="2023-10-11T09:30:00Z">
                    <w:r w:rsidRPr="0067350F">
                      <w:rPr>
                        <w:rFonts w:ascii="Times New Roman" w:eastAsia="SimSun" w:hAnsi="Times New Roman"/>
                        <w:color w:val="000000"/>
                        <w:szCs w:val="20"/>
                        <w:lang w:eastAsia="zh-CN"/>
                      </w:rPr>
                      <w:t xml:space="preserve"> serve as guard symbol(s). In a dedicated SL PRS resource pool, the last symbol configured for sidelink </w:t>
                    </w:r>
                  </w:ins>
                  <w:ins w:id="32" w:author="David mazzarese" w:date="2023-10-11T09:36:00Z">
                    <w:r w:rsidRPr="0067350F">
                      <w:rPr>
                        <w:rFonts w:ascii="Times New Roman" w:eastAsia="SimSun" w:hAnsi="Times New Roman"/>
                        <w:color w:val="000000"/>
                        <w:szCs w:val="20"/>
                        <w:lang w:eastAsia="zh-CN"/>
                      </w:rPr>
                      <w:t xml:space="preserve">in a slot </w:t>
                    </w:r>
                  </w:ins>
                  <w:ins w:id="33" w:author="David mazzarese" w:date="2023-10-11T09:30:00Z">
                    <w:r w:rsidRPr="0067350F">
                      <w:rPr>
                        <w:rFonts w:ascii="Times New Roman" w:eastAsia="SimSun" w:hAnsi="Times New Roman"/>
                        <w:color w:val="000000"/>
                        <w:szCs w:val="20"/>
                        <w:lang w:eastAsia="zh-CN"/>
                      </w:rPr>
                      <w:t>serves as a guard symbol.</w:t>
                    </w:r>
                  </w:ins>
                </w:p>
                <w:p w14:paraId="0357C416" w14:textId="77777777" w:rsidR="009E46F0" w:rsidRPr="0067350F" w:rsidRDefault="009E46F0" w:rsidP="009E46F0">
                  <w:pPr>
                    <w:spacing w:after="60" w:line="280" w:lineRule="exact"/>
                    <w:ind w:left="567" w:hanging="283"/>
                    <w:contextualSpacing/>
                    <w:rPr>
                      <w:rFonts w:eastAsia="Calibri"/>
                      <w:iCs/>
                      <w:strike/>
                      <w:color w:val="FF0000"/>
                    </w:rPr>
                  </w:pPr>
                  <w:ins w:id="34" w:author="David mazzarese" w:date="2023-10-11T09:31:00Z">
                    <w:r>
                      <w:t xml:space="preserve">Otherwise, </w:t>
                    </w:r>
                  </w:ins>
                  <w:del w:id="35" w:author="David mazzarese" w:date="2023-10-11T09:31:00Z">
                    <w:r w:rsidDel="004B45D5">
                      <w:delText>T</w:delText>
                    </w:r>
                  </w:del>
                  <w:ins w:id="36" w:author="David mazzarese" w:date="2023-10-11T09:31:00Z">
                    <w:r>
                      <w:t>t</w:t>
                    </w:r>
                  </w:ins>
                  <w:r>
                    <w:t xml:space="preserve">he OFDM symbol immediately following the last symbol used for PSSCH, PSFCH, or S-SSB serves as a guard symbol. </w:t>
                  </w:r>
                  <w:del w:id="37" w:author="Chatterjee, Debdeep" w:date="2023-10-09T19:13:00Z">
                    <w:r w:rsidRPr="0067350F">
                      <w:rPr>
                        <w:rFonts w:ascii="Times New Roman" w:eastAsia="SimSun" w:hAnsi="Times New Roman"/>
                        <w:color w:val="000000"/>
                        <w:szCs w:val="20"/>
                        <w:lang w:eastAsia="zh-CN"/>
                      </w:rPr>
                      <w:delText xml:space="preserve">The </w:delText>
                    </w:r>
                  </w:del>
                  <w:del w:id="38" w:author="Chatterjee, Debdeep" w:date="2023-10-06T12:33:00Z">
                    <w:r w:rsidRPr="0067350F">
                      <w:rPr>
                        <w:rFonts w:ascii="Times New Roman" w:eastAsia="SimSun" w:hAnsi="Times New Roman"/>
                        <w:color w:val="000000"/>
                        <w:szCs w:val="20"/>
                        <w:lang w:eastAsia="zh-CN"/>
                      </w:rPr>
                      <w:delText xml:space="preserve">last </w:delText>
                    </w:r>
                  </w:del>
                  <w:del w:id="39" w:author="Chatterjee, Debdeep" w:date="2023-10-09T19:13:00Z">
                    <w:r w:rsidRPr="0067350F">
                      <w:rPr>
                        <w:rFonts w:ascii="Times New Roman" w:eastAsia="SimSun" w:hAnsi="Times New Roman"/>
                        <w:color w:val="000000"/>
                        <w:szCs w:val="20"/>
                        <w:lang w:eastAsia="zh-CN"/>
                      </w:rPr>
                      <w:delText xml:space="preserve">OFDM symbol </w:delText>
                    </w:r>
                  </w:del>
                  <w:del w:id="40" w:author="Chatterjee, Debdeep" w:date="2023-10-06T12:33:00Z">
                    <w:r w:rsidRPr="0067350F">
                      <w:rPr>
                        <w:rFonts w:ascii="Times New Roman" w:eastAsia="SimSun" w:hAnsi="Times New Roman"/>
                        <w:color w:val="000000"/>
                        <w:szCs w:val="20"/>
                        <w:lang w:eastAsia="zh-CN"/>
                      </w:rPr>
                      <w:delText xml:space="preserve">in a slot </w:delText>
                    </w:r>
                  </w:del>
                  <w:del w:id="41" w:author="Chatterjee, Debdeep" w:date="2023-10-09T19:13:00Z">
                    <w:r w:rsidRPr="0067350F">
                      <w:rPr>
                        <w:rFonts w:ascii="Times New Roman" w:eastAsia="SimSun" w:hAnsi="Times New Roman"/>
                        <w:color w:val="000000"/>
                        <w:szCs w:val="20"/>
                        <w:lang w:eastAsia="zh-CN"/>
                      </w:rPr>
                      <w:delText xml:space="preserve">following SL PRS in a dedicated resource pool </w:delText>
                    </w:r>
                  </w:del>
                  <w:del w:id="42" w:author="David mazzarese" w:date="2023-10-11T09:30:00Z">
                    <w:r w:rsidRPr="0067350F" w:rsidDel="004B45D5">
                      <w:rPr>
                        <w:rFonts w:ascii="Times New Roman" w:eastAsia="SimSun" w:hAnsi="Times New Roman"/>
                        <w:color w:val="000000"/>
                        <w:szCs w:val="20"/>
                        <w:lang w:eastAsia="zh-CN"/>
                      </w:rPr>
                      <w:delText>serves as a guard symbol.</w:delText>
                    </w:r>
                  </w:del>
                </w:p>
                <w:p w14:paraId="590A2395" w14:textId="77777777" w:rsidR="009E46F0" w:rsidRPr="0067350F" w:rsidRDefault="009E46F0" w:rsidP="009E46F0">
                  <w:pPr>
                    <w:jc w:val="center"/>
                    <w:rPr>
                      <w:rFonts w:eastAsia="DengXian"/>
                      <w:szCs w:val="20"/>
                      <w:lang w:eastAsia="zh-CN"/>
                    </w:rPr>
                  </w:pPr>
                  <w:r w:rsidRPr="0067350F">
                    <w:rPr>
                      <w:b/>
                      <w:bCs/>
                      <w:color w:val="FF0000"/>
                      <w:lang w:eastAsia="zh-CN"/>
                    </w:rPr>
                    <w:t>&lt; Unchanged text omitted &gt;</w:t>
                  </w:r>
                </w:p>
              </w:tc>
            </w:tr>
          </w:tbl>
          <w:p w14:paraId="330EDD46" w14:textId="77777777" w:rsidR="009E46F0" w:rsidRDefault="009E46F0" w:rsidP="009E46F0">
            <w:pPr>
              <w:rPr>
                <w:lang w:val="en-US" w:eastAsia="x-none"/>
              </w:rPr>
            </w:pPr>
          </w:p>
          <w:p w14:paraId="5C4B9208" w14:textId="77777777" w:rsidR="009E46F0" w:rsidRDefault="009E46F0" w:rsidP="009E46F0">
            <w:pPr>
              <w:rPr>
                <w:lang w:val="en-US" w:eastAsia="x-none"/>
              </w:rPr>
            </w:pPr>
          </w:p>
          <w:p w14:paraId="5A2E214F" w14:textId="77777777" w:rsidR="009E46F0" w:rsidRDefault="009E46F0" w:rsidP="009E46F0">
            <w:pPr>
              <w:rPr>
                <w:lang w:val="en-US" w:eastAsia="x-none"/>
              </w:rPr>
            </w:pPr>
            <w:r w:rsidRPr="007725AE">
              <w:rPr>
                <w:highlight w:val="green"/>
                <w:lang w:val="en-US" w:eastAsia="x-none"/>
              </w:rPr>
              <w:t>Agreement</w:t>
            </w:r>
          </w:p>
          <w:p w14:paraId="36C0BCD3" w14:textId="77777777" w:rsidR="009E46F0" w:rsidRPr="007725AE" w:rsidRDefault="009E46F0" w:rsidP="009E46F0">
            <w:pPr>
              <w:rPr>
                <w:lang w:val="en-US" w:eastAsia="x-none"/>
              </w:rPr>
            </w:pPr>
            <w:r>
              <w:rPr>
                <w:lang w:val="en-US" w:eastAsia="x-none"/>
              </w:rPr>
              <w:t xml:space="preserve">The </w:t>
            </w:r>
            <w:r w:rsidRPr="007725AE">
              <w:rPr>
                <w:lang w:val="en-US" w:eastAsia="x-none"/>
              </w:rPr>
              <w:t xml:space="preserve">TP </w:t>
            </w:r>
            <w:r>
              <w:rPr>
                <w:lang w:val="en-US" w:eastAsia="x-none"/>
              </w:rPr>
              <w:t>below for</w:t>
            </w:r>
            <w:r w:rsidRPr="007725AE">
              <w:rPr>
                <w:lang w:val="en-US" w:eastAsia="x-none"/>
              </w:rPr>
              <w:t xml:space="preserve"> Section 8.2.4 of TS 38.214</w:t>
            </w:r>
            <w:r>
              <w:rPr>
                <w:lang w:val="en-US" w:eastAsia="x-none"/>
              </w:rPr>
              <w:t xml:space="preserve"> is endorsed.</w:t>
            </w:r>
          </w:p>
          <w:p w14:paraId="1B18BE6D" w14:textId="77777777" w:rsidR="009E46F0" w:rsidRDefault="009E46F0" w:rsidP="009E46F0">
            <w:pPr>
              <w:rPr>
                <w:lang w:eastAsia="zh-CN"/>
              </w:rPr>
            </w:pPr>
          </w:p>
          <w:p w14:paraId="1F4E11EC" w14:textId="77777777" w:rsidR="009E46F0" w:rsidRDefault="009E46F0" w:rsidP="009E46F0">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72"/>
              <w:gridCol w:w="6773"/>
            </w:tblGrid>
            <w:tr w:rsidR="009E46F0" w14:paraId="4026BCE9" w14:textId="77777777" w:rsidTr="00241209">
              <w:tc>
                <w:tcPr>
                  <w:tcW w:w="1838" w:type="dxa"/>
                  <w:shd w:val="clear" w:color="auto" w:fill="auto"/>
                </w:tcPr>
                <w:p w14:paraId="111258AA" w14:textId="77777777" w:rsidR="009E46F0" w:rsidRPr="003534C2" w:rsidRDefault="009E46F0" w:rsidP="009E46F0">
                  <w:pPr>
                    <w:pStyle w:val="boldbullet1"/>
                    <w:jc w:val="left"/>
                    <w:rPr>
                      <w:b w:val="0"/>
                      <w:szCs w:val="20"/>
                    </w:rPr>
                  </w:pPr>
                  <w:r w:rsidRPr="003534C2">
                    <w:rPr>
                      <w:rFonts w:hint="eastAsia"/>
                      <w:b w:val="0"/>
                      <w:szCs w:val="20"/>
                    </w:rPr>
                    <w:t>Reason for change</w:t>
                  </w:r>
                </w:p>
              </w:tc>
              <w:tc>
                <w:tcPr>
                  <w:tcW w:w="7469" w:type="dxa"/>
                  <w:shd w:val="clear" w:color="auto" w:fill="auto"/>
                </w:tcPr>
                <w:p w14:paraId="07E021A4" w14:textId="77777777" w:rsidR="009E46F0" w:rsidRPr="003534C2" w:rsidRDefault="009E46F0" w:rsidP="009E46F0">
                  <w:pPr>
                    <w:pStyle w:val="boldbullet1"/>
                    <w:rPr>
                      <w:b w:val="0"/>
                      <w:szCs w:val="20"/>
                    </w:rPr>
                  </w:pPr>
                  <w:r w:rsidRPr="003534C2">
                    <w:rPr>
                      <w:b w:val="0"/>
                      <w:szCs w:val="20"/>
                    </w:rPr>
                    <w:t>The following RAN1 agreements need to be captured in the RAN1 specifications.</w:t>
                  </w:r>
                </w:p>
                <w:p w14:paraId="3C7746AD" w14:textId="77777777" w:rsidR="009E46F0" w:rsidRPr="0067350F" w:rsidRDefault="009E46F0" w:rsidP="009E46F0">
                  <w:pPr>
                    <w:rPr>
                      <w:rFonts w:ascii="Times New Roman" w:hAnsi="Times New Roman"/>
                      <w:iCs/>
                    </w:rPr>
                  </w:pPr>
                  <w:r w:rsidRPr="0067350F">
                    <w:rPr>
                      <w:rFonts w:ascii="Times New Roman" w:hAnsi="Times New Roman"/>
                      <w:iCs/>
                      <w:highlight w:val="green"/>
                    </w:rPr>
                    <w:t>Agreement</w:t>
                  </w:r>
                  <w:r w:rsidRPr="0067350F">
                    <w:rPr>
                      <w:rFonts w:ascii="Times New Roman" w:hAnsi="Times New Roman"/>
                      <w:iCs/>
                    </w:rPr>
                    <w:t xml:space="preserve"> (RAN1 #113)</w:t>
                  </w:r>
                </w:p>
                <w:p w14:paraId="46DF3A3B" w14:textId="77777777" w:rsidR="009E46F0" w:rsidRPr="0067350F" w:rsidRDefault="009E46F0" w:rsidP="009E46F0">
                  <w:pPr>
                    <w:pStyle w:val="boldbullet1"/>
                    <w:rPr>
                      <w:rFonts w:eastAsia="Calibri"/>
                      <w:b w:val="0"/>
                      <w:bCs/>
                    </w:rPr>
                  </w:pPr>
                  <w:r w:rsidRPr="0067350F">
                    <w:rPr>
                      <w:rFonts w:eastAsia="Calibri"/>
                      <w:b w:val="0"/>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CC9CC09" w14:textId="77777777" w:rsidR="009E46F0" w:rsidRPr="0067350F" w:rsidRDefault="009E46F0" w:rsidP="009E46F0">
                  <w:pPr>
                    <w:rPr>
                      <w:rFonts w:ascii="Times New Roman" w:hAnsi="Times New Roman"/>
                      <w:iCs/>
                    </w:rPr>
                  </w:pPr>
                  <w:r w:rsidRPr="0067350F">
                    <w:rPr>
                      <w:rFonts w:ascii="Times New Roman" w:hAnsi="Times New Roman"/>
                      <w:iCs/>
                      <w:highlight w:val="green"/>
                    </w:rPr>
                    <w:t>Agreement</w:t>
                  </w:r>
                  <w:r w:rsidRPr="0067350F">
                    <w:rPr>
                      <w:rFonts w:ascii="Times New Roman" w:hAnsi="Times New Roman"/>
                      <w:iCs/>
                    </w:rPr>
                    <w:t xml:space="preserve"> (RAN1 #114)</w:t>
                  </w:r>
                </w:p>
                <w:p w14:paraId="64A576F8" w14:textId="77777777" w:rsidR="009E46F0" w:rsidRPr="0067350F" w:rsidRDefault="009E46F0" w:rsidP="009E46F0">
                  <w:pPr>
                    <w:rPr>
                      <w:szCs w:val="16"/>
                    </w:rPr>
                  </w:pPr>
                  <w:r w:rsidRPr="0067350F">
                    <w:rPr>
                      <w:szCs w:val="16"/>
                    </w:rPr>
                    <w:t>For a dedicated resource pool, the maximum number of TDM groups for TDM-based multiplexing of SL PRS within a slot is 4.</w:t>
                  </w:r>
                </w:p>
                <w:p w14:paraId="3AD1F21E" w14:textId="77777777" w:rsidR="009E46F0" w:rsidRPr="0067350F" w:rsidRDefault="009E46F0" w:rsidP="007837FA">
                  <w:pPr>
                    <w:pStyle w:val="boldbullet1"/>
                    <w:numPr>
                      <w:ilvl w:val="0"/>
                      <w:numId w:val="66"/>
                    </w:numPr>
                    <w:rPr>
                      <w:b w:val="0"/>
                      <w:bCs/>
                      <w:sz w:val="22"/>
                      <w:szCs w:val="20"/>
                    </w:rPr>
                  </w:pPr>
                  <w:r w:rsidRPr="0067350F">
                    <w:rPr>
                      <w:rFonts w:hint="eastAsia"/>
                      <w:b w:val="0"/>
                      <w:bCs/>
                      <w:iCs/>
                    </w:rPr>
                    <w:t>M</w:t>
                  </w:r>
                  <w:r w:rsidRPr="0067350F">
                    <w:rPr>
                      <w:b w:val="0"/>
                      <w:bCs/>
                      <w:iCs/>
                    </w:rPr>
                    <w:t>aximum number 4 only applies to the case of comb-2</w:t>
                  </w:r>
                </w:p>
                <w:p w14:paraId="23424390" w14:textId="77777777" w:rsidR="009E46F0" w:rsidRDefault="009E46F0" w:rsidP="009E46F0"/>
              </w:tc>
            </w:tr>
            <w:tr w:rsidR="009E46F0" w14:paraId="209169F3" w14:textId="77777777" w:rsidTr="00241209">
              <w:tc>
                <w:tcPr>
                  <w:tcW w:w="1838" w:type="dxa"/>
                  <w:shd w:val="clear" w:color="auto" w:fill="auto"/>
                </w:tcPr>
                <w:p w14:paraId="292A0911" w14:textId="77777777" w:rsidR="009E46F0" w:rsidRPr="003534C2" w:rsidRDefault="009E46F0" w:rsidP="009E46F0">
                  <w:pPr>
                    <w:pStyle w:val="boldbullet1"/>
                    <w:jc w:val="left"/>
                    <w:rPr>
                      <w:b w:val="0"/>
                      <w:szCs w:val="20"/>
                    </w:rPr>
                  </w:pPr>
                  <w:r w:rsidRPr="003534C2">
                    <w:rPr>
                      <w:rFonts w:hint="eastAsia"/>
                      <w:b w:val="0"/>
                      <w:szCs w:val="20"/>
                    </w:rPr>
                    <w:t>Summary of change</w:t>
                  </w:r>
                </w:p>
              </w:tc>
              <w:tc>
                <w:tcPr>
                  <w:tcW w:w="7469" w:type="dxa"/>
                  <w:shd w:val="clear" w:color="auto" w:fill="auto"/>
                </w:tcPr>
                <w:p w14:paraId="4CAAA386" w14:textId="77777777" w:rsidR="009E46F0" w:rsidRPr="003534C2" w:rsidRDefault="009E46F0" w:rsidP="009E46F0">
                  <w:pPr>
                    <w:pStyle w:val="boldbullet1"/>
                    <w:rPr>
                      <w:b w:val="0"/>
                      <w:szCs w:val="20"/>
                    </w:rPr>
                  </w:pPr>
                  <w:r w:rsidRPr="003534C2">
                    <w:rPr>
                      <w:b w:val="0"/>
                      <w:szCs w:val="20"/>
                    </w:rPr>
                    <w:t xml:space="preserve">Section 8.2.4 in TS 38.214: </w:t>
                  </w:r>
                </w:p>
                <w:p w14:paraId="4950170F" w14:textId="77777777" w:rsidR="009E46F0" w:rsidRPr="003534C2" w:rsidRDefault="009E46F0" w:rsidP="009E46F0">
                  <w:pPr>
                    <w:pStyle w:val="boldbullet1"/>
                    <w:rPr>
                      <w:b w:val="0"/>
                      <w:szCs w:val="20"/>
                    </w:rPr>
                  </w:pPr>
                  <w:r w:rsidRPr="003534C2">
                    <w:rPr>
                      <w:b w:val="0"/>
                      <w:szCs w:val="20"/>
                    </w:rPr>
                    <w:t xml:space="preserve">Capture the (pre-)configuration of SL PRS resources in a dedicated resource pool for the case of TDM-based multiplexing as per the RAN1 agreements. </w:t>
                  </w:r>
                </w:p>
              </w:tc>
            </w:tr>
            <w:tr w:rsidR="009E46F0" w14:paraId="25B91511" w14:textId="77777777" w:rsidTr="00241209">
              <w:tc>
                <w:tcPr>
                  <w:tcW w:w="1838" w:type="dxa"/>
                  <w:shd w:val="clear" w:color="auto" w:fill="auto"/>
                </w:tcPr>
                <w:p w14:paraId="059A5E68" w14:textId="77777777" w:rsidR="009E46F0" w:rsidRPr="003534C2" w:rsidRDefault="009E46F0" w:rsidP="009E46F0">
                  <w:pPr>
                    <w:pStyle w:val="boldbullet1"/>
                    <w:jc w:val="left"/>
                    <w:rPr>
                      <w:b w:val="0"/>
                      <w:szCs w:val="20"/>
                    </w:rPr>
                  </w:pPr>
                  <w:r w:rsidRPr="003534C2">
                    <w:rPr>
                      <w:rFonts w:hint="eastAsia"/>
                      <w:b w:val="0"/>
                      <w:szCs w:val="20"/>
                    </w:rPr>
                    <w:t>Consequences if not approved</w:t>
                  </w:r>
                </w:p>
              </w:tc>
              <w:tc>
                <w:tcPr>
                  <w:tcW w:w="7469" w:type="dxa"/>
                  <w:shd w:val="clear" w:color="auto" w:fill="auto"/>
                </w:tcPr>
                <w:p w14:paraId="0E246811" w14:textId="77777777" w:rsidR="009E46F0" w:rsidRPr="003534C2" w:rsidRDefault="009E46F0" w:rsidP="009E46F0">
                  <w:pPr>
                    <w:pStyle w:val="boldbullet1"/>
                    <w:rPr>
                      <w:b w:val="0"/>
                      <w:szCs w:val="20"/>
                    </w:rPr>
                  </w:pPr>
                  <w:r w:rsidRPr="003534C2">
                    <w:rPr>
                      <w:b w:val="0"/>
                      <w:szCs w:val="20"/>
                    </w:rPr>
                    <w:t>Necessary details for (pre-)configuration of SL PRS resources in a dedicated resource pool with TDM-based multiplexing would not be reflected in the specifications.</w:t>
                  </w:r>
                </w:p>
              </w:tc>
            </w:tr>
            <w:tr w:rsidR="009E46F0" w14:paraId="527D93EB" w14:textId="77777777" w:rsidTr="00241209">
              <w:tc>
                <w:tcPr>
                  <w:tcW w:w="1838" w:type="dxa"/>
                  <w:shd w:val="clear" w:color="auto" w:fill="auto"/>
                </w:tcPr>
                <w:p w14:paraId="4869EC31" w14:textId="77777777" w:rsidR="009E46F0" w:rsidRPr="003534C2" w:rsidRDefault="009E46F0" w:rsidP="009E46F0">
                  <w:pPr>
                    <w:pStyle w:val="boldbullet1"/>
                    <w:jc w:val="left"/>
                    <w:rPr>
                      <w:b w:val="0"/>
                      <w:szCs w:val="20"/>
                    </w:rPr>
                  </w:pPr>
                  <w:r w:rsidRPr="003534C2">
                    <w:rPr>
                      <w:rFonts w:hint="eastAsia"/>
                      <w:b w:val="0"/>
                      <w:szCs w:val="20"/>
                    </w:rPr>
                    <w:t>Text proposal</w:t>
                  </w:r>
                </w:p>
              </w:tc>
              <w:tc>
                <w:tcPr>
                  <w:tcW w:w="7469" w:type="dxa"/>
                  <w:shd w:val="clear" w:color="auto" w:fill="auto"/>
                </w:tcPr>
                <w:p w14:paraId="2296E46D" w14:textId="77777777" w:rsidR="009E46F0" w:rsidRPr="0067350F" w:rsidRDefault="009E46F0" w:rsidP="009E46F0">
                  <w:pPr>
                    <w:spacing w:line="280" w:lineRule="exact"/>
                    <w:jc w:val="center"/>
                    <w:rPr>
                      <w:b/>
                      <w:bCs/>
                      <w:iCs/>
                      <w:color w:val="0070C0"/>
                    </w:rPr>
                  </w:pPr>
                  <w:r w:rsidRPr="0067350F">
                    <w:rPr>
                      <w:b/>
                      <w:bCs/>
                      <w:iCs/>
                      <w:color w:val="0070C0"/>
                    </w:rPr>
                    <w:t>------------------------------   TP#3: TS 38.214 -----------------------------------</w:t>
                  </w:r>
                </w:p>
                <w:p w14:paraId="11C5EE29" w14:textId="77777777" w:rsidR="009E46F0" w:rsidRPr="0067350F" w:rsidRDefault="009E46F0" w:rsidP="009E46F0">
                  <w:pPr>
                    <w:pStyle w:val="Heading3"/>
                    <w:rPr>
                      <w:color w:val="000000"/>
                    </w:rPr>
                  </w:pPr>
                  <w:r w:rsidRPr="0067350F">
                    <w:rPr>
                      <w:color w:val="000000"/>
                    </w:rPr>
                    <w:t>8.2.</w:t>
                  </w:r>
                  <w:r w:rsidRPr="0067350F">
                    <w:rPr>
                      <w:color w:val="000000"/>
                      <w:lang w:val="en-US"/>
                    </w:rPr>
                    <w:t>4</w:t>
                  </w:r>
                  <w:r w:rsidRPr="0067350F">
                    <w:rPr>
                      <w:color w:val="000000"/>
                    </w:rPr>
                    <w:tab/>
                  </w:r>
                  <w:r w:rsidRPr="0067350F">
                    <w:rPr>
                      <w:lang w:val="en-US"/>
                    </w:rPr>
                    <w:t>SL PRS</w:t>
                  </w:r>
                  <w:r w:rsidRPr="0067350F">
                    <w:rPr>
                      <w:color w:val="000000"/>
                    </w:rPr>
                    <w:t xml:space="preserve"> transmission procedure</w:t>
                  </w:r>
                </w:p>
                <w:p w14:paraId="714E5616" w14:textId="77777777" w:rsidR="009E46F0" w:rsidRDefault="009E46F0" w:rsidP="009E46F0">
                  <w:pPr>
                    <w:spacing w:after="60"/>
                  </w:pPr>
                  <w:r>
                    <w:t>The following parameters for SL PRS transmission are associated with each SL PRS resource:</w:t>
                  </w:r>
                </w:p>
                <w:p w14:paraId="654976DC" w14:textId="77777777" w:rsidR="009E46F0" w:rsidRPr="0067350F" w:rsidRDefault="009E46F0" w:rsidP="009E46F0">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
                      <w:iCs/>
                      <w:szCs w:val="20"/>
                    </w:rPr>
                    <w:t>SL PRS resource ID</w:t>
                  </w:r>
                  <w:r w:rsidRPr="0067350F">
                    <w:rPr>
                      <w:rFonts w:ascii="Times New Roman" w:hAnsi="Times New Roman"/>
                      <w:szCs w:val="20"/>
                    </w:rPr>
                    <w:t xml:space="preserve">] indicates an identity of a SL PRS resource. The SL PRS resource is identified by the SL PRS resource ID that is unique within a slot of a dedicated SL PRS resource pool. For a shared resource pool, </w:t>
                  </w:r>
                  <w:r w:rsidRPr="0067350F">
                    <w:rPr>
                      <w:rFonts w:ascii="Times New Roman" w:hAnsi="Times New Roman"/>
                      <w:iCs/>
                      <w:szCs w:val="20"/>
                    </w:rPr>
                    <w:t>a SL PRS resource is uniquely identified by a combination of the SL PRS resource ID and a SL PRS frequency domain allocation within a slot.</w:t>
                  </w:r>
                </w:p>
                <w:p w14:paraId="4E61D347" w14:textId="77777777" w:rsidR="009E46F0" w:rsidRPr="0067350F" w:rsidRDefault="009E46F0" w:rsidP="009E46F0">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Cs/>
                      <w:szCs w:val="20"/>
                    </w:rPr>
                    <w:t>[</w:t>
                  </w:r>
                  <w:r w:rsidRPr="0067350F">
                    <w:rPr>
                      <w:rFonts w:ascii="Times New Roman" w:hAnsi="Times New Roman"/>
                      <w:i/>
                      <w:szCs w:val="20"/>
                    </w:rPr>
                    <w:t>SL PRS comb offset and comb size</w:t>
                  </w:r>
                  <w:r w:rsidRPr="0067350F">
                    <w:rPr>
                      <w:rFonts w:ascii="Times New Roman" w:hAnsi="Times New Roman"/>
                      <w:iCs/>
                      <w:szCs w:val="20"/>
                    </w:rPr>
                    <w:t>] indicates a comb offset and a comb size of the SL PRS resource</w:t>
                  </w:r>
                </w:p>
                <w:p w14:paraId="19F32037" w14:textId="77777777" w:rsidR="009E46F0" w:rsidRPr="0067350F" w:rsidRDefault="009E46F0" w:rsidP="009E46F0">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Cs/>
                      <w:szCs w:val="20"/>
                    </w:rPr>
                    <w:t>[</w:t>
                  </w:r>
                  <w:r w:rsidRPr="0067350F">
                    <w:rPr>
                      <w:rFonts w:ascii="Times New Roman" w:hAnsi="Times New Roman"/>
                      <w:i/>
                      <w:szCs w:val="20"/>
                    </w:rPr>
                    <w:t>Starting symbol and the number of SL PRS symbols</w:t>
                  </w:r>
                  <w:r w:rsidRPr="0067350F">
                    <w:rPr>
                      <w:rFonts w:ascii="Times New Roman" w:hAnsi="Times New Roman"/>
                      <w:iCs/>
                      <w:szCs w:val="20"/>
                    </w:rPr>
                    <w:t>] indicates the starting symbol index within a slot and the number of symbols of the SL PRS resource.</w:t>
                  </w:r>
                </w:p>
                <w:p w14:paraId="1F279428" w14:textId="77777777" w:rsidR="009E46F0" w:rsidRPr="0067350F" w:rsidRDefault="009E46F0" w:rsidP="009E46F0">
                  <w:pPr>
                    <w:pStyle w:val="ListParagraph"/>
                    <w:spacing w:after="60"/>
                    <w:ind w:left="1083" w:hanging="283"/>
                    <w:rPr>
                      <w:rFonts w:ascii="Times New Roman" w:hAnsi="Times New Roman"/>
                      <w:szCs w:val="20"/>
                    </w:rPr>
                  </w:pPr>
                  <w:r>
                    <w:t>-</w:t>
                  </w:r>
                  <w:r>
                    <w:tab/>
                  </w:r>
                  <w:r w:rsidRPr="0067350F">
                    <w:rPr>
                      <w:rFonts w:ascii="Times New Roman" w:hAnsi="Times New Roman"/>
                      <w:szCs w:val="20"/>
                    </w:rPr>
                    <w:t xml:space="preserve"> [</w:t>
                  </w:r>
                  <w:r w:rsidRPr="0067350F">
                    <w:rPr>
                      <w:rFonts w:ascii="Times New Roman" w:hAnsi="Times New Roman"/>
                      <w:i/>
                      <w:iCs/>
                      <w:szCs w:val="20"/>
                    </w:rPr>
                    <w:t>SL PRS frequency domain allocation</w:t>
                  </w:r>
                  <w:r w:rsidRPr="0067350F">
                    <w:rPr>
                      <w:rFonts w:ascii="Times New Roman" w:hAnsi="Times New Roman"/>
                      <w:szCs w:val="20"/>
                    </w:rPr>
                    <w:t>] indicates the frequency location [and the number of resource blocks for SL PRS transmission in a shared resource pool.]</w:t>
                  </w:r>
                </w:p>
                <w:p w14:paraId="4C6B8285" w14:textId="77777777" w:rsidR="009E46F0" w:rsidRDefault="009E46F0" w:rsidP="009E46F0">
                  <w:pPr>
                    <w:spacing w:after="60"/>
                    <w:rPr>
                      <w:ins w:id="43" w:author="Chatterjee, Debdeep" w:date="2023-10-10T16:01:00Z"/>
                    </w:rPr>
                  </w:pPr>
                </w:p>
                <w:p w14:paraId="537B06CD" w14:textId="77777777" w:rsidR="009E46F0" w:rsidRPr="0067350F" w:rsidRDefault="009E46F0" w:rsidP="009E46F0">
                  <w:pPr>
                    <w:spacing w:after="60"/>
                    <w:rPr>
                      <w:ins w:id="44" w:author="Chatterjee, Debdeep" w:date="2023-10-10T16:01:00Z"/>
                      <w:sz w:val="21"/>
                    </w:rPr>
                  </w:pPr>
                  <w:ins w:id="45" w:author="Chatterjee, Debdeep" w:date="2023-10-10T16:01:00Z">
                    <w:r w:rsidRPr="0067350F">
                      <w:rPr>
                        <w:sz w:val="21"/>
                      </w:rPr>
                      <w:t xml:space="preserve">For a dedicated </w:t>
                    </w:r>
                  </w:ins>
                  <w:ins w:id="46" w:author="David mazzarese" w:date="2023-10-11T09:41:00Z">
                    <w:r w:rsidRPr="0067350F">
                      <w:rPr>
                        <w:sz w:val="21"/>
                      </w:rPr>
                      <w:t xml:space="preserve">SL PRS </w:t>
                    </w:r>
                  </w:ins>
                  <w:ins w:id="47" w:author="Chatterjee, Debdeep" w:date="2023-10-10T16:01:00Z">
                    <w:r w:rsidRPr="0067350F">
                      <w:rPr>
                        <w:sz w:val="21"/>
                      </w:rPr>
                      <w:t xml:space="preserve">resource pool, SL PRS resources for a same </w:t>
                    </w:r>
                  </w:ins>
                  <m:oMath>
                    <m:d>
                      <m:dPr>
                        <m:begChr m:val="{"/>
                        <m:endChr m:val="}"/>
                        <m:ctrlPr>
                          <w:ins w:id="48" w:author="Chatterjee, Debdeep" w:date="2023-10-10T16:01:00Z">
                            <w:rPr>
                              <w:rFonts w:ascii="Cambria Math" w:hAnsi="Cambria Math"/>
                              <w:sz w:val="32"/>
                            </w:rPr>
                          </w:ins>
                        </m:ctrlPr>
                      </m:dPr>
                      <m:e>
                        <m:sSub>
                          <m:sSubPr>
                            <m:ctrlPr>
                              <w:ins w:id="49" w:author="Chatterjee, Debdeep" w:date="2023-10-10T16:01:00Z">
                                <w:rPr>
                                  <w:rFonts w:ascii="Cambria Math" w:hAnsi="Cambria Math"/>
                                  <w:sz w:val="32"/>
                                </w:rPr>
                              </w:ins>
                            </m:ctrlPr>
                          </m:sSubPr>
                          <m:e>
                            <m:r>
                              <w:ins w:id="50" w:author="Chatterjee, Debdeep" w:date="2023-10-10T16:01:00Z">
                                <w:rPr>
                                  <w:rFonts w:ascii="Cambria Math" w:hAnsi="Cambria Math"/>
                                  <w:sz w:val="32"/>
                                </w:rPr>
                                <m:t>L</m:t>
                              </w:ins>
                            </m:r>
                          </m:e>
                          <m:sub>
                            <m:r>
                              <w:ins w:id="51" w:author="Chatterjee, Debdeep" w:date="2023-10-10T16:01:00Z">
                                <m:rPr>
                                  <m:nor/>
                                </m:rPr>
                                <w:rPr>
                                  <w:rFonts w:ascii="Cambria Math"/>
                                  <w:sz w:val="32"/>
                                </w:rPr>
                                <m:t>SL-</m:t>
                              </w:ins>
                            </m:r>
                            <m:r>
                              <w:ins w:id="52" w:author="Chatterjee, Debdeep" w:date="2023-10-10T16:01:00Z">
                                <m:rPr>
                                  <m:nor/>
                                </m:rPr>
                                <w:rPr>
                                  <w:sz w:val="32"/>
                                </w:rPr>
                                <m:t>PRS</m:t>
                              </w:ins>
                            </m:r>
                          </m:sub>
                        </m:sSub>
                        <m:r>
                          <w:ins w:id="53" w:author="Chatterjee, Debdeep" w:date="2023-10-10T16:01:00Z">
                            <w:rPr>
                              <w:rFonts w:ascii="Cambria Math" w:hAnsi="Cambria Math"/>
                              <w:sz w:val="32"/>
                            </w:rPr>
                            <m:t>,</m:t>
                          </w:ins>
                        </m:r>
                        <m:sSubSup>
                          <m:sSubSupPr>
                            <m:ctrlPr>
                              <w:ins w:id="54" w:author="Chatterjee, Debdeep" w:date="2023-10-10T16:01:00Z">
                                <w:rPr>
                                  <w:rFonts w:ascii="Cambria Math" w:hAnsi="Cambria Math"/>
                                  <w:i/>
                                  <w:sz w:val="32"/>
                                </w:rPr>
                              </w:ins>
                            </m:ctrlPr>
                          </m:sSubSupPr>
                          <m:e>
                            <m:r>
                              <w:ins w:id="55" w:author="Chatterjee, Debdeep" w:date="2023-10-10T16:01:00Z">
                                <w:rPr>
                                  <w:rFonts w:ascii="Cambria Math" w:hAnsi="Cambria Math"/>
                                  <w:sz w:val="32"/>
                                </w:rPr>
                                <m:t>K</m:t>
                              </w:ins>
                            </m:r>
                          </m:e>
                          <m:sub>
                            <m:r>
                              <w:ins w:id="56" w:author="Chatterjee, Debdeep" w:date="2023-10-10T16:01:00Z">
                                <m:rPr>
                                  <m:nor/>
                                </m:rPr>
                                <w:rPr>
                                  <w:rFonts w:ascii="Cambria Math" w:hAnsi="Cambria Math"/>
                                  <w:sz w:val="32"/>
                                </w:rPr>
                                <m:t>comb</m:t>
                              </w:ins>
                            </m:r>
                          </m:sub>
                          <m:sup>
                            <m:r>
                              <w:ins w:id="57" w:author="Chatterjee, Debdeep" w:date="2023-10-10T16:01:00Z">
                                <m:rPr>
                                  <m:nor/>
                                </m:rPr>
                                <w:rPr>
                                  <w:rFonts w:ascii="Cambria Math" w:hAnsi="Cambria Math"/>
                                  <w:sz w:val="32"/>
                                </w:rPr>
                                <m:t>SL-PRS</m:t>
                              </w:ins>
                            </m:r>
                          </m:sup>
                        </m:sSubSup>
                      </m:e>
                    </m:d>
                  </m:oMath>
                  <w:ins w:id="58" w:author="Chatterjee, Debdeep" w:date="2023-10-10T16:01:00Z">
                    <w:r w:rsidRPr="0067350F">
                      <w:rPr>
                        <w:sz w:val="21"/>
                      </w:rPr>
                      <w:t xml:space="preserve"> combination of number of SL PRS symbols </w:t>
                    </w:r>
                  </w:ins>
                  <m:oMath>
                    <m:sSub>
                      <m:sSubPr>
                        <m:ctrlPr>
                          <w:ins w:id="59" w:author="Chatterjee, Debdeep" w:date="2023-10-10T16:01:00Z">
                            <w:rPr>
                              <w:rFonts w:ascii="Cambria Math" w:hAnsi="Cambria Math"/>
                              <w:sz w:val="32"/>
                            </w:rPr>
                          </w:ins>
                        </m:ctrlPr>
                      </m:sSubPr>
                      <m:e>
                        <m:r>
                          <w:ins w:id="60" w:author="Chatterjee, Debdeep" w:date="2023-10-10T16:01:00Z">
                            <w:rPr>
                              <w:rFonts w:ascii="Cambria Math" w:hAnsi="Cambria Math"/>
                              <w:sz w:val="32"/>
                            </w:rPr>
                            <m:t>L</m:t>
                          </w:ins>
                        </m:r>
                      </m:e>
                      <m:sub>
                        <m:r>
                          <w:ins w:id="61" w:author="Chatterjee, Debdeep" w:date="2023-10-10T16:01:00Z">
                            <m:rPr>
                              <m:nor/>
                            </m:rPr>
                            <w:rPr>
                              <w:rFonts w:ascii="Cambria Math"/>
                              <w:sz w:val="32"/>
                            </w:rPr>
                            <m:t>SL-</m:t>
                          </w:ins>
                        </m:r>
                        <m:r>
                          <w:ins w:id="62" w:author="Chatterjee, Debdeep" w:date="2023-10-10T16:01:00Z">
                            <m:rPr>
                              <m:nor/>
                            </m:rPr>
                            <w:rPr>
                              <w:sz w:val="32"/>
                            </w:rPr>
                            <m:t>PRS</m:t>
                          </w:ins>
                        </m:r>
                      </m:sub>
                    </m:sSub>
                  </m:oMath>
                  <w:ins w:id="63" w:author="Chatterjee, Debdeep" w:date="2023-10-10T16:01:00Z">
                    <w:r w:rsidRPr="0067350F">
                      <w:rPr>
                        <w:sz w:val="21"/>
                      </w:rPr>
                      <w:t xml:space="preserve"> and comb size </w:t>
                    </w:r>
                  </w:ins>
                  <m:oMath>
                    <m:sSubSup>
                      <m:sSubSupPr>
                        <m:ctrlPr>
                          <w:ins w:id="64" w:author="Chatterjee, Debdeep" w:date="2023-10-10T16:01:00Z">
                            <w:rPr>
                              <w:rFonts w:ascii="Cambria Math" w:hAnsi="Cambria Math"/>
                              <w:i/>
                              <w:sz w:val="32"/>
                            </w:rPr>
                          </w:ins>
                        </m:ctrlPr>
                      </m:sSubSupPr>
                      <m:e>
                        <m:r>
                          <w:ins w:id="65" w:author="Chatterjee, Debdeep" w:date="2023-10-10T16:01:00Z">
                            <w:rPr>
                              <w:rFonts w:ascii="Cambria Math" w:hAnsi="Cambria Math"/>
                              <w:sz w:val="32"/>
                            </w:rPr>
                            <m:t>K</m:t>
                          </w:ins>
                        </m:r>
                      </m:e>
                      <m:sub>
                        <m:r>
                          <w:ins w:id="66" w:author="Chatterjee, Debdeep" w:date="2023-10-10T16:01:00Z">
                            <m:rPr>
                              <m:nor/>
                            </m:rPr>
                            <w:rPr>
                              <w:rFonts w:ascii="Cambria Math" w:hAnsi="Cambria Math"/>
                              <w:sz w:val="32"/>
                            </w:rPr>
                            <m:t>comb</m:t>
                          </w:ins>
                        </m:r>
                      </m:sub>
                      <m:sup>
                        <m:r>
                          <w:ins w:id="67" w:author="Chatterjee, Debdeep" w:date="2023-10-10T16:01:00Z">
                            <m:rPr>
                              <m:nor/>
                            </m:rPr>
                            <w:rPr>
                              <w:rFonts w:ascii="Cambria Math" w:hAnsi="Cambria Math"/>
                              <w:sz w:val="32"/>
                            </w:rPr>
                            <m:t>SL-PRS</m:t>
                          </w:ins>
                        </m:r>
                      </m:sup>
                    </m:sSubSup>
                  </m:oMath>
                  <w:ins w:id="68" w:author="Chatterjee, Debdeep" w:date="2023-10-10T16:01:00Z">
                    <w:r w:rsidRPr="0067350F">
                      <w:rPr>
                        <w:sz w:val="21"/>
                      </w:rPr>
                      <w:t xml:space="preserve">can be mapped to a set of consecutive symbols in a slot. SL PRS resources for different </w:t>
                    </w:r>
                  </w:ins>
                  <m:oMath>
                    <m:d>
                      <m:dPr>
                        <m:begChr m:val="{"/>
                        <m:endChr m:val="}"/>
                        <m:ctrlPr>
                          <w:ins w:id="69" w:author="Chatterjee, Debdeep" w:date="2023-10-10T16:01:00Z">
                            <w:rPr>
                              <w:rFonts w:ascii="Cambria Math" w:hAnsi="Cambria Math"/>
                              <w:sz w:val="32"/>
                            </w:rPr>
                          </w:ins>
                        </m:ctrlPr>
                      </m:dPr>
                      <m:e>
                        <m:sSub>
                          <m:sSubPr>
                            <m:ctrlPr>
                              <w:ins w:id="70" w:author="Chatterjee, Debdeep" w:date="2023-10-10T16:01:00Z">
                                <w:rPr>
                                  <w:rFonts w:ascii="Cambria Math" w:hAnsi="Cambria Math"/>
                                  <w:sz w:val="32"/>
                                </w:rPr>
                              </w:ins>
                            </m:ctrlPr>
                          </m:sSubPr>
                          <m:e>
                            <m:r>
                              <w:ins w:id="71" w:author="Chatterjee, Debdeep" w:date="2023-10-10T16:01:00Z">
                                <w:rPr>
                                  <w:rFonts w:ascii="Cambria Math" w:hAnsi="Cambria Math"/>
                                  <w:sz w:val="32"/>
                                </w:rPr>
                                <m:t>L</m:t>
                              </w:ins>
                            </m:r>
                          </m:e>
                          <m:sub>
                            <m:r>
                              <w:ins w:id="72" w:author="Chatterjee, Debdeep" w:date="2023-10-10T16:01:00Z">
                                <m:rPr>
                                  <m:nor/>
                                </m:rPr>
                                <w:rPr>
                                  <w:rFonts w:ascii="Cambria Math"/>
                                  <w:sz w:val="32"/>
                                </w:rPr>
                                <m:t>SL-</m:t>
                              </w:ins>
                            </m:r>
                            <m:r>
                              <w:ins w:id="73" w:author="Chatterjee, Debdeep" w:date="2023-10-10T16:01:00Z">
                                <m:rPr>
                                  <m:nor/>
                                </m:rPr>
                                <w:rPr>
                                  <w:sz w:val="32"/>
                                </w:rPr>
                                <m:t>PRS</m:t>
                              </w:ins>
                            </m:r>
                          </m:sub>
                        </m:sSub>
                        <m:r>
                          <w:ins w:id="74" w:author="Chatterjee, Debdeep" w:date="2023-10-10T16:01:00Z">
                            <w:rPr>
                              <w:rFonts w:ascii="Cambria Math" w:hAnsi="Cambria Math"/>
                              <w:sz w:val="32"/>
                            </w:rPr>
                            <m:t>,</m:t>
                          </w:ins>
                        </m:r>
                        <m:sSubSup>
                          <m:sSubSupPr>
                            <m:ctrlPr>
                              <w:ins w:id="75" w:author="Chatterjee, Debdeep" w:date="2023-10-10T16:01:00Z">
                                <w:rPr>
                                  <w:rFonts w:ascii="Cambria Math" w:hAnsi="Cambria Math"/>
                                  <w:i/>
                                  <w:sz w:val="32"/>
                                </w:rPr>
                              </w:ins>
                            </m:ctrlPr>
                          </m:sSubSupPr>
                          <m:e>
                            <m:r>
                              <w:ins w:id="76" w:author="Chatterjee, Debdeep" w:date="2023-10-10T16:01:00Z">
                                <w:rPr>
                                  <w:rFonts w:ascii="Cambria Math" w:hAnsi="Cambria Math"/>
                                  <w:sz w:val="32"/>
                                </w:rPr>
                                <m:t>K</m:t>
                              </w:ins>
                            </m:r>
                          </m:e>
                          <m:sub>
                            <m:r>
                              <w:ins w:id="77" w:author="Chatterjee, Debdeep" w:date="2023-10-10T16:01:00Z">
                                <m:rPr>
                                  <m:nor/>
                                </m:rPr>
                                <w:rPr>
                                  <w:rFonts w:ascii="Cambria Math" w:hAnsi="Cambria Math"/>
                                  <w:sz w:val="32"/>
                                </w:rPr>
                                <m:t>comb</m:t>
                              </w:ins>
                            </m:r>
                          </m:sub>
                          <m:sup>
                            <m:r>
                              <w:ins w:id="78" w:author="Chatterjee, Debdeep" w:date="2023-10-10T16:01:00Z">
                                <m:rPr>
                                  <m:nor/>
                                </m:rPr>
                                <w:rPr>
                                  <w:rFonts w:ascii="Cambria Math" w:hAnsi="Cambria Math"/>
                                  <w:sz w:val="32"/>
                                </w:rPr>
                                <m:t>SL-PRS</m:t>
                              </w:ins>
                            </m:r>
                          </m:sup>
                        </m:sSubSup>
                      </m:e>
                    </m:d>
                  </m:oMath>
                  <w:ins w:id="79" w:author="Chatterjee, Debdeep" w:date="2023-10-10T16:01:00Z">
                    <w:r w:rsidRPr="0067350F">
                      <w:rPr>
                        <w:sz w:val="21"/>
                      </w:rPr>
                      <w:t xml:space="preserve"> combinations </w:t>
                    </w:r>
                  </w:ins>
                  <w:ins w:id="80" w:author="David mazzarese" w:date="2023-10-11T09:39:00Z">
                    <w:r w:rsidRPr="0067350F">
                      <w:rPr>
                        <w:sz w:val="21"/>
                      </w:rPr>
                      <w:t>shall</w:t>
                    </w:r>
                  </w:ins>
                  <w:ins w:id="81" w:author="Chatterjee, Debdeep" w:date="2023-10-10T16:01:00Z">
                    <w:r w:rsidRPr="0067350F">
                      <w:rPr>
                        <w:sz w:val="21"/>
                      </w:rPr>
                      <w:t xml:space="preserve"> be mapped to non-overlapping sets of consecutive symbols in a slot. </w:t>
                    </w:r>
                    <w:r w:rsidRPr="0067350F">
                      <w:rPr>
                        <w:rFonts w:eastAsia="DengXian"/>
                        <w:sz w:val="21"/>
                        <w:lang w:eastAsia="ko-KR"/>
                      </w:rPr>
                      <w:t xml:space="preserve">Up to four </w:t>
                    </w:r>
                    <w:r w:rsidRPr="0067350F">
                      <w:rPr>
                        <w:sz w:val="21"/>
                      </w:rPr>
                      <w:t xml:space="preserve">non-overlapping </w:t>
                    </w:r>
                    <w:r w:rsidRPr="0067350F">
                      <w:rPr>
                        <w:rFonts w:eastAsia="DengXian"/>
                        <w:sz w:val="21"/>
                        <w:lang w:eastAsia="ko-KR"/>
                      </w:rPr>
                      <w:t xml:space="preserve">sets of consecutive symbols </w:t>
                    </w:r>
                    <w:r w:rsidRPr="0067350F">
                      <w:rPr>
                        <w:sz w:val="21"/>
                        <w:szCs w:val="16"/>
                      </w:rPr>
                      <w:t xml:space="preserve">within a slot can be used to map SL PRS resources for same or different </w:t>
                    </w:r>
                  </w:ins>
                  <m:oMath>
                    <m:d>
                      <m:dPr>
                        <m:begChr m:val="{"/>
                        <m:endChr m:val="}"/>
                        <m:ctrlPr>
                          <w:ins w:id="82" w:author="Chatterjee, Debdeep" w:date="2023-10-10T16:01:00Z">
                            <w:rPr>
                              <w:rFonts w:ascii="Cambria Math" w:hAnsi="Cambria Math"/>
                              <w:sz w:val="32"/>
                            </w:rPr>
                          </w:ins>
                        </m:ctrlPr>
                      </m:dPr>
                      <m:e>
                        <m:sSub>
                          <m:sSubPr>
                            <m:ctrlPr>
                              <w:ins w:id="83" w:author="Chatterjee, Debdeep" w:date="2023-10-10T16:01:00Z">
                                <w:rPr>
                                  <w:rFonts w:ascii="Cambria Math" w:hAnsi="Cambria Math"/>
                                  <w:sz w:val="32"/>
                                </w:rPr>
                              </w:ins>
                            </m:ctrlPr>
                          </m:sSubPr>
                          <m:e>
                            <m:r>
                              <w:ins w:id="84" w:author="Chatterjee, Debdeep" w:date="2023-10-10T16:01:00Z">
                                <w:rPr>
                                  <w:rFonts w:ascii="Cambria Math" w:hAnsi="Cambria Math"/>
                                  <w:sz w:val="32"/>
                                </w:rPr>
                                <m:t>L</m:t>
                              </w:ins>
                            </m:r>
                          </m:e>
                          <m:sub>
                            <m:r>
                              <w:ins w:id="85" w:author="Chatterjee, Debdeep" w:date="2023-10-10T16:01:00Z">
                                <m:rPr>
                                  <m:nor/>
                                </m:rPr>
                                <w:rPr>
                                  <w:rFonts w:ascii="Cambria Math"/>
                                  <w:sz w:val="32"/>
                                </w:rPr>
                                <m:t>SL-</m:t>
                              </w:ins>
                            </m:r>
                            <m:r>
                              <w:ins w:id="86" w:author="Chatterjee, Debdeep" w:date="2023-10-10T16:01:00Z">
                                <m:rPr>
                                  <m:nor/>
                                </m:rPr>
                                <w:rPr>
                                  <w:sz w:val="32"/>
                                </w:rPr>
                                <m:t>PRS</m:t>
                              </w:ins>
                            </m:r>
                          </m:sub>
                        </m:sSub>
                        <m:r>
                          <w:ins w:id="87" w:author="Chatterjee, Debdeep" w:date="2023-10-10T16:01:00Z">
                            <w:rPr>
                              <w:rFonts w:ascii="Cambria Math" w:hAnsi="Cambria Math"/>
                              <w:sz w:val="32"/>
                            </w:rPr>
                            <m:t>,</m:t>
                          </w:ins>
                        </m:r>
                        <m:sSubSup>
                          <m:sSubSupPr>
                            <m:ctrlPr>
                              <w:ins w:id="88" w:author="Chatterjee, Debdeep" w:date="2023-10-10T16:01:00Z">
                                <w:rPr>
                                  <w:rFonts w:ascii="Cambria Math" w:hAnsi="Cambria Math"/>
                                  <w:i/>
                                  <w:sz w:val="32"/>
                                </w:rPr>
                              </w:ins>
                            </m:ctrlPr>
                          </m:sSubSupPr>
                          <m:e>
                            <m:r>
                              <w:ins w:id="89" w:author="Chatterjee, Debdeep" w:date="2023-10-10T16:01:00Z">
                                <w:rPr>
                                  <w:rFonts w:ascii="Cambria Math" w:hAnsi="Cambria Math"/>
                                  <w:sz w:val="32"/>
                                </w:rPr>
                                <m:t>K</m:t>
                              </w:ins>
                            </m:r>
                          </m:e>
                          <m:sub>
                            <m:r>
                              <w:ins w:id="90" w:author="Chatterjee, Debdeep" w:date="2023-10-10T16:01:00Z">
                                <m:rPr>
                                  <m:nor/>
                                </m:rPr>
                                <w:rPr>
                                  <w:rFonts w:ascii="Cambria Math" w:hAnsi="Cambria Math"/>
                                  <w:sz w:val="32"/>
                                </w:rPr>
                                <m:t>comb</m:t>
                              </w:ins>
                            </m:r>
                          </m:sub>
                          <m:sup>
                            <m:r>
                              <w:ins w:id="91" w:author="Chatterjee, Debdeep" w:date="2023-10-10T16:01:00Z">
                                <m:rPr>
                                  <m:nor/>
                                </m:rPr>
                                <w:rPr>
                                  <w:rFonts w:ascii="Cambria Math" w:hAnsi="Cambria Math"/>
                                  <w:sz w:val="32"/>
                                </w:rPr>
                                <m:t>SL-PRS</m:t>
                              </w:ins>
                            </m:r>
                          </m:sup>
                        </m:sSubSup>
                      </m:e>
                    </m:d>
                  </m:oMath>
                  <w:ins w:id="92" w:author="Chatterjee, Debdeep" w:date="2023-10-10T16:01:00Z">
                    <w:r w:rsidRPr="0067350F">
                      <w:rPr>
                        <w:sz w:val="21"/>
                      </w:rPr>
                      <w:t xml:space="preserve"> combinations</w:t>
                    </w:r>
                    <w:r w:rsidRPr="0067350F">
                      <w:rPr>
                        <w:sz w:val="21"/>
                        <w:szCs w:val="16"/>
                      </w:rPr>
                      <w:t xml:space="preserve">, where </w:t>
                    </w:r>
                  </w:ins>
                  <w:ins w:id="93" w:author="David mazzarese" w:date="2023-10-11T09:42:00Z">
                    <w:r w:rsidRPr="0067350F">
                      <w:rPr>
                        <w:sz w:val="21"/>
                        <w:szCs w:val="16"/>
                      </w:rPr>
                      <w:t xml:space="preserve">the case of </w:t>
                    </w:r>
                  </w:ins>
                  <w:ins w:id="94" w:author="Chatterjee, Debdeep" w:date="2023-10-10T16:01:00Z">
                    <w:r w:rsidRPr="0067350F">
                      <w:rPr>
                        <w:rFonts w:eastAsia="DengXian"/>
                        <w:sz w:val="21"/>
                        <w:lang w:eastAsia="ko-KR"/>
                      </w:rPr>
                      <w:t xml:space="preserve">four </w:t>
                    </w:r>
                    <w:r w:rsidRPr="0067350F">
                      <w:rPr>
                        <w:sz w:val="21"/>
                      </w:rPr>
                      <w:t xml:space="preserve">non-overlapping </w:t>
                    </w:r>
                    <w:r w:rsidRPr="0067350F">
                      <w:rPr>
                        <w:rFonts w:eastAsia="DengXian"/>
                        <w:sz w:val="21"/>
                        <w:lang w:eastAsia="ko-KR"/>
                      </w:rPr>
                      <w:t>sets of consecutive symbols only appl</w:t>
                    </w:r>
                  </w:ins>
                  <w:ins w:id="95" w:author="David mazzarese" w:date="2023-10-11T09:42:00Z">
                    <w:r w:rsidRPr="0067350F">
                      <w:rPr>
                        <w:rFonts w:eastAsia="DengXian"/>
                        <w:sz w:val="21"/>
                        <w:lang w:eastAsia="ko-KR"/>
                      </w:rPr>
                      <w:t>ies</w:t>
                    </w:r>
                  </w:ins>
                  <w:ins w:id="96" w:author="Chatterjee, Debdeep" w:date="2023-10-10T16:01:00Z">
                    <w:r w:rsidRPr="0067350F">
                      <w:rPr>
                        <w:rFonts w:eastAsia="DengXian"/>
                        <w:sz w:val="21"/>
                        <w:lang w:eastAsia="ko-KR"/>
                      </w:rPr>
                      <w:t xml:space="preserve"> when </w:t>
                    </w:r>
                  </w:ins>
                  <m:oMath>
                    <m:sSubSup>
                      <m:sSubSupPr>
                        <m:ctrlPr>
                          <w:ins w:id="97" w:author="Chatterjee, Debdeep" w:date="2023-10-10T16:01:00Z">
                            <w:rPr>
                              <w:rFonts w:ascii="Cambria Math" w:hAnsi="Cambria Math"/>
                              <w:i/>
                              <w:sz w:val="32"/>
                            </w:rPr>
                          </w:ins>
                        </m:ctrlPr>
                      </m:sSubSupPr>
                      <m:e>
                        <m:r>
                          <w:ins w:id="98" w:author="Chatterjee, Debdeep" w:date="2023-10-10T16:01:00Z">
                            <w:rPr>
                              <w:rFonts w:ascii="Cambria Math" w:hAnsi="Cambria Math"/>
                              <w:sz w:val="32"/>
                            </w:rPr>
                            <m:t>K</m:t>
                          </w:ins>
                        </m:r>
                      </m:e>
                      <m:sub>
                        <m:r>
                          <w:ins w:id="99" w:author="Chatterjee, Debdeep" w:date="2023-10-10T16:01:00Z">
                            <m:rPr>
                              <m:nor/>
                            </m:rPr>
                            <w:rPr>
                              <w:rFonts w:ascii="Cambria Math" w:hAnsi="Cambria Math"/>
                              <w:sz w:val="32"/>
                            </w:rPr>
                            <m:t>comb</m:t>
                          </w:ins>
                        </m:r>
                      </m:sub>
                      <m:sup>
                        <m:r>
                          <w:ins w:id="100" w:author="Chatterjee, Debdeep" w:date="2023-10-10T16:01:00Z">
                            <m:rPr>
                              <m:nor/>
                            </m:rPr>
                            <w:rPr>
                              <w:rFonts w:ascii="Cambria Math" w:hAnsi="Cambria Math"/>
                              <w:sz w:val="32"/>
                            </w:rPr>
                            <m:t>SL-PRS</m:t>
                          </w:ins>
                        </m:r>
                      </m:sup>
                    </m:sSubSup>
                    <m:r>
                      <w:ins w:id="101" w:author="Chatterjee, Debdeep" w:date="2023-10-10T16:01:00Z">
                        <w:rPr>
                          <w:rFonts w:ascii="Cambria Math" w:hAnsi="Cambria Math"/>
                          <w:sz w:val="32"/>
                        </w:rPr>
                        <m:t>=2</m:t>
                      </w:ins>
                    </m:r>
                  </m:oMath>
                  <w:ins w:id="102" w:author="Chatterjee, Debdeep" w:date="2023-10-10T16:01:00Z">
                    <w:r w:rsidRPr="0067350F">
                      <w:rPr>
                        <w:rFonts w:eastAsia="DengXian"/>
                        <w:sz w:val="21"/>
                      </w:rPr>
                      <w:t xml:space="preserve"> for all the </w:t>
                    </w:r>
                  </w:ins>
                  <m:oMath>
                    <m:d>
                      <m:dPr>
                        <m:begChr m:val="{"/>
                        <m:endChr m:val="}"/>
                        <m:ctrlPr>
                          <w:ins w:id="103" w:author="Chatterjee, Debdeep" w:date="2023-10-10T16:01:00Z">
                            <w:rPr>
                              <w:rFonts w:ascii="Cambria Math" w:hAnsi="Cambria Math"/>
                              <w:sz w:val="32"/>
                            </w:rPr>
                          </w:ins>
                        </m:ctrlPr>
                      </m:dPr>
                      <m:e>
                        <m:sSub>
                          <m:sSubPr>
                            <m:ctrlPr>
                              <w:ins w:id="104" w:author="Chatterjee, Debdeep" w:date="2023-10-10T16:01:00Z">
                                <w:rPr>
                                  <w:rFonts w:ascii="Cambria Math" w:hAnsi="Cambria Math"/>
                                  <w:sz w:val="32"/>
                                </w:rPr>
                              </w:ins>
                            </m:ctrlPr>
                          </m:sSubPr>
                          <m:e>
                            <m:r>
                              <w:ins w:id="105" w:author="Chatterjee, Debdeep" w:date="2023-10-10T16:01:00Z">
                                <w:rPr>
                                  <w:rFonts w:ascii="Cambria Math" w:hAnsi="Cambria Math"/>
                                  <w:sz w:val="32"/>
                                </w:rPr>
                                <m:t>L</m:t>
                              </w:ins>
                            </m:r>
                          </m:e>
                          <m:sub>
                            <m:r>
                              <w:ins w:id="106" w:author="Chatterjee, Debdeep" w:date="2023-10-10T16:01:00Z">
                                <m:rPr>
                                  <m:nor/>
                                </m:rPr>
                                <w:rPr>
                                  <w:rFonts w:ascii="Cambria Math"/>
                                  <w:sz w:val="32"/>
                                </w:rPr>
                                <m:t>SL-</m:t>
                              </w:ins>
                            </m:r>
                            <m:r>
                              <w:ins w:id="107" w:author="Chatterjee, Debdeep" w:date="2023-10-10T16:01:00Z">
                                <m:rPr>
                                  <m:nor/>
                                </m:rPr>
                                <w:rPr>
                                  <w:sz w:val="32"/>
                                </w:rPr>
                                <m:t>PRS</m:t>
                              </w:ins>
                            </m:r>
                          </m:sub>
                        </m:sSub>
                        <m:r>
                          <w:ins w:id="108" w:author="Chatterjee, Debdeep" w:date="2023-10-10T16:01:00Z">
                            <w:rPr>
                              <w:rFonts w:ascii="Cambria Math" w:hAnsi="Cambria Math"/>
                              <w:sz w:val="32"/>
                            </w:rPr>
                            <m:t>,</m:t>
                          </w:ins>
                        </m:r>
                        <m:sSubSup>
                          <m:sSubSupPr>
                            <m:ctrlPr>
                              <w:ins w:id="109" w:author="Chatterjee, Debdeep" w:date="2023-10-10T16:01:00Z">
                                <w:rPr>
                                  <w:rFonts w:ascii="Cambria Math" w:hAnsi="Cambria Math"/>
                                  <w:i/>
                                  <w:sz w:val="32"/>
                                </w:rPr>
                              </w:ins>
                            </m:ctrlPr>
                          </m:sSubSupPr>
                          <m:e>
                            <m:r>
                              <w:ins w:id="110" w:author="Chatterjee, Debdeep" w:date="2023-10-10T16:01:00Z">
                                <w:rPr>
                                  <w:rFonts w:ascii="Cambria Math" w:hAnsi="Cambria Math"/>
                                  <w:sz w:val="32"/>
                                </w:rPr>
                                <m:t>K</m:t>
                              </w:ins>
                            </m:r>
                          </m:e>
                          <m:sub>
                            <m:r>
                              <w:ins w:id="111" w:author="Chatterjee, Debdeep" w:date="2023-10-10T16:01:00Z">
                                <m:rPr>
                                  <m:nor/>
                                </m:rPr>
                                <w:rPr>
                                  <w:rFonts w:ascii="Cambria Math" w:hAnsi="Cambria Math"/>
                                  <w:sz w:val="32"/>
                                </w:rPr>
                                <m:t>comb</m:t>
                              </w:ins>
                            </m:r>
                          </m:sub>
                          <m:sup>
                            <m:r>
                              <w:ins w:id="112" w:author="Chatterjee, Debdeep" w:date="2023-10-10T16:01:00Z">
                                <m:rPr>
                                  <m:nor/>
                                </m:rPr>
                                <w:rPr>
                                  <w:rFonts w:ascii="Cambria Math" w:hAnsi="Cambria Math"/>
                                  <w:sz w:val="32"/>
                                </w:rPr>
                                <m:t>SL-PRS</m:t>
                              </w:ins>
                            </m:r>
                          </m:sup>
                        </m:sSubSup>
                      </m:e>
                    </m:d>
                  </m:oMath>
                  <w:ins w:id="113" w:author="Chatterjee, Debdeep" w:date="2023-10-10T16:01:00Z">
                    <w:r w:rsidRPr="0067350F">
                      <w:rPr>
                        <w:sz w:val="21"/>
                      </w:rPr>
                      <w:t xml:space="preserve"> combinations</w:t>
                    </w:r>
                    <w:r w:rsidRPr="0067350F">
                      <w:rPr>
                        <w:rFonts w:eastAsia="DengXian"/>
                        <w:sz w:val="21"/>
                      </w:rPr>
                      <w:t>.</w:t>
                    </w:r>
                  </w:ins>
                </w:p>
                <w:p w14:paraId="31C0C230" w14:textId="77777777" w:rsidR="009E46F0" w:rsidRDefault="009E46F0" w:rsidP="009E46F0">
                  <w:pPr>
                    <w:spacing w:after="60"/>
                    <w:rPr>
                      <w:ins w:id="114" w:author="Chatterjee, Debdeep" w:date="2023-10-10T16:01:00Z"/>
                    </w:rPr>
                  </w:pPr>
                </w:p>
                <w:p w14:paraId="4AE66B80" w14:textId="77777777" w:rsidR="009E46F0" w:rsidRDefault="009E46F0" w:rsidP="009E46F0">
                  <w:pPr>
                    <w:spacing w:after="60"/>
                  </w:pPr>
                  <w:r>
                    <w:lastRenderedPageBreak/>
                    <w:t>Each SL PRS transmission is associated with an PSCCH transmission in the same slot.</w:t>
                  </w:r>
                </w:p>
                <w:p w14:paraId="04B6F2F5" w14:textId="77777777" w:rsidR="009E46F0" w:rsidRDefault="009E46F0" w:rsidP="009E46F0">
                  <w:pPr>
                    <w:spacing w:after="60"/>
                  </w:pPr>
                  <w:r>
                    <w:t>In the case of dedicated pool for SL positioning, that PSCCH carries the SCI format 1-B associated with the SL PRS transmission.</w:t>
                  </w:r>
                </w:p>
                <w:p w14:paraId="7993523B" w14:textId="77777777" w:rsidR="009E46F0" w:rsidRDefault="009E46F0" w:rsidP="009E46F0">
                  <w:pPr>
                    <w:spacing w:after="60"/>
                  </w:pPr>
                  <w:r>
                    <w:t>The UE may report the association information of the already transmitted SL PRS resources with UE Tx ARP ID.</w:t>
                  </w:r>
                </w:p>
                <w:p w14:paraId="23C6883D" w14:textId="77777777" w:rsidR="009E46F0" w:rsidRPr="0067350F" w:rsidRDefault="009E46F0" w:rsidP="009E46F0">
                  <w:pPr>
                    <w:jc w:val="center"/>
                    <w:rPr>
                      <w:b/>
                      <w:bCs/>
                      <w:color w:val="FF0000"/>
                      <w:lang w:eastAsia="zh-CN"/>
                    </w:rPr>
                  </w:pPr>
                  <w:r w:rsidRPr="0067350F">
                    <w:rPr>
                      <w:b/>
                      <w:bCs/>
                      <w:color w:val="FF0000"/>
                      <w:lang w:eastAsia="zh-CN"/>
                    </w:rPr>
                    <w:t>&lt; Unchanged text omitted &gt;</w:t>
                  </w:r>
                </w:p>
                <w:p w14:paraId="126547BB" w14:textId="77777777" w:rsidR="009E46F0" w:rsidRPr="0067350F" w:rsidRDefault="009E46F0" w:rsidP="009E46F0">
                  <w:pPr>
                    <w:rPr>
                      <w:color w:val="FF0000"/>
                    </w:rPr>
                  </w:pPr>
                </w:p>
              </w:tc>
            </w:tr>
          </w:tbl>
          <w:p w14:paraId="36A0870C" w14:textId="77777777" w:rsidR="009E46F0" w:rsidRDefault="009E46F0" w:rsidP="009E46F0">
            <w:pPr>
              <w:rPr>
                <w:lang w:eastAsia="zh-CN"/>
              </w:rPr>
            </w:pPr>
          </w:p>
          <w:p w14:paraId="4769A7AF" w14:textId="77777777" w:rsidR="009E46F0" w:rsidRDefault="009E46F0" w:rsidP="009E46F0">
            <w:pPr>
              <w:rPr>
                <w:lang w:val="en-US" w:eastAsia="x-none"/>
              </w:rPr>
            </w:pPr>
          </w:p>
          <w:p w14:paraId="3B52B3A0" w14:textId="77777777" w:rsidR="009E46F0" w:rsidRDefault="009E46F0" w:rsidP="009E46F0">
            <w:pPr>
              <w:rPr>
                <w:lang w:val="en-US" w:eastAsia="x-none"/>
              </w:rPr>
            </w:pPr>
            <w:r w:rsidRPr="00B85112">
              <w:rPr>
                <w:highlight w:val="green"/>
                <w:lang w:val="en-US" w:eastAsia="x-none"/>
              </w:rPr>
              <w:t>Agreement</w:t>
            </w:r>
          </w:p>
          <w:p w14:paraId="6EC1CCCD" w14:textId="77777777" w:rsidR="009E46F0" w:rsidRPr="00B85112" w:rsidRDefault="009E46F0" w:rsidP="009E46F0">
            <w:pPr>
              <w:snapToGrid w:val="0"/>
              <w:rPr>
                <w:rFonts w:cs="CG Times (WN)"/>
              </w:rPr>
            </w:pPr>
            <w:r w:rsidRPr="00B85112">
              <w:rPr>
                <w:rFonts w:cs="CG Times (WN)"/>
              </w:rPr>
              <w:t>Confirm the following working assumption from RAN1 #114 with the following update:</w:t>
            </w:r>
          </w:p>
          <w:p w14:paraId="1BDABFD9" w14:textId="77777777" w:rsidR="009E46F0" w:rsidRPr="00B85112" w:rsidRDefault="009E46F0" w:rsidP="009E46F0">
            <w:pPr>
              <w:numPr>
                <w:ilvl w:val="1"/>
                <w:numId w:val="35"/>
              </w:numPr>
              <w:snapToGrid w:val="0"/>
              <w:rPr>
                <w:rFonts w:cs="CG Times (WN)"/>
              </w:rPr>
            </w:pPr>
            <w:r w:rsidRPr="00B85112">
              <w:rPr>
                <w:rFonts w:cs="CG Times (WN)"/>
              </w:rPr>
              <w:t>For a shared resource pool,</w:t>
            </w:r>
          </w:p>
          <w:p w14:paraId="31FEA68C" w14:textId="77777777" w:rsidR="009E46F0" w:rsidRPr="00B85112" w:rsidRDefault="009E46F0" w:rsidP="009E46F0">
            <w:pPr>
              <w:numPr>
                <w:ilvl w:val="2"/>
                <w:numId w:val="35"/>
              </w:numPr>
              <w:snapToGrid w:val="0"/>
              <w:rPr>
                <w:rFonts w:cs="CG Times (WN)"/>
              </w:rPr>
            </w:pPr>
            <w:r w:rsidRPr="00B85112">
              <w:rPr>
                <w:rFonts w:cs="CG Times (WN)"/>
              </w:rPr>
              <w:t>Explicit (pre-)configuration of SL PRS resources in a slot, applicable for an indicated frequency domain allocation, includes:</w:t>
            </w:r>
          </w:p>
          <w:p w14:paraId="114823FA" w14:textId="77777777" w:rsidR="009E46F0" w:rsidRPr="00B85112" w:rsidRDefault="009E46F0" w:rsidP="009E46F0">
            <w:pPr>
              <w:numPr>
                <w:ilvl w:val="3"/>
                <w:numId w:val="35"/>
              </w:numPr>
              <w:snapToGrid w:val="0"/>
              <w:rPr>
                <w:rFonts w:cs="CG Times (WN)"/>
              </w:rPr>
            </w:pPr>
            <w:r w:rsidRPr="00B85112">
              <w:rPr>
                <w:rFonts w:cs="CG Times (WN)"/>
              </w:rPr>
              <w:t>SL PRS Resource ID, (M, N) pattern, comb offset.</w:t>
            </w:r>
          </w:p>
          <w:p w14:paraId="1798DC81" w14:textId="77777777" w:rsidR="009E46F0" w:rsidRPr="00B85112" w:rsidRDefault="009E46F0" w:rsidP="009E46F0">
            <w:pPr>
              <w:numPr>
                <w:ilvl w:val="2"/>
                <w:numId w:val="35"/>
              </w:numPr>
              <w:snapToGrid w:val="0"/>
              <w:rPr>
                <w:rFonts w:cs="CG Times (WN)"/>
              </w:rPr>
            </w:pPr>
            <w:r w:rsidRPr="00B85112">
              <w:rPr>
                <w:rFonts w:cs="CG Times (WN)"/>
              </w:rPr>
              <w:t xml:space="preserve">For a given value of ‘M’, SL PRS resource is mapped to the last consecutive ‘M’ SL symbols in the slot that can be used for SL PRS, i.e., taking into consideration multiplexing with PSSCH DMRS, </w:t>
            </w:r>
            <w:r w:rsidRPr="00B85112">
              <w:rPr>
                <w:rFonts w:cs="CG Times (WN)"/>
                <w:strike/>
                <w:color w:val="FF0000"/>
              </w:rPr>
              <w:t>PT-RS,</w:t>
            </w:r>
            <w:r w:rsidRPr="00B85112">
              <w:rPr>
                <w:rFonts w:cs="CG Times (WN)"/>
                <w:color w:val="FF0000"/>
              </w:rPr>
              <w:t xml:space="preserve"> </w:t>
            </w:r>
            <w:r w:rsidRPr="00B85112">
              <w:rPr>
                <w:rFonts w:cs="CG Times (WN)"/>
              </w:rPr>
              <w:t>CSI-RS, PSFCH, gap symbols, AGC symbols, PSCCH in the slot</w:t>
            </w:r>
          </w:p>
          <w:p w14:paraId="5E4FFA8E" w14:textId="77777777" w:rsidR="009E46F0" w:rsidRPr="00B85112" w:rsidDel="00B85112" w:rsidRDefault="009E46F0" w:rsidP="009E46F0">
            <w:pPr>
              <w:numPr>
                <w:ilvl w:val="2"/>
                <w:numId w:val="35"/>
              </w:numPr>
              <w:snapToGrid w:val="0"/>
              <w:rPr>
                <w:del w:id="115" w:author="David mazzarese" w:date="2023-10-12T12:42:00Z"/>
                <w:rFonts w:cs="CG Times (WN)"/>
              </w:rPr>
            </w:pPr>
            <w:del w:id="116" w:author="David mazzarese" w:date="2023-10-12T12:42:00Z">
              <w:r w:rsidRPr="00B85112" w:rsidDel="00B85112">
                <w:rPr>
                  <w:rFonts w:cs="CG Times (WN)"/>
                </w:rPr>
                <w:delText>The maximum number of SL PRS resources in a slot of a shared resource pool that can be (pre-)configured is FFS.</w:delText>
              </w:r>
            </w:del>
          </w:p>
          <w:p w14:paraId="3D4C148B" w14:textId="77777777" w:rsidR="009E46F0" w:rsidRPr="000776D6" w:rsidRDefault="009E46F0" w:rsidP="009E46F0">
            <w:pPr>
              <w:rPr>
                <w:lang w:eastAsia="x-none"/>
              </w:rPr>
            </w:pPr>
          </w:p>
          <w:p w14:paraId="538F5F9C" w14:textId="77777777" w:rsidR="00B9676D" w:rsidRPr="005A711D" w:rsidRDefault="00B9676D" w:rsidP="00241209">
            <w:pPr>
              <w:rPr>
                <w:iCs/>
              </w:rPr>
            </w:pPr>
          </w:p>
        </w:tc>
      </w:tr>
    </w:tbl>
    <w:p w14:paraId="3176EFC6" w14:textId="77777777" w:rsidR="00B9676D" w:rsidRDefault="00B9676D" w:rsidP="00B9676D">
      <w:pPr>
        <w:rPr>
          <w:lang w:val="en-US"/>
        </w:rPr>
      </w:pPr>
    </w:p>
    <w:p w14:paraId="3AD95A1E" w14:textId="77777777" w:rsidR="00B9676D" w:rsidRDefault="00B9676D" w:rsidP="00B9676D">
      <w:pPr>
        <w:rPr>
          <w:lang w:val="en-US"/>
        </w:rPr>
      </w:pPr>
    </w:p>
    <w:p w14:paraId="033C4C6D" w14:textId="77777777" w:rsidR="00B9676D" w:rsidRDefault="00B9676D" w:rsidP="004625A3">
      <w:pPr>
        <w:rPr>
          <w:lang w:val="en-US"/>
        </w:rPr>
      </w:pPr>
    </w:p>
    <w:p w14:paraId="03DED8AE" w14:textId="77777777" w:rsidR="00B9676D" w:rsidRDefault="00B9676D" w:rsidP="004625A3">
      <w:pPr>
        <w:rPr>
          <w:lang w:val="en-US"/>
        </w:rPr>
      </w:pPr>
    </w:p>
    <w:p w14:paraId="65DA3DC4" w14:textId="30DC29D6" w:rsidR="001C47F7"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17" w:name="_Toc136118074"/>
      <w:r>
        <w:rPr>
          <w:rFonts w:ascii="Arial" w:eastAsia="Times New Roman" w:hAnsi="Arial"/>
          <w:sz w:val="36"/>
          <w:szCs w:val="20"/>
        </w:rPr>
        <w:t>Measurements and reporting for SL positioning</w:t>
      </w:r>
      <w:bookmarkEnd w:id="117"/>
    </w:p>
    <w:p w14:paraId="06BB6E20" w14:textId="419BF244" w:rsidR="001C47F7" w:rsidRDefault="001C47F7" w:rsidP="001C47F7">
      <w:pPr>
        <w:pStyle w:val="Heading2"/>
        <w:rPr>
          <w:rFonts w:eastAsia="Batang"/>
          <w:lang w:val="en-US"/>
        </w:rPr>
      </w:pPr>
      <w:bookmarkStart w:id="118" w:name="_Toc13611807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8"/>
    </w:p>
    <w:tbl>
      <w:tblPr>
        <w:tblStyle w:val="TableGrid"/>
        <w:tblW w:w="0" w:type="auto"/>
        <w:tblLook w:val="04A0" w:firstRow="1" w:lastRow="0" w:firstColumn="1" w:lastColumn="0" w:noHBand="0" w:noVBand="1"/>
      </w:tblPr>
      <w:tblGrid>
        <w:gridCol w:w="8791"/>
      </w:tblGrid>
      <w:tr w:rsidR="00B127FC" w14:paraId="3772ACCC" w14:textId="77777777" w:rsidTr="00DF0740">
        <w:tc>
          <w:tcPr>
            <w:tcW w:w="8791" w:type="dxa"/>
          </w:tcPr>
          <w:p w14:paraId="078D8CBA" w14:textId="77777777" w:rsidR="00B127FC" w:rsidRPr="001C47F7" w:rsidRDefault="00B127FC" w:rsidP="00DF0740">
            <w:pPr>
              <w:rPr>
                <w:b/>
                <w:lang w:val="en-US" w:eastAsia="x-none"/>
              </w:rPr>
            </w:pPr>
            <w:r w:rsidRPr="001C47F7">
              <w:rPr>
                <w:b/>
                <w:highlight w:val="green"/>
                <w:lang w:val="en-US" w:eastAsia="x-none"/>
              </w:rPr>
              <w:t>Agreement</w:t>
            </w:r>
          </w:p>
          <w:p w14:paraId="5C5C8141" w14:textId="77777777" w:rsidR="00B127FC" w:rsidRPr="001C47F7" w:rsidRDefault="00B127FC" w:rsidP="00DF0740">
            <w:pPr>
              <w:rPr>
                <w:lang w:eastAsia="x-none"/>
              </w:rPr>
            </w:pPr>
            <w:r w:rsidRPr="001C47F7">
              <w:rPr>
                <w:lang w:eastAsia="x-none"/>
              </w:rPr>
              <w:t>SL PRS reference signal received power (SL PRS-RSRP)</w:t>
            </w:r>
          </w:p>
          <w:p w14:paraId="63D7719A" w14:textId="77777777" w:rsidR="00B127FC" w:rsidRPr="001C47F7" w:rsidRDefault="00B127FC" w:rsidP="00803493">
            <w:pPr>
              <w:numPr>
                <w:ilvl w:val="0"/>
                <w:numId w:val="4"/>
              </w:numPr>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B2E1CBA" w14:textId="77777777" w:rsidR="00B127FC" w:rsidRPr="001C47F7" w:rsidRDefault="00B127FC" w:rsidP="00DF0740">
            <w:pPr>
              <w:rPr>
                <w:lang w:eastAsia="x-none"/>
              </w:rPr>
            </w:pPr>
            <w:r w:rsidRPr="001C47F7">
              <w:rPr>
                <w:lang w:eastAsia="x-none"/>
              </w:rPr>
              <w:t>With regard to the reference point</w:t>
            </w:r>
          </w:p>
          <w:p w14:paraId="1310E81C"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 shall be the antenna connector of the UE.</w:t>
            </w:r>
          </w:p>
          <w:p w14:paraId="0AA53A2A"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7FB51560" w14:textId="77777777" w:rsidR="00B127FC" w:rsidRPr="001C47F7" w:rsidRDefault="00B127FC" w:rsidP="00DF0740">
            <w:pPr>
              <w:rPr>
                <w:lang w:val="en-US" w:eastAsia="x-none"/>
              </w:rPr>
            </w:pPr>
          </w:p>
          <w:p w14:paraId="610205F3" w14:textId="77777777" w:rsidR="00B127FC" w:rsidRPr="001C47F7" w:rsidRDefault="00B127FC" w:rsidP="00DF0740">
            <w:pPr>
              <w:rPr>
                <w:b/>
                <w:lang w:val="en-US" w:eastAsia="x-none"/>
              </w:rPr>
            </w:pPr>
            <w:r w:rsidRPr="001C47F7">
              <w:rPr>
                <w:b/>
                <w:highlight w:val="green"/>
                <w:lang w:val="en-US" w:eastAsia="x-none"/>
              </w:rPr>
              <w:t>Agreement</w:t>
            </w:r>
          </w:p>
          <w:p w14:paraId="25AB21B5" w14:textId="77777777" w:rsidR="00B127FC" w:rsidRPr="001C47F7" w:rsidRDefault="00B127FC" w:rsidP="00DF0740">
            <w:pPr>
              <w:rPr>
                <w:lang w:eastAsia="x-none"/>
              </w:rPr>
            </w:pPr>
            <w:r w:rsidRPr="001C47F7">
              <w:rPr>
                <w:lang w:eastAsia="x-none"/>
              </w:rPr>
              <w:t>SL PRS reference signal received path power (SL PRS-RSRPP),</w:t>
            </w:r>
          </w:p>
          <w:p w14:paraId="3138DBD8" w14:textId="77777777" w:rsidR="00B127FC" w:rsidRPr="001C47F7" w:rsidRDefault="00B127FC" w:rsidP="00803493">
            <w:pPr>
              <w:numPr>
                <w:ilvl w:val="0"/>
                <w:numId w:val="4"/>
              </w:numPr>
              <w:rPr>
                <w:lang w:eastAsia="x-none"/>
              </w:rPr>
            </w:pPr>
            <w:r w:rsidRPr="001C47F7">
              <w:rPr>
                <w:lang w:eastAsia="x-none"/>
              </w:rPr>
              <w:t>is defined as the power of the linear average of the channel response at the i-</w:t>
            </w:r>
            <w:proofErr w:type="spellStart"/>
            <w:r w:rsidRPr="001C47F7">
              <w:rPr>
                <w:lang w:eastAsia="x-none"/>
              </w:rPr>
              <w:t>th</w:t>
            </w:r>
            <w:proofErr w:type="spellEnd"/>
            <w:r w:rsidRPr="001C47F7">
              <w:rPr>
                <w:lang w:eastAsia="x-none"/>
              </w:rPr>
              <w:t xml:space="preserve"> path delay of the resource elements that carry SL PRS signal configured for the measurement, where SL PRS-RSRPP for the 1st path delay is the power contribution corresponding to the first detected path in time.</w:t>
            </w:r>
          </w:p>
          <w:p w14:paraId="6D56C50F" w14:textId="77777777" w:rsidR="00B127FC" w:rsidRPr="001C47F7" w:rsidRDefault="00B127FC" w:rsidP="00DF0740">
            <w:pPr>
              <w:rPr>
                <w:lang w:eastAsia="x-none"/>
              </w:rPr>
            </w:pPr>
            <w:r w:rsidRPr="001C47F7">
              <w:rPr>
                <w:lang w:eastAsia="x-none"/>
              </w:rPr>
              <w:t>With regard to the reference point</w:t>
            </w:r>
          </w:p>
          <w:p w14:paraId="34D2B740" w14:textId="77777777" w:rsidR="00B127FC" w:rsidRPr="001C47F7" w:rsidRDefault="00B127FC" w:rsidP="00803493">
            <w:pPr>
              <w:numPr>
                <w:ilvl w:val="0"/>
                <w:numId w:val="4"/>
              </w:numPr>
              <w:rPr>
                <w:lang w:eastAsia="x-none"/>
              </w:rPr>
            </w:pPr>
            <w:r w:rsidRPr="001C47F7">
              <w:rPr>
                <w:lang w:eastAsia="x-none"/>
              </w:rPr>
              <w:t>For frequency range 1, the reference point for the SL PRS-RSRPP shall be the antenna connector of the UE.</w:t>
            </w:r>
          </w:p>
          <w:p w14:paraId="12CCF42F" w14:textId="77777777" w:rsidR="00B127FC" w:rsidRPr="001C47F7" w:rsidRDefault="00B127FC" w:rsidP="00803493">
            <w:pPr>
              <w:numPr>
                <w:ilvl w:val="0"/>
                <w:numId w:val="4"/>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5BC0720F" w14:textId="77777777" w:rsidR="00B127FC" w:rsidRPr="001C47F7" w:rsidRDefault="00B127FC" w:rsidP="00DF0740">
            <w:pPr>
              <w:rPr>
                <w:lang w:eastAsia="x-none"/>
              </w:rPr>
            </w:pPr>
          </w:p>
          <w:p w14:paraId="00E49221" w14:textId="77777777" w:rsidR="00B127FC" w:rsidRPr="001C47F7" w:rsidRDefault="00B127FC" w:rsidP="00DF0740">
            <w:pPr>
              <w:rPr>
                <w:b/>
                <w:lang w:val="en-US" w:eastAsia="x-none"/>
              </w:rPr>
            </w:pPr>
            <w:r w:rsidRPr="001C47F7">
              <w:rPr>
                <w:b/>
                <w:highlight w:val="green"/>
                <w:lang w:val="en-US" w:eastAsia="x-none"/>
              </w:rPr>
              <w:t>Agreement</w:t>
            </w:r>
          </w:p>
          <w:p w14:paraId="5BC6A5F2" w14:textId="77777777" w:rsidR="00B127FC" w:rsidRPr="001C47F7" w:rsidRDefault="00B127FC" w:rsidP="00803493">
            <w:pPr>
              <w:numPr>
                <w:ilvl w:val="0"/>
                <w:numId w:val="6"/>
              </w:numPr>
              <w:ind w:left="0" w:firstLine="0"/>
              <w:jc w:val="both"/>
              <w:rPr>
                <w:rFonts w:eastAsia="DengXian"/>
                <w:szCs w:val="20"/>
                <w:lang w:eastAsia="x-none"/>
              </w:rPr>
            </w:pPr>
            <w:r w:rsidRPr="001C47F7">
              <w:rPr>
                <w:rFonts w:eastAsia="DengXian"/>
                <w:szCs w:val="20"/>
                <w:lang w:eastAsia="x-none"/>
              </w:rPr>
              <w:lastRenderedPageBreak/>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where</w:t>
            </w:r>
          </w:p>
          <w:p w14:paraId="6ED92A53" w14:textId="77777777" w:rsidR="00B127FC" w:rsidRPr="001C47F7" w:rsidRDefault="00B127FC" w:rsidP="00803493">
            <w:pPr>
              <w:widowControl w:val="0"/>
              <w:numPr>
                <w:ilvl w:val="0"/>
                <w:numId w:val="7"/>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1C39AFA9"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6C14A375"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6ECFC121" w14:textId="77777777" w:rsidR="00B127FC" w:rsidRPr="001C47F7" w:rsidRDefault="00B127FC" w:rsidP="00803493">
            <w:pPr>
              <w:widowControl w:val="0"/>
              <w:numPr>
                <w:ilvl w:val="0"/>
                <w:numId w:val="7"/>
              </w:numPr>
              <w:autoSpaceDE w:val="0"/>
              <w:autoSpaceDN w:val="0"/>
              <w:snapToGrid w:val="0"/>
              <w:jc w:val="both"/>
              <w:rPr>
                <w:bCs/>
                <w:strike/>
                <w:lang w:eastAsia="ja-JP"/>
              </w:rPr>
            </w:pPr>
            <w:proofErr w:type="spellStart"/>
            <w:r w:rsidRPr="001C47F7">
              <w:rPr>
                <w:bCs/>
              </w:rPr>
              <w:t>t</w:t>
            </w:r>
            <w:r w:rsidRPr="001C47F7">
              <w:rPr>
                <w:bCs/>
                <w:vertAlign w:val="subscript"/>
              </w:rPr>
              <w:t>SL</w:t>
            </w:r>
            <w:proofErr w:type="spellEnd"/>
            <w:r w:rsidRPr="001C47F7">
              <w:rPr>
                <w:bCs/>
                <w:vertAlign w:val="subscript"/>
              </w:rPr>
              <w:t>-PRS</w:t>
            </w:r>
            <w:r w:rsidRPr="001C47F7">
              <w:rPr>
                <w:bCs/>
              </w:rPr>
              <w:t xml:space="preserve"> = (10n</w:t>
            </w:r>
            <w:r w:rsidRPr="001C47F7">
              <w:rPr>
                <w:bCs/>
                <w:vertAlign w:val="subscript"/>
              </w:rPr>
              <w:t xml:space="preserve">f </w:t>
            </w:r>
            <w:r w:rsidRPr="001C47F7">
              <w:rPr>
                <w:bCs/>
              </w:rPr>
              <w:t xml:space="preserve">+ </w:t>
            </w:r>
            <w:proofErr w:type="spellStart"/>
            <w:r w:rsidRPr="001C47F7">
              <w:rPr>
                <w:bCs/>
              </w:rPr>
              <w:t>n</w:t>
            </w:r>
            <w:r w:rsidRPr="001C47F7">
              <w:rPr>
                <w:bCs/>
                <w:vertAlign w:val="subscript"/>
              </w:rPr>
              <w:t>sf</w:t>
            </w:r>
            <w:proofErr w:type="spellEnd"/>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 xml:space="preserve">where </w:t>
            </w:r>
            <w:proofErr w:type="spellStart"/>
            <w:r w:rsidRPr="001C47F7">
              <w:rPr>
                <w:bCs/>
                <w:lang w:eastAsia="zh-CN"/>
              </w:rPr>
              <w:t>n</w:t>
            </w:r>
            <w:r w:rsidRPr="001C47F7">
              <w:rPr>
                <w:bCs/>
                <w:vertAlign w:val="subscript"/>
                <w:lang w:eastAsia="zh-CN"/>
              </w:rPr>
              <w:t>f</w:t>
            </w:r>
            <w:proofErr w:type="spellEnd"/>
            <w:r w:rsidRPr="001C47F7">
              <w:rPr>
                <w:bCs/>
              </w:rPr>
              <w:t xml:space="preserve"> and </w:t>
            </w:r>
            <w:proofErr w:type="spellStart"/>
            <w:r w:rsidRPr="001C47F7">
              <w:rPr>
                <w:bCs/>
              </w:rPr>
              <w:t>n</w:t>
            </w:r>
            <w:r w:rsidRPr="001C47F7">
              <w:rPr>
                <w:bCs/>
                <w:vertAlign w:val="subscript"/>
              </w:rPr>
              <w:t>sf</w:t>
            </w:r>
            <w:proofErr w:type="spellEnd"/>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3330F21F" w14:textId="77777777" w:rsidR="00B127FC" w:rsidRPr="001C47F7" w:rsidRDefault="00B127FC" w:rsidP="00803493">
            <w:pPr>
              <w:widowControl w:val="0"/>
              <w:numPr>
                <w:ilvl w:val="1"/>
                <w:numId w:val="7"/>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77C54EB9" w14:textId="77777777" w:rsidR="00B127FC" w:rsidRPr="001C47F7" w:rsidRDefault="00B127FC" w:rsidP="00DF0740">
            <w:pPr>
              <w:widowControl w:val="0"/>
              <w:overflowPunct w:val="0"/>
              <w:autoSpaceDE w:val="0"/>
              <w:autoSpaceDN w:val="0"/>
              <w:jc w:val="both"/>
              <w:rPr>
                <w:bCs/>
              </w:rPr>
            </w:pPr>
          </w:p>
          <w:p w14:paraId="676A09A3" w14:textId="77777777" w:rsidR="00B127FC" w:rsidRPr="001C47F7" w:rsidRDefault="00B127FC" w:rsidP="00DF0740">
            <w:pPr>
              <w:rPr>
                <w:b/>
                <w:lang w:val="en-US" w:eastAsia="x-none"/>
              </w:rPr>
            </w:pPr>
            <w:r w:rsidRPr="001C47F7">
              <w:rPr>
                <w:b/>
                <w:highlight w:val="green"/>
                <w:lang w:val="en-US" w:eastAsia="x-none"/>
              </w:rPr>
              <w:t>Agreement</w:t>
            </w:r>
          </w:p>
          <w:p w14:paraId="6A00AAEC" w14:textId="77777777" w:rsidR="00B127FC" w:rsidRPr="001C47F7" w:rsidRDefault="00B127FC" w:rsidP="00DF0740">
            <w:pPr>
              <w:rPr>
                <w:lang w:eastAsia="x-none"/>
              </w:rPr>
            </w:pPr>
            <w:r w:rsidRPr="001C47F7">
              <w:rPr>
                <w:lang w:eastAsia="x-none"/>
              </w:rPr>
              <w:t>Support both GCS and LCS for SL-PRS based Azimuth of arrival (</w:t>
            </w:r>
            <w:proofErr w:type="spellStart"/>
            <w:r w:rsidRPr="001C47F7">
              <w:rPr>
                <w:lang w:eastAsia="x-none"/>
              </w:rPr>
              <w:t>AoA</w:t>
            </w:r>
            <w:proofErr w:type="spellEnd"/>
            <w:r w:rsidRPr="001C47F7">
              <w:rPr>
                <w:lang w:eastAsia="x-none"/>
              </w:rPr>
              <w:t>) and zenith of arrival (</w:t>
            </w:r>
            <w:proofErr w:type="spellStart"/>
            <w:r w:rsidRPr="001C47F7">
              <w:rPr>
                <w:lang w:eastAsia="x-none"/>
              </w:rPr>
              <w:t>ZoA</w:t>
            </w:r>
            <w:proofErr w:type="spellEnd"/>
            <w:r w:rsidRPr="001C47F7">
              <w:rPr>
                <w:lang w:eastAsia="x-none"/>
              </w:rPr>
              <w:t>) measurement.</w:t>
            </w:r>
          </w:p>
          <w:p w14:paraId="36AA117A" w14:textId="77777777" w:rsidR="00B127FC" w:rsidRPr="001C47F7" w:rsidRDefault="00B127FC" w:rsidP="00803493">
            <w:pPr>
              <w:numPr>
                <w:ilvl w:val="0"/>
                <w:numId w:val="4"/>
              </w:numPr>
              <w:rPr>
                <w:lang w:val="en-US" w:eastAsia="x-none"/>
              </w:rPr>
            </w:pPr>
            <w:r w:rsidRPr="001C47F7">
              <w:rPr>
                <w:bCs/>
                <w:lang w:eastAsia="x-none"/>
              </w:rPr>
              <w:t xml:space="preserve">FFS on the applicable scenario/service for </w:t>
            </w:r>
            <w:proofErr w:type="spellStart"/>
            <w:r w:rsidRPr="001C47F7">
              <w:rPr>
                <w:bCs/>
                <w:lang w:eastAsia="x-none"/>
              </w:rPr>
              <w:t>AoA</w:t>
            </w:r>
            <w:proofErr w:type="spellEnd"/>
            <w:r w:rsidRPr="001C47F7">
              <w:rPr>
                <w:rFonts w:hint="eastAsia"/>
                <w:bCs/>
                <w:lang w:eastAsia="x-none"/>
              </w:rPr>
              <w:t>/</w:t>
            </w:r>
            <w:proofErr w:type="spellStart"/>
            <w:r w:rsidRPr="001C47F7">
              <w:rPr>
                <w:bCs/>
                <w:lang w:eastAsia="x-none"/>
              </w:rPr>
              <w:t>ZoA</w:t>
            </w:r>
            <w:proofErr w:type="spellEnd"/>
            <w:r w:rsidRPr="001C47F7">
              <w:rPr>
                <w:bCs/>
                <w:lang w:eastAsia="x-none"/>
              </w:rPr>
              <w:t xml:space="preserve"> relative to LCS without translation of the </w:t>
            </w:r>
            <w:r w:rsidRPr="001C47F7">
              <w:rPr>
                <w:rFonts w:hint="eastAsia"/>
                <w:bCs/>
                <w:lang w:eastAsia="x-none"/>
              </w:rPr>
              <w:t>LCS</w:t>
            </w:r>
            <w:r w:rsidRPr="001C47F7">
              <w:rPr>
                <w:bCs/>
                <w:lang w:eastAsia="x-none"/>
              </w:rPr>
              <w:t xml:space="preserve"> to GCS</w:t>
            </w:r>
          </w:p>
          <w:p w14:paraId="356D44D2" w14:textId="77777777" w:rsidR="00B127FC" w:rsidRPr="001C47F7" w:rsidRDefault="00B127FC" w:rsidP="00DF0740">
            <w:pPr>
              <w:rPr>
                <w:lang w:eastAsia="x-none"/>
              </w:rPr>
            </w:pPr>
          </w:p>
          <w:p w14:paraId="3BF5FB6A" w14:textId="77777777" w:rsidR="00B127FC" w:rsidRPr="001C47F7" w:rsidRDefault="00B127FC" w:rsidP="00DF0740">
            <w:pPr>
              <w:rPr>
                <w:b/>
                <w:lang w:val="en-US" w:eastAsia="x-none"/>
              </w:rPr>
            </w:pPr>
            <w:r w:rsidRPr="001C47F7">
              <w:rPr>
                <w:b/>
                <w:highlight w:val="green"/>
                <w:lang w:val="en-US" w:eastAsia="x-none"/>
              </w:rPr>
              <w:t>Agreement</w:t>
            </w:r>
          </w:p>
          <w:p w14:paraId="66BAE427" w14:textId="77777777" w:rsidR="00B127FC" w:rsidRPr="001C47F7" w:rsidRDefault="00B127FC" w:rsidP="00DF0740">
            <w:pPr>
              <w:rPr>
                <w:rFonts w:ascii="Times New Roman" w:eastAsia="DengXian" w:hAnsi="Times New Roman"/>
                <w:sz w:val="21"/>
                <w:szCs w:val="21"/>
              </w:rPr>
            </w:pPr>
            <w:r w:rsidRPr="001C47F7">
              <w:rPr>
                <w:rFonts w:ascii="Times New Roman" w:hAnsi="Times New Roman"/>
              </w:rPr>
              <w:t xml:space="preserve">For definition of SL-PRS based Rx-Tx measurement, </w:t>
            </w:r>
            <w:proofErr w:type="spellStart"/>
            <w:r w:rsidRPr="001C47F7">
              <w:rPr>
                <w:rFonts w:ascii="Times New Roman" w:hAnsi="Times New Roman"/>
              </w:rPr>
              <w:t>downselect</w:t>
            </w:r>
            <w:proofErr w:type="spellEnd"/>
            <w:r w:rsidRPr="001C47F7">
              <w:rPr>
                <w:rFonts w:ascii="Times New Roman" w:hAnsi="Times New Roman"/>
              </w:rPr>
              <w:t xml:space="preserve"> one of the following alternatives in RAN1# 112b to minimize the impact of UE reference timing offset and mobility</w:t>
            </w:r>
          </w:p>
          <w:p w14:paraId="2ACF936C"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Alt1: actual SL-PRS transmission time is used for the definition of SL-PRS based Rx-Tx time difference measurement</w:t>
            </w:r>
          </w:p>
          <w:p w14:paraId="7857553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Alt2: SL-PRS transmission time based on the sidelink PRS receiving symbol is used for the definition of SL-PRS based Rx-Tx time difference measurement</w:t>
            </w:r>
          </w:p>
          <w:p w14:paraId="496E48DF"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Alt3: based on the Rel-16/17 definition for gNB Rx-Tx time difference/UE Rx-Tx time difference in </w:t>
            </w:r>
            <w:proofErr w:type="spellStart"/>
            <w:r w:rsidRPr="001C47F7">
              <w:rPr>
                <w:rFonts w:ascii="Times New Roman" w:hAnsi="Times New Roman"/>
                <w:lang w:eastAsia="x-none"/>
              </w:rPr>
              <w:t>Uu</w:t>
            </w:r>
            <w:proofErr w:type="spellEnd"/>
            <w:r w:rsidRPr="001C47F7">
              <w:rPr>
                <w:rFonts w:ascii="Times New Roman" w:hAnsi="Times New Roman"/>
                <w:lang w:eastAsia="x-none"/>
              </w:rPr>
              <w:t>.</w:t>
            </w:r>
          </w:p>
          <w:p w14:paraId="26EE7DF0" w14:textId="77777777" w:rsidR="00B127FC" w:rsidRPr="001C47F7" w:rsidRDefault="00B127FC" w:rsidP="00DF0740">
            <w:pPr>
              <w:rPr>
                <w:rFonts w:ascii="Times New Roman" w:hAnsi="Times New Roman"/>
                <w:lang w:eastAsia="x-none"/>
              </w:rPr>
            </w:pPr>
          </w:p>
          <w:p w14:paraId="26621B62" w14:textId="77777777" w:rsidR="00B127FC" w:rsidRPr="001C47F7" w:rsidRDefault="00B127FC" w:rsidP="00DF0740">
            <w:pPr>
              <w:rPr>
                <w:b/>
                <w:lang w:val="en-US" w:eastAsia="x-none"/>
              </w:rPr>
            </w:pPr>
            <w:r w:rsidRPr="001C47F7">
              <w:rPr>
                <w:b/>
                <w:highlight w:val="green"/>
                <w:lang w:val="en-US" w:eastAsia="x-none"/>
              </w:rPr>
              <w:t>Agreement</w:t>
            </w:r>
          </w:p>
          <w:p w14:paraId="1CC1451D" w14:textId="77777777" w:rsidR="00B127FC" w:rsidRPr="001C47F7" w:rsidRDefault="00B127FC" w:rsidP="00DF0740">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3D851A17" w14:textId="77777777" w:rsidR="00B127FC" w:rsidRPr="001C47F7" w:rsidRDefault="00B127FC" w:rsidP="00DF0740">
            <w:pPr>
              <w:rPr>
                <w:rFonts w:ascii="Times New Roman" w:hAnsi="Times New Roman"/>
                <w:lang w:eastAsia="x-none"/>
              </w:rPr>
            </w:pPr>
          </w:p>
          <w:p w14:paraId="3646B2CE" w14:textId="77777777" w:rsidR="00B127FC" w:rsidRPr="001C47F7" w:rsidRDefault="00B127FC" w:rsidP="00DF0740">
            <w:pPr>
              <w:rPr>
                <w:b/>
                <w:lang w:val="en-US" w:eastAsia="x-none"/>
              </w:rPr>
            </w:pPr>
            <w:r w:rsidRPr="001C47F7">
              <w:rPr>
                <w:b/>
                <w:highlight w:val="green"/>
                <w:lang w:val="en-US" w:eastAsia="x-none"/>
              </w:rPr>
              <w:t>Agreement</w:t>
            </w:r>
          </w:p>
          <w:p w14:paraId="5146697E" w14:textId="77777777" w:rsidR="00B127FC" w:rsidRPr="001C47F7" w:rsidRDefault="00B127FC" w:rsidP="00DF0740">
            <w:pPr>
              <w:rPr>
                <w:rFonts w:ascii="Times New Roman" w:eastAsia="DengXian" w:hAnsi="Times New Roman"/>
                <w:lang w:val="en-US"/>
              </w:rPr>
            </w:pPr>
            <w:r w:rsidRPr="001C47F7">
              <w:rPr>
                <w:rFonts w:ascii="Times New Roman" w:hAnsi="Times New Roman"/>
              </w:rPr>
              <w:t xml:space="preserve">For SL-PRS based Rx-Tx measurement for double sided RTT, consider sidelink PRS transmission without order restriction between multiple rounds of PRS transmission of involved UEs. </w:t>
            </w:r>
          </w:p>
          <w:p w14:paraId="1549EC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how to differentiate different PRS transmissions for sidelink PRS Rx-Tx measurement and report</w:t>
            </w:r>
          </w:p>
          <w:p w14:paraId="500C63C1" w14:textId="77777777" w:rsidR="00B127FC" w:rsidRPr="001C47F7" w:rsidRDefault="00B127FC" w:rsidP="00803493">
            <w:pPr>
              <w:numPr>
                <w:ilvl w:val="0"/>
                <w:numId w:val="8"/>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impact of Scheme 2 resource allocation when the different orders in double sided RTT is considered and whether and how to minimize number of different orders</w:t>
            </w:r>
          </w:p>
          <w:p w14:paraId="065BD36F" w14:textId="77777777" w:rsidR="00B127FC" w:rsidRPr="001C47F7" w:rsidRDefault="00B127FC" w:rsidP="00803493">
            <w:pPr>
              <w:widowControl w:val="0"/>
              <w:numPr>
                <w:ilvl w:val="1"/>
                <w:numId w:val="7"/>
              </w:numPr>
              <w:autoSpaceDE w:val="0"/>
              <w:autoSpaceDN w:val="0"/>
              <w:snapToGrid w:val="0"/>
              <w:jc w:val="both"/>
              <w:rPr>
                <w:rFonts w:ascii="Times New Roman" w:hAnsi="Times New Roman"/>
              </w:rPr>
            </w:pPr>
            <w:r w:rsidRPr="001C47F7">
              <w:rPr>
                <w:rFonts w:ascii="Times New Roman" w:hAnsi="Times New Roman"/>
              </w:rPr>
              <w:t>Aspects related to scheme 2 resource allocation are to be discussed in agenda 9.5.1.3</w:t>
            </w:r>
          </w:p>
          <w:p w14:paraId="0BCB0785" w14:textId="77777777" w:rsidR="00B127FC" w:rsidRPr="001C47F7" w:rsidRDefault="00B127FC" w:rsidP="00DF0740">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06EC23A8" w14:textId="77777777" w:rsidR="00B127FC" w:rsidRPr="001C47F7" w:rsidRDefault="00B127FC" w:rsidP="00DF0740">
            <w:pPr>
              <w:rPr>
                <w:b/>
                <w:lang w:val="en-US" w:eastAsia="x-none"/>
              </w:rPr>
            </w:pPr>
            <w:r w:rsidRPr="001C47F7">
              <w:rPr>
                <w:b/>
                <w:highlight w:val="green"/>
                <w:lang w:val="en-US" w:eastAsia="x-none"/>
              </w:rPr>
              <w:t>Agreement</w:t>
            </w:r>
          </w:p>
          <w:p w14:paraId="2C208932" w14:textId="77777777" w:rsidR="00B127FC" w:rsidRPr="001C47F7" w:rsidRDefault="00B127FC" w:rsidP="00DF0740">
            <w:pPr>
              <w:jc w:val="both"/>
              <w:rPr>
                <w:rFonts w:eastAsia="DengXian"/>
                <w:szCs w:val="20"/>
                <w:lang w:val="en-US" w:eastAsia="zh-CN"/>
              </w:rPr>
            </w:pPr>
            <w:r w:rsidRPr="001C47F7">
              <w:rPr>
                <w:rFonts w:eastAsia="DengXian"/>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73C2099" w14:textId="77777777" w:rsidR="00B127FC" w:rsidRPr="001C47F7" w:rsidRDefault="00B127FC" w:rsidP="00DF0740">
            <w:pPr>
              <w:rPr>
                <w:lang w:val="en-US" w:eastAsia="x-none"/>
              </w:rPr>
            </w:pPr>
          </w:p>
          <w:p w14:paraId="58BB7AD4" w14:textId="77777777" w:rsidR="00B127FC" w:rsidRPr="001C47F7" w:rsidRDefault="00B127FC" w:rsidP="00DF0740">
            <w:pPr>
              <w:rPr>
                <w:b/>
                <w:lang w:val="en-US" w:eastAsia="x-none"/>
              </w:rPr>
            </w:pPr>
            <w:r w:rsidRPr="001C47F7">
              <w:rPr>
                <w:b/>
                <w:highlight w:val="green"/>
                <w:lang w:val="en-US" w:eastAsia="x-none"/>
              </w:rPr>
              <w:t>Agreement</w:t>
            </w:r>
          </w:p>
          <w:p w14:paraId="2B63EA90" w14:textId="77777777" w:rsidR="00B127FC" w:rsidRPr="001C47F7" w:rsidRDefault="00B127FC" w:rsidP="00DF0740">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32A5E1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UE</w:t>
            </w:r>
          </w:p>
          <w:p w14:paraId="7B689901" w14:textId="77777777" w:rsidR="00B127FC" w:rsidRPr="001C47F7" w:rsidRDefault="00B127FC" w:rsidP="00803493">
            <w:pPr>
              <w:numPr>
                <w:ilvl w:val="1"/>
                <w:numId w:val="4"/>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76C2B6D8"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Source ID and/or destination ID</w:t>
            </w:r>
          </w:p>
          <w:p w14:paraId="26ED637F" w14:textId="77777777" w:rsidR="00B127FC" w:rsidRPr="001C47F7" w:rsidRDefault="00B127FC" w:rsidP="00803493">
            <w:pPr>
              <w:numPr>
                <w:ilvl w:val="0"/>
                <w:numId w:val="4"/>
              </w:numPr>
              <w:spacing w:after="160" w:line="259" w:lineRule="auto"/>
              <w:contextualSpacing/>
              <w:rPr>
                <w:rFonts w:eastAsia="DengXian"/>
                <w:bCs/>
                <w:lang w:eastAsia="zh-CN"/>
              </w:rPr>
            </w:pPr>
            <w:r w:rsidRPr="001C47F7">
              <w:rPr>
                <w:rFonts w:eastAsia="DengXian"/>
                <w:bCs/>
                <w:lang w:eastAsia="zh-CN"/>
              </w:rPr>
              <w:t>Other identification information not precluded</w:t>
            </w:r>
          </w:p>
          <w:p w14:paraId="7C0ECFAE" w14:textId="77777777" w:rsidR="00B127FC" w:rsidRPr="001C47F7" w:rsidRDefault="00B127FC" w:rsidP="00DF0740">
            <w:pPr>
              <w:rPr>
                <w:rFonts w:eastAsia="Malgun Gothic"/>
                <w:sz w:val="24"/>
                <w:lang w:eastAsia="ko-KR"/>
              </w:rPr>
            </w:pPr>
          </w:p>
          <w:p w14:paraId="5F425087" w14:textId="77777777" w:rsidR="00B127FC" w:rsidRPr="001C47F7" w:rsidRDefault="00B127FC" w:rsidP="00DF0740">
            <w:pPr>
              <w:rPr>
                <w:b/>
                <w:lang w:val="en-US" w:eastAsia="x-none"/>
              </w:rPr>
            </w:pPr>
            <w:r w:rsidRPr="001C47F7">
              <w:rPr>
                <w:b/>
                <w:highlight w:val="green"/>
                <w:lang w:val="en-US" w:eastAsia="x-none"/>
              </w:rPr>
              <w:t>Agreement</w:t>
            </w:r>
          </w:p>
          <w:p w14:paraId="0E1830E0" w14:textId="77777777" w:rsidR="00B127FC" w:rsidRPr="001C47F7" w:rsidRDefault="00B127FC" w:rsidP="00DF0740">
            <w:pPr>
              <w:rPr>
                <w:rFonts w:eastAsia="DengXian"/>
                <w:szCs w:val="20"/>
                <w:lang w:val="en-US" w:eastAsia="zh-CN"/>
              </w:rPr>
            </w:pPr>
            <w:proofErr w:type="spellStart"/>
            <w:r w:rsidRPr="001C47F7">
              <w:rPr>
                <w:rFonts w:eastAsia="DengXian"/>
                <w:szCs w:val="20"/>
                <w:lang w:val="en-US" w:eastAsia="zh-CN"/>
              </w:rPr>
              <w:t>LoS</w:t>
            </w:r>
            <w:proofErr w:type="spellEnd"/>
            <w:r w:rsidRPr="001C47F7">
              <w:rPr>
                <w:rFonts w:eastAsia="DengXian"/>
                <w:szCs w:val="20"/>
                <w:lang w:val="en-US" w:eastAsia="zh-CN"/>
              </w:rPr>
              <w:t>/</w:t>
            </w:r>
            <w:proofErr w:type="spellStart"/>
            <w:r w:rsidRPr="001C47F7">
              <w:rPr>
                <w:rFonts w:eastAsia="DengXian"/>
                <w:szCs w:val="20"/>
                <w:lang w:val="en-US" w:eastAsia="zh-CN"/>
              </w:rPr>
              <w:t>NLoS</w:t>
            </w:r>
            <w:proofErr w:type="spellEnd"/>
            <w:r w:rsidRPr="001C47F7">
              <w:rPr>
                <w:rFonts w:eastAsia="DengXian"/>
                <w:szCs w:val="20"/>
                <w:lang w:val="en-US" w:eastAsia="zh-CN"/>
              </w:rPr>
              <w:t xml:space="preserve"> indicator can be included in a sidelink positioning measurement report, considering different reporting targets (LMF and UE).</w:t>
            </w:r>
          </w:p>
          <w:p w14:paraId="5117AF15" w14:textId="77777777" w:rsidR="00B127FC" w:rsidRPr="001C47F7" w:rsidRDefault="00B127FC" w:rsidP="00803493">
            <w:pPr>
              <w:widowControl w:val="0"/>
              <w:numPr>
                <w:ilvl w:val="0"/>
                <w:numId w:val="9"/>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A48AD4"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076EA476" w14:textId="77777777" w:rsidR="00B127FC" w:rsidRPr="001C47F7" w:rsidRDefault="00B127FC" w:rsidP="00803493">
            <w:pPr>
              <w:widowControl w:val="0"/>
              <w:numPr>
                <w:ilvl w:val="0"/>
                <w:numId w:val="9"/>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3AA7F43F" w14:textId="77777777" w:rsidR="00B127FC" w:rsidRPr="001C47F7" w:rsidRDefault="00B127FC" w:rsidP="00DF0740">
            <w:pPr>
              <w:rPr>
                <w:lang w:val="en-US" w:eastAsia="x-none"/>
              </w:rPr>
            </w:pPr>
          </w:p>
          <w:p w14:paraId="5851E343" w14:textId="77777777" w:rsidR="00B127FC" w:rsidRPr="001C47F7" w:rsidRDefault="00B127FC" w:rsidP="00DF0740">
            <w:pPr>
              <w:rPr>
                <w:b/>
                <w:lang w:val="en-US" w:eastAsia="x-none"/>
              </w:rPr>
            </w:pPr>
            <w:r w:rsidRPr="001C47F7">
              <w:rPr>
                <w:b/>
                <w:highlight w:val="green"/>
                <w:lang w:val="en-US" w:eastAsia="x-none"/>
              </w:rPr>
              <w:t>Agreement</w:t>
            </w:r>
          </w:p>
          <w:p w14:paraId="58885B07" w14:textId="77777777" w:rsidR="00B127FC" w:rsidRPr="001C47F7" w:rsidRDefault="00B127FC" w:rsidP="00DF0740">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021905A5" w14:textId="77777777" w:rsidR="00B127FC" w:rsidRPr="001C47F7" w:rsidRDefault="00B127FC" w:rsidP="00DF0740">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14FA4636" w14:textId="77777777" w:rsidR="00B127FC" w:rsidRPr="001C47F7" w:rsidRDefault="00B127FC" w:rsidP="00DF0740">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B127FC" w:rsidRPr="001C47F7" w14:paraId="6A66CBDC" w14:textId="77777777" w:rsidTr="00DF0740">
              <w:tc>
                <w:tcPr>
                  <w:tcW w:w="3969" w:type="dxa"/>
                  <w:shd w:val="clear" w:color="auto" w:fill="auto"/>
                </w:tcPr>
                <w:p w14:paraId="60645318" w14:textId="77777777" w:rsidR="00B127FC" w:rsidRPr="001C47F7" w:rsidRDefault="00B127FC" w:rsidP="00DF0740">
                  <w:pPr>
                    <w:rPr>
                      <w:rFonts w:eastAsia="DengXian"/>
                      <w:szCs w:val="20"/>
                      <w:lang w:val="en-US" w:eastAsia="zh-CN"/>
                    </w:rPr>
                  </w:pPr>
                </w:p>
              </w:tc>
              <w:tc>
                <w:tcPr>
                  <w:tcW w:w="2410" w:type="dxa"/>
                  <w:shd w:val="clear" w:color="auto" w:fill="auto"/>
                </w:tcPr>
                <w:p w14:paraId="03D4A986"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10781914"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UE</w:t>
                  </w:r>
                </w:p>
              </w:tc>
            </w:tr>
            <w:tr w:rsidR="00B127FC" w:rsidRPr="001C47F7" w14:paraId="6BE9181C" w14:textId="77777777" w:rsidTr="00DF0740">
              <w:tc>
                <w:tcPr>
                  <w:tcW w:w="3969" w:type="dxa"/>
                  <w:shd w:val="clear" w:color="auto" w:fill="auto"/>
                </w:tcPr>
                <w:p w14:paraId="04A7AE96" w14:textId="77777777" w:rsidR="00B127FC" w:rsidRPr="001C47F7" w:rsidRDefault="00B127FC" w:rsidP="00DF0740">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2FE1670B" w14:textId="77777777" w:rsidR="00B127FC" w:rsidRPr="001C47F7" w:rsidRDefault="00B127FC" w:rsidP="00DF0740">
                  <w:pPr>
                    <w:rPr>
                      <w:rFonts w:eastAsia="DengXian"/>
                      <w:szCs w:val="20"/>
                      <w:lang w:val="en-US" w:eastAsia="zh-CN"/>
                    </w:rPr>
                  </w:pPr>
                </w:p>
              </w:tc>
              <w:tc>
                <w:tcPr>
                  <w:tcW w:w="2409" w:type="dxa"/>
                  <w:shd w:val="clear" w:color="auto" w:fill="auto"/>
                </w:tcPr>
                <w:p w14:paraId="753ACD76" w14:textId="77777777" w:rsidR="00B127FC" w:rsidRPr="001C47F7" w:rsidRDefault="00B127FC" w:rsidP="00DF0740">
                  <w:pPr>
                    <w:rPr>
                      <w:rFonts w:eastAsia="DengXian"/>
                      <w:szCs w:val="20"/>
                      <w:lang w:val="en-US" w:eastAsia="zh-CN"/>
                    </w:rPr>
                  </w:pPr>
                </w:p>
              </w:tc>
            </w:tr>
            <w:tr w:rsidR="00B127FC" w:rsidRPr="001C47F7" w14:paraId="35191C18" w14:textId="77777777" w:rsidTr="00DF0740">
              <w:tc>
                <w:tcPr>
                  <w:tcW w:w="3969" w:type="dxa"/>
                  <w:shd w:val="clear" w:color="auto" w:fill="auto"/>
                </w:tcPr>
                <w:p w14:paraId="684EC7E8" w14:textId="77777777" w:rsidR="00B127FC" w:rsidRPr="001C47F7" w:rsidRDefault="00B127FC" w:rsidP="00DF0740">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3157F21D" w14:textId="77777777" w:rsidR="00B127FC" w:rsidRPr="001C47F7" w:rsidRDefault="00B127FC" w:rsidP="00DF0740">
                  <w:pPr>
                    <w:rPr>
                      <w:rFonts w:eastAsia="DengXian"/>
                      <w:szCs w:val="20"/>
                      <w:lang w:val="en-US" w:eastAsia="zh-CN"/>
                    </w:rPr>
                  </w:pPr>
                </w:p>
              </w:tc>
              <w:tc>
                <w:tcPr>
                  <w:tcW w:w="2409" w:type="dxa"/>
                  <w:shd w:val="clear" w:color="auto" w:fill="auto"/>
                </w:tcPr>
                <w:p w14:paraId="15F00C6B" w14:textId="77777777" w:rsidR="00B127FC" w:rsidRPr="001C47F7" w:rsidRDefault="00B127FC" w:rsidP="00DF0740">
                  <w:pPr>
                    <w:rPr>
                      <w:rFonts w:eastAsia="DengXian"/>
                      <w:szCs w:val="20"/>
                      <w:lang w:val="en-US" w:eastAsia="zh-CN"/>
                    </w:rPr>
                  </w:pPr>
                </w:p>
              </w:tc>
            </w:tr>
            <w:tr w:rsidR="00B127FC" w:rsidRPr="001C47F7" w14:paraId="6DA70EF5" w14:textId="77777777" w:rsidTr="00DF0740">
              <w:tc>
                <w:tcPr>
                  <w:tcW w:w="3969" w:type="dxa"/>
                  <w:shd w:val="clear" w:color="auto" w:fill="auto"/>
                </w:tcPr>
                <w:p w14:paraId="1F57998A"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7EAA0E48" w14:textId="77777777" w:rsidR="00B127FC" w:rsidRPr="001C47F7" w:rsidRDefault="00B127FC" w:rsidP="00DF0740">
                  <w:pPr>
                    <w:rPr>
                      <w:rFonts w:eastAsia="DengXian"/>
                      <w:szCs w:val="20"/>
                      <w:lang w:val="en-US" w:eastAsia="zh-CN"/>
                    </w:rPr>
                  </w:pPr>
                </w:p>
              </w:tc>
              <w:tc>
                <w:tcPr>
                  <w:tcW w:w="2409" w:type="dxa"/>
                  <w:shd w:val="clear" w:color="auto" w:fill="auto"/>
                </w:tcPr>
                <w:p w14:paraId="5CF2E77A" w14:textId="77777777" w:rsidR="00B127FC" w:rsidRPr="001C47F7" w:rsidRDefault="00B127FC" w:rsidP="00DF0740">
                  <w:pPr>
                    <w:rPr>
                      <w:rFonts w:eastAsia="DengXian"/>
                      <w:szCs w:val="20"/>
                      <w:lang w:val="en-US" w:eastAsia="zh-CN"/>
                    </w:rPr>
                  </w:pPr>
                </w:p>
              </w:tc>
            </w:tr>
            <w:tr w:rsidR="00B127FC" w:rsidRPr="001C47F7" w14:paraId="694290CE" w14:textId="77777777" w:rsidTr="00DF0740">
              <w:tc>
                <w:tcPr>
                  <w:tcW w:w="3969" w:type="dxa"/>
                  <w:shd w:val="clear" w:color="auto" w:fill="auto"/>
                </w:tcPr>
                <w:p w14:paraId="3CF5AC77"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37E61498" w14:textId="77777777" w:rsidR="00B127FC" w:rsidRPr="001C47F7" w:rsidRDefault="00B127FC" w:rsidP="00DF0740">
                  <w:pPr>
                    <w:rPr>
                      <w:rFonts w:eastAsia="DengXian"/>
                      <w:szCs w:val="20"/>
                      <w:lang w:val="en-US" w:eastAsia="zh-CN"/>
                    </w:rPr>
                  </w:pPr>
                </w:p>
              </w:tc>
              <w:tc>
                <w:tcPr>
                  <w:tcW w:w="2409" w:type="dxa"/>
                  <w:shd w:val="clear" w:color="auto" w:fill="auto"/>
                </w:tcPr>
                <w:p w14:paraId="10B0CA03" w14:textId="77777777" w:rsidR="00B127FC" w:rsidRPr="001C47F7" w:rsidRDefault="00B127FC" w:rsidP="00DF0740">
                  <w:pPr>
                    <w:rPr>
                      <w:rFonts w:eastAsia="DengXian"/>
                      <w:szCs w:val="20"/>
                      <w:lang w:val="en-US" w:eastAsia="zh-CN"/>
                    </w:rPr>
                  </w:pPr>
                </w:p>
              </w:tc>
            </w:tr>
            <w:tr w:rsidR="00B127FC" w:rsidRPr="001C47F7" w14:paraId="2054AEAB" w14:textId="77777777" w:rsidTr="00DF0740">
              <w:tc>
                <w:tcPr>
                  <w:tcW w:w="3969" w:type="dxa"/>
                  <w:shd w:val="clear" w:color="auto" w:fill="auto"/>
                </w:tcPr>
                <w:p w14:paraId="39BA261F"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355553B2" w14:textId="77777777" w:rsidR="00B127FC" w:rsidRPr="001C47F7" w:rsidRDefault="00B127FC" w:rsidP="00DF0740">
                  <w:pPr>
                    <w:rPr>
                      <w:rFonts w:eastAsia="DengXian"/>
                      <w:szCs w:val="20"/>
                      <w:lang w:val="en-US" w:eastAsia="zh-CN"/>
                    </w:rPr>
                  </w:pPr>
                </w:p>
              </w:tc>
              <w:tc>
                <w:tcPr>
                  <w:tcW w:w="2409" w:type="dxa"/>
                  <w:shd w:val="clear" w:color="auto" w:fill="auto"/>
                </w:tcPr>
                <w:p w14:paraId="2578A4BD" w14:textId="77777777" w:rsidR="00B127FC" w:rsidRPr="001C47F7" w:rsidRDefault="00B127FC" w:rsidP="00DF0740">
                  <w:pPr>
                    <w:rPr>
                      <w:rFonts w:eastAsia="DengXian"/>
                      <w:szCs w:val="20"/>
                      <w:lang w:val="en-US" w:eastAsia="zh-CN"/>
                    </w:rPr>
                  </w:pPr>
                </w:p>
              </w:tc>
            </w:tr>
            <w:tr w:rsidR="00B127FC" w:rsidRPr="001C47F7" w14:paraId="45739D3F" w14:textId="77777777" w:rsidTr="00DF0740">
              <w:tc>
                <w:tcPr>
                  <w:tcW w:w="3969" w:type="dxa"/>
                  <w:shd w:val="clear" w:color="auto" w:fill="auto"/>
                </w:tcPr>
                <w:p w14:paraId="6BBD9EF3"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Azimuth of arrival (</w:t>
                  </w:r>
                  <w:proofErr w:type="spellStart"/>
                  <w:r w:rsidRPr="001C47F7">
                    <w:rPr>
                      <w:rFonts w:eastAsia="SimSun" w:cs="Times"/>
                      <w:iCs/>
                      <w:szCs w:val="20"/>
                      <w:lang w:eastAsia="zh-CN"/>
                    </w:rPr>
                    <w:t>AoA</w:t>
                  </w:r>
                  <w:proofErr w:type="spellEnd"/>
                  <w:r w:rsidRPr="001C47F7">
                    <w:rPr>
                      <w:rFonts w:eastAsia="SimSun" w:cs="Times"/>
                      <w:iCs/>
                      <w:szCs w:val="20"/>
                      <w:lang w:eastAsia="zh-CN"/>
                    </w:rPr>
                    <w:t>) and SL zenith of arrival (</w:t>
                  </w:r>
                  <w:proofErr w:type="spellStart"/>
                  <w:r w:rsidRPr="001C47F7">
                    <w:rPr>
                      <w:rFonts w:eastAsia="SimSun" w:cs="Times"/>
                      <w:iCs/>
                      <w:szCs w:val="20"/>
                      <w:lang w:eastAsia="zh-CN"/>
                    </w:rPr>
                    <w:t>ZoA</w:t>
                  </w:r>
                  <w:proofErr w:type="spellEnd"/>
                  <w:r w:rsidRPr="001C47F7">
                    <w:rPr>
                      <w:rFonts w:eastAsia="SimSun" w:cs="Times"/>
                      <w:iCs/>
                      <w:szCs w:val="20"/>
                      <w:lang w:eastAsia="zh-CN"/>
                    </w:rPr>
                    <w:t>) measurement</w:t>
                  </w:r>
                </w:p>
              </w:tc>
              <w:tc>
                <w:tcPr>
                  <w:tcW w:w="2410" w:type="dxa"/>
                  <w:shd w:val="clear" w:color="auto" w:fill="auto"/>
                </w:tcPr>
                <w:p w14:paraId="6487BF65" w14:textId="77777777" w:rsidR="00B127FC" w:rsidRPr="001C47F7" w:rsidRDefault="00B127FC" w:rsidP="00DF0740">
                  <w:pPr>
                    <w:rPr>
                      <w:rFonts w:eastAsia="DengXian"/>
                      <w:szCs w:val="20"/>
                      <w:lang w:val="en-US" w:eastAsia="zh-CN"/>
                    </w:rPr>
                  </w:pPr>
                </w:p>
              </w:tc>
              <w:tc>
                <w:tcPr>
                  <w:tcW w:w="2409" w:type="dxa"/>
                  <w:shd w:val="clear" w:color="auto" w:fill="auto"/>
                </w:tcPr>
                <w:p w14:paraId="46C66DEB" w14:textId="77777777" w:rsidR="00B127FC" w:rsidRPr="001C47F7" w:rsidRDefault="00B127FC" w:rsidP="00DF0740">
                  <w:pPr>
                    <w:rPr>
                      <w:rFonts w:eastAsia="DengXian"/>
                      <w:szCs w:val="20"/>
                      <w:lang w:val="en-US" w:eastAsia="zh-CN"/>
                    </w:rPr>
                  </w:pPr>
                </w:p>
              </w:tc>
            </w:tr>
            <w:tr w:rsidR="00B127FC" w:rsidRPr="001C47F7" w14:paraId="544C73F2" w14:textId="77777777" w:rsidTr="00DF0740">
              <w:tc>
                <w:tcPr>
                  <w:tcW w:w="3969" w:type="dxa"/>
                  <w:shd w:val="clear" w:color="auto" w:fill="auto"/>
                </w:tcPr>
                <w:p w14:paraId="7F6461A9" w14:textId="77777777" w:rsidR="00B127FC" w:rsidRPr="001C47F7" w:rsidRDefault="00B127FC" w:rsidP="00DF0740">
                  <w:pPr>
                    <w:rPr>
                      <w:rFonts w:eastAsia="DengXian"/>
                      <w:szCs w:val="20"/>
                      <w:lang w:val="en-US" w:eastAsia="zh-CN"/>
                    </w:rPr>
                  </w:pPr>
                  <w:proofErr w:type="spellStart"/>
                  <w:r w:rsidRPr="001C47F7">
                    <w:rPr>
                      <w:rFonts w:eastAsia="DengXian" w:hint="eastAsia"/>
                      <w:szCs w:val="20"/>
                      <w:lang w:val="en-US" w:eastAsia="zh-CN"/>
                    </w:rPr>
                    <w:t>e</w:t>
                  </w:r>
                  <w:r w:rsidRPr="001C47F7">
                    <w:rPr>
                      <w:rFonts w:eastAsia="DengXian"/>
                      <w:szCs w:val="20"/>
                      <w:lang w:val="en-US" w:eastAsia="zh-CN"/>
                    </w:rPr>
                    <w:t>tc</w:t>
                  </w:r>
                  <w:proofErr w:type="spellEnd"/>
                </w:p>
              </w:tc>
              <w:tc>
                <w:tcPr>
                  <w:tcW w:w="2410" w:type="dxa"/>
                  <w:shd w:val="clear" w:color="auto" w:fill="auto"/>
                </w:tcPr>
                <w:p w14:paraId="49038030" w14:textId="77777777" w:rsidR="00B127FC" w:rsidRPr="001C47F7" w:rsidRDefault="00B127FC" w:rsidP="00DF0740">
                  <w:pPr>
                    <w:rPr>
                      <w:rFonts w:eastAsia="DengXian"/>
                      <w:szCs w:val="20"/>
                      <w:lang w:val="en-US" w:eastAsia="zh-CN"/>
                    </w:rPr>
                  </w:pPr>
                </w:p>
              </w:tc>
              <w:tc>
                <w:tcPr>
                  <w:tcW w:w="2409" w:type="dxa"/>
                  <w:shd w:val="clear" w:color="auto" w:fill="auto"/>
                </w:tcPr>
                <w:p w14:paraId="26598B94" w14:textId="77777777" w:rsidR="00B127FC" w:rsidRPr="001C47F7" w:rsidRDefault="00B127FC" w:rsidP="00DF0740">
                  <w:pPr>
                    <w:rPr>
                      <w:rFonts w:eastAsia="DengXian"/>
                      <w:szCs w:val="20"/>
                      <w:lang w:val="en-US" w:eastAsia="zh-CN"/>
                    </w:rPr>
                  </w:pPr>
                </w:p>
              </w:tc>
            </w:tr>
          </w:tbl>
          <w:p w14:paraId="1408FA30" w14:textId="77777777" w:rsidR="00B127FC" w:rsidRDefault="00B127FC" w:rsidP="00DF0740">
            <w:pPr>
              <w:rPr>
                <w:rFonts w:ascii="Arial" w:eastAsia="Times New Roman" w:hAnsi="Arial"/>
                <w:sz w:val="36"/>
                <w:szCs w:val="20"/>
              </w:rPr>
            </w:pPr>
          </w:p>
        </w:tc>
      </w:tr>
    </w:tbl>
    <w:p w14:paraId="49DE3260" w14:textId="77777777" w:rsidR="00B127FC" w:rsidRDefault="00B127FC" w:rsidP="00B127FC">
      <w:pPr>
        <w:rPr>
          <w:lang w:val="en-US"/>
        </w:rPr>
      </w:pPr>
    </w:p>
    <w:p w14:paraId="784B1D9C" w14:textId="0B83F384" w:rsidR="00B127FC" w:rsidRDefault="00B127FC" w:rsidP="00B127FC">
      <w:pPr>
        <w:pStyle w:val="Heading2"/>
        <w:rPr>
          <w:rFonts w:eastAsia="Batang"/>
          <w:lang w:val="en-US"/>
        </w:rPr>
      </w:pPr>
      <w:bookmarkStart w:id="119" w:name="_Toc13611807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E5011F">
        <w:rPr>
          <w:rFonts w:eastAsia="Batang"/>
          <w:lang w:val="en-US"/>
        </w:rPr>
        <w:t>bis-e</w:t>
      </w:r>
      <w:r w:rsidRPr="001C47F7">
        <w:rPr>
          <w:rFonts w:eastAsia="Batang"/>
          <w:lang w:val="en-US"/>
        </w:rPr>
        <w:t>:</w:t>
      </w:r>
      <w:bookmarkEnd w:id="119"/>
    </w:p>
    <w:tbl>
      <w:tblPr>
        <w:tblStyle w:val="TableGrid"/>
        <w:tblW w:w="0" w:type="auto"/>
        <w:tblLook w:val="04A0" w:firstRow="1" w:lastRow="0" w:firstColumn="1" w:lastColumn="0" w:noHBand="0" w:noVBand="1"/>
      </w:tblPr>
      <w:tblGrid>
        <w:gridCol w:w="8791"/>
      </w:tblGrid>
      <w:tr w:rsidR="00B127FC" w14:paraId="7AE79A75" w14:textId="77777777" w:rsidTr="00DF0740">
        <w:tc>
          <w:tcPr>
            <w:tcW w:w="8791" w:type="dxa"/>
          </w:tcPr>
          <w:p w14:paraId="4E519FF7" w14:textId="77777777" w:rsidR="00627317" w:rsidRPr="00627317" w:rsidRDefault="00627317" w:rsidP="00627317">
            <w:pPr>
              <w:rPr>
                <w:b/>
                <w:lang w:eastAsia="x-none"/>
              </w:rPr>
            </w:pPr>
            <w:r w:rsidRPr="00627317">
              <w:rPr>
                <w:b/>
                <w:lang w:eastAsia="x-none"/>
              </w:rPr>
              <w:t xml:space="preserve">Conclusion </w:t>
            </w:r>
          </w:p>
          <w:p w14:paraId="2C72B63A" w14:textId="77777777" w:rsidR="00627317" w:rsidRPr="00627317" w:rsidRDefault="00627317" w:rsidP="00803493">
            <w:pPr>
              <w:numPr>
                <w:ilvl w:val="0"/>
                <w:numId w:val="4"/>
              </w:numPr>
              <w:contextualSpacing/>
            </w:pPr>
            <w:r w:rsidRPr="00627317">
              <w:t>For SL-PRS based RTOA definition, the selection between SFN0 vs DFN0 and SFN vs DFN is determined based on the selection of the synchronization source for SL PRS transmission, as in legacy specifications.</w:t>
            </w:r>
          </w:p>
          <w:p w14:paraId="47C58D56" w14:textId="77777777" w:rsidR="00627317" w:rsidRPr="00627317" w:rsidRDefault="00627317" w:rsidP="00803493">
            <w:pPr>
              <w:numPr>
                <w:ilvl w:val="1"/>
                <w:numId w:val="4"/>
              </w:numPr>
              <w:contextualSpacing/>
            </w:pPr>
            <w:r w:rsidRPr="00627317">
              <w:t xml:space="preserve">When the UE selects a cell as the synchronization reference source, SFN0/SFN is used for SL-PRS based RTOA. </w:t>
            </w:r>
          </w:p>
          <w:p w14:paraId="00CBF3EA" w14:textId="77777777" w:rsidR="00627317" w:rsidRPr="00627317" w:rsidRDefault="00627317" w:rsidP="00803493">
            <w:pPr>
              <w:numPr>
                <w:ilvl w:val="1"/>
                <w:numId w:val="4"/>
              </w:numPr>
              <w:contextualSpacing/>
              <w:rPr>
                <w:rFonts w:eastAsia="SimSun"/>
                <w:i/>
                <w:szCs w:val="20"/>
                <w:lang w:eastAsia="zh-CN"/>
              </w:rPr>
            </w:pPr>
            <w:r w:rsidRPr="00627317">
              <w:rPr>
                <w:szCs w:val="20"/>
              </w:rPr>
              <w:t>Otherwise, DFN/DFN0 is used for the definition of the SL-PRS based RTOA.</w:t>
            </w:r>
          </w:p>
          <w:p w14:paraId="2B58F90E" w14:textId="77777777" w:rsidR="00627317" w:rsidRPr="00627317" w:rsidRDefault="00627317" w:rsidP="00803493">
            <w:pPr>
              <w:numPr>
                <w:ilvl w:val="0"/>
                <w:numId w:val="4"/>
              </w:numPr>
              <w:contextualSpacing/>
              <w:rPr>
                <w:szCs w:val="20"/>
              </w:rPr>
            </w:pPr>
            <w:r w:rsidRPr="00627317">
              <w:rPr>
                <w:rFonts w:hint="eastAsia"/>
                <w:szCs w:val="20"/>
              </w:rPr>
              <w:t>FFS</w:t>
            </w:r>
            <w:r w:rsidRPr="00627317">
              <w:rPr>
                <w:szCs w:val="20"/>
              </w:rPr>
              <w:t xml:space="preserve"> on indication of whether SFN or DFN is used along with the RTOA measurement reporting</w:t>
            </w:r>
          </w:p>
          <w:p w14:paraId="0F57458A" w14:textId="77777777" w:rsidR="00627317" w:rsidRPr="00627317" w:rsidRDefault="00627317" w:rsidP="00627317">
            <w:pPr>
              <w:rPr>
                <w:lang w:eastAsia="x-none"/>
              </w:rPr>
            </w:pPr>
          </w:p>
          <w:p w14:paraId="221367A2" w14:textId="77777777" w:rsidR="00627317" w:rsidRPr="00627317" w:rsidRDefault="00627317" w:rsidP="00627317">
            <w:pPr>
              <w:rPr>
                <w:b/>
                <w:highlight w:val="green"/>
                <w:lang w:eastAsia="x-none"/>
              </w:rPr>
            </w:pPr>
            <w:r w:rsidRPr="00627317">
              <w:rPr>
                <w:b/>
                <w:highlight w:val="green"/>
                <w:lang w:eastAsia="x-none"/>
              </w:rPr>
              <w:t>Agreement</w:t>
            </w:r>
          </w:p>
          <w:p w14:paraId="5D7B7F4A" w14:textId="77777777" w:rsidR="00627317" w:rsidRPr="00627317" w:rsidRDefault="00627317" w:rsidP="00803493">
            <w:pPr>
              <w:numPr>
                <w:ilvl w:val="0"/>
                <w:numId w:val="4"/>
              </w:numPr>
              <w:contextualSpacing/>
              <w:rPr>
                <w:rFonts w:ascii="Times New Roman" w:hAnsi="Times New Roman"/>
              </w:rPr>
            </w:pPr>
            <w:r w:rsidRPr="00627317">
              <w:rPr>
                <w:rFonts w:ascii="Times New Roman" w:hAnsi="Times New Roman"/>
              </w:rPr>
              <w:t xml:space="preserve">SFN/DFN Initialisation </w:t>
            </w:r>
            <w:r w:rsidRPr="00627317">
              <w:rPr>
                <w:rFonts w:ascii="Times New Roman" w:eastAsia="SimSun" w:hAnsi="Times New Roman"/>
                <w:szCs w:val="20"/>
                <w:lang w:eastAsia="zh-CN"/>
              </w:rPr>
              <w:t xml:space="preserve">Time </w:t>
            </w:r>
            <w:r w:rsidRPr="00627317">
              <w:rPr>
                <w:rFonts w:ascii="Times New Roman" w:hAnsi="Times New Roman"/>
              </w:rPr>
              <w:t xml:space="preserve">can be provided by UE or </w:t>
            </w:r>
            <w:r w:rsidRPr="00627317">
              <w:rPr>
                <w:rFonts w:ascii="Times New Roman" w:hAnsi="Times New Roman"/>
                <w:bCs/>
              </w:rPr>
              <w:t xml:space="preserve">by </w:t>
            </w:r>
            <w:r w:rsidRPr="00627317">
              <w:rPr>
                <w:rFonts w:ascii="Times New Roman" w:hAnsi="Times New Roman"/>
              </w:rPr>
              <w:t>LMF.</w:t>
            </w:r>
          </w:p>
          <w:p w14:paraId="65CF1C60" w14:textId="77777777" w:rsidR="00627317" w:rsidRPr="00627317" w:rsidRDefault="00627317" w:rsidP="00803493">
            <w:pPr>
              <w:numPr>
                <w:ilvl w:val="1"/>
                <w:numId w:val="4"/>
              </w:numPr>
              <w:contextualSpacing/>
              <w:rPr>
                <w:rFonts w:ascii="Times New Roman" w:hAnsi="Times New Roman"/>
              </w:rPr>
            </w:pPr>
            <w:r w:rsidRPr="00627317">
              <w:rPr>
                <w:rFonts w:ascii="Times New Roman" w:hAnsi="Times New Roman"/>
              </w:rPr>
              <w:t>FFS: which UEs can provide initialisation time (note: which may be decided by other WGs)</w:t>
            </w:r>
          </w:p>
          <w:p w14:paraId="558072FA" w14:textId="77777777" w:rsidR="00627317" w:rsidRPr="00627317" w:rsidRDefault="00627317" w:rsidP="00803493">
            <w:pPr>
              <w:numPr>
                <w:ilvl w:val="1"/>
                <w:numId w:val="4"/>
              </w:numPr>
              <w:contextualSpacing/>
              <w:rPr>
                <w:rFonts w:eastAsia="DengXian"/>
                <w:szCs w:val="20"/>
              </w:rPr>
            </w:pPr>
            <w:r w:rsidRPr="00627317">
              <w:rPr>
                <w:rFonts w:ascii="Times New Roman" w:hAnsi="Times New Roman"/>
              </w:rPr>
              <w:t xml:space="preserve">FFS: further details of the definition of DFN Initialisation </w:t>
            </w:r>
            <w:r w:rsidRPr="00627317">
              <w:rPr>
                <w:rFonts w:ascii="Times New Roman" w:eastAsia="SimSun" w:hAnsi="Times New Roman"/>
                <w:szCs w:val="20"/>
                <w:lang w:eastAsia="zh-CN"/>
              </w:rPr>
              <w:t>Time</w:t>
            </w:r>
          </w:p>
          <w:p w14:paraId="3BC7D46F" w14:textId="77777777" w:rsidR="00627317" w:rsidRPr="00627317" w:rsidRDefault="00627317" w:rsidP="00803493">
            <w:pPr>
              <w:numPr>
                <w:ilvl w:val="0"/>
                <w:numId w:val="4"/>
              </w:numPr>
              <w:contextualSpacing/>
              <w:rPr>
                <w:rFonts w:eastAsia="DengXian"/>
                <w:szCs w:val="20"/>
              </w:rPr>
            </w:pPr>
            <w:r w:rsidRPr="00627317">
              <w:t>For the definition of SL-PRS based RTOA, update the definition of reference timing as:</w:t>
            </w:r>
          </w:p>
          <w:p w14:paraId="7C2D8A93" w14:textId="11ACC165" w:rsidR="00627317" w:rsidRPr="00627317" w:rsidRDefault="00627317" w:rsidP="00803493">
            <w:pPr>
              <w:numPr>
                <w:ilvl w:val="1"/>
                <w:numId w:val="4"/>
              </w:numPr>
              <w:contextualSpacing/>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where</w:t>
            </w:r>
          </w:p>
          <w:p w14:paraId="7A2A2AF3" w14:textId="77777777" w:rsidR="00627317" w:rsidRPr="00627317" w:rsidRDefault="00627317" w:rsidP="00803493">
            <w:pPr>
              <w:numPr>
                <w:ilvl w:val="2"/>
                <w:numId w:val="4"/>
              </w:numPr>
              <w:contextualSpacing/>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rFonts w:eastAsia="SimSun"/>
                <w:szCs w:val="20"/>
                <w:lang w:eastAsia="zh-CN"/>
              </w:rPr>
              <w:t xml:space="preserve"> </w:t>
            </w:r>
            <w:r w:rsidRPr="00627317">
              <w:t xml:space="preserve">provided by SFN/DFN Initialisation </w:t>
            </w:r>
            <w:r w:rsidRPr="00627317">
              <w:rPr>
                <w:rFonts w:eastAsia="SimSun"/>
                <w:szCs w:val="20"/>
                <w:lang w:eastAsia="zh-CN"/>
              </w:rPr>
              <w:t>Time</w:t>
            </w:r>
          </w:p>
          <w:p w14:paraId="3EBEAEBA" w14:textId="77777777" w:rsidR="00627317" w:rsidRPr="00627317" w:rsidRDefault="00627317" w:rsidP="00803493">
            <w:pPr>
              <w:numPr>
                <w:ilvl w:val="2"/>
                <w:numId w:val="4"/>
              </w:numPr>
              <w:contextualSpacing/>
              <w:rPr>
                <w:lang w:eastAsia="ja-JP"/>
              </w:rPr>
            </w:pPr>
            <w:proofErr w:type="spellStart"/>
            <w:r w:rsidRPr="00627317">
              <w:t>t</w:t>
            </w:r>
            <w:r w:rsidRPr="00627317">
              <w:rPr>
                <w:vertAlign w:val="subscript"/>
              </w:rPr>
              <w:t>SL</w:t>
            </w:r>
            <w:proofErr w:type="spellEnd"/>
            <w:r w:rsidRPr="00627317">
              <w:rPr>
                <w:vertAlign w:val="subscript"/>
              </w:rPr>
              <w:t>-PRS</w:t>
            </w:r>
            <w:r w:rsidRPr="00627317">
              <w:t xml:space="preserve"> = (10n</w:t>
            </w:r>
            <w:r w:rsidRPr="00627317">
              <w:rPr>
                <w:vertAlign w:val="subscript"/>
              </w:rPr>
              <w:t xml:space="preserve">f </w:t>
            </w:r>
            <w:r w:rsidRPr="00627317">
              <w:t xml:space="preserve">+ </w:t>
            </w:r>
            <w:proofErr w:type="spellStart"/>
            <w:r w:rsidRPr="00627317">
              <w:t>n</w:t>
            </w:r>
            <w:r w:rsidRPr="00627317">
              <w:rPr>
                <w:vertAlign w:val="subscript"/>
              </w:rPr>
              <w:t>sf</w:t>
            </w:r>
            <w:proofErr w:type="spellEnd"/>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 xml:space="preserve">where </w:t>
            </w:r>
            <w:proofErr w:type="spellStart"/>
            <w:r w:rsidRPr="00627317">
              <w:rPr>
                <w:lang w:eastAsia="zh-CN"/>
              </w:rPr>
              <w:t>n</w:t>
            </w:r>
            <w:r w:rsidRPr="00627317">
              <w:rPr>
                <w:vertAlign w:val="subscript"/>
                <w:lang w:eastAsia="zh-CN"/>
              </w:rPr>
              <w:t>f</w:t>
            </w:r>
            <w:proofErr w:type="spellEnd"/>
            <w:r w:rsidRPr="00627317">
              <w:t xml:space="preserve"> and </w:t>
            </w:r>
            <w:proofErr w:type="spellStart"/>
            <w:r w:rsidRPr="00627317">
              <w:t>n</w:t>
            </w:r>
            <w:r w:rsidRPr="00627317">
              <w:rPr>
                <w:vertAlign w:val="subscript"/>
              </w:rPr>
              <w:t>sf</w:t>
            </w:r>
            <w:proofErr w:type="spellEnd"/>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3441F88D" w14:textId="77777777" w:rsidR="00627317" w:rsidRPr="00627317" w:rsidRDefault="00627317" w:rsidP="00803493">
            <w:pPr>
              <w:numPr>
                <w:ilvl w:val="2"/>
                <w:numId w:val="4"/>
              </w:numPr>
              <w:contextualSpacing/>
              <w:rPr>
                <w:lang w:eastAsia="ja-JP"/>
              </w:rPr>
            </w:pPr>
            <w:r w:rsidRPr="00627317">
              <w:t>FFS: The timing of SFN0/SFN for RTOA reference timing is determined by advancing DL SFN0/SFN with TA/2 when the UE is in-coverage and in connected state</w:t>
            </w:r>
          </w:p>
          <w:p w14:paraId="61E91109" w14:textId="77777777" w:rsidR="00627317" w:rsidRPr="00627317" w:rsidRDefault="00627317" w:rsidP="00627317">
            <w:pPr>
              <w:rPr>
                <w:lang w:eastAsia="x-none"/>
              </w:rPr>
            </w:pPr>
          </w:p>
          <w:p w14:paraId="453F81FA" w14:textId="77777777" w:rsidR="00627317" w:rsidRPr="00627317" w:rsidRDefault="00627317" w:rsidP="00627317">
            <w:pPr>
              <w:rPr>
                <w:b/>
                <w:highlight w:val="green"/>
                <w:lang w:eastAsia="x-none"/>
              </w:rPr>
            </w:pPr>
            <w:r w:rsidRPr="00627317">
              <w:rPr>
                <w:b/>
                <w:highlight w:val="green"/>
                <w:lang w:eastAsia="x-none"/>
              </w:rPr>
              <w:t>Agreement</w:t>
            </w:r>
          </w:p>
          <w:p w14:paraId="306A2964" w14:textId="77777777" w:rsidR="00627317" w:rsidRPr="00627317" w:rsidRDefault="00627317" w:rsidP="00627317">
            <w:pPr>
              <w:rPr>
                <w:lang w:eastAsia="x-none"/>
              </w:rPr>
            </w:pPr>
            <w:r w:rsidRPr="00627317">
              <w:rPr>
                <w:lang w:eastAsia="x-none"/>
              </w:rPr>
              <w:t>Support both the case with and without translation of the LCS to GCS for SL-PRS based Azimuth of arrival (</w:t>
            </w:r>
            <w:proofErr w:type="spellStart"/>
            <w:r w:rsidRPr="00627317">
              <w:rPr>
                <w:lang w:eastAsia="x-none"/>
              </w:rPr>
              <w:t>AoA</w:t>
            </w:r>
            <w:proofErr w:type="spellEnd"/>
            <w:r w:rsidRPr="00627317">
              <w:rPr>
                <w:lang w:eastAsia="x-none"/>
              </w:rPr>
              <w:t>) and zenith of arrival (</w:t>
            </w:r>
            <w:proofErr w:type="spellStart"/>
            <w:r w:rsidRPr="00627317">
              <w:rPr>
                <w:lang w:eastAsia="x-none"/>
              </w:rPr>
              <w:t>ZoA</w:t>
            </w:r>
            <w:proofErr w:type="spellEnd"/>
            <w:r w:rsidRPr="00627317">
              <w:rPr>
                <w:lang w:eastAsia="x-none"/>
              </w:rPr>
              <w:t>) measurement.</w:t>
            </w:r>
          </w:p>
          <w:p w14:paraId="73C2A56F" w14:textId="77777777" w:rsidR="00627317" w:rsidRPr="00627317" w:rsidRDefault="00627317" w:rsidP="00627317">
            <w:pPr>
              <w:rPr>
                <w:lang w:eastAsia="x-none"/>
              </w:rPr>
            </w:pPr>
          </w:p>
          <w:p w14:paraId="0D5197CD" w14:textId="77777777" w:rsidR="00627317" w:rsidRPr="00627317" w:rsidRDefault="00627317" w:rsidP="00627317">
            <w:pPr>
              <w:rPr>
                <w:b/>
                <w:highlight w:val="green"/>
                <w:lang w:eastAsia="x-none"/>
              </w:rPr>
            </w:pPr>
            <w:r w:rsidRPr="00627317">
              <w:rPr>
                <w:b/>
                <w:highlight w:val="green"/>
                <w:lang w:eastAsia="x-none"/>
              </w:rPr>
              <w:t>Agreement</w:t>
            </w:r>
          </w:p>
          <w:p w14:paraId="0E394C59" w14:textId="77777777" w:rsidR="00627317" w:rsidRPr="00627317" w:rsidRDefault="00627317" w:rsidP="00627317">
            <w:pPr>
              <w:rPr>
                <w:lang w:eastAsia="x-none"/>
              </w:rPr>
            </w:pPr>
            <w:r w:rsidRPr="00627317">
              <w:rPr>
                <w:lang w:eastAsia="x-none"/>
              </w:rPr>
              <w:t xml:space="preserve">SL Angle of Arrival (SL </w:t>
            </w:r>
            <w:proofErr w:type="spellStart"/>
            <w:r w:rsidRPr="00627317">
              <w:rPr>
                <w:lang w:eastAsia="x-none"/>
              </w:rPr>
              <w:t>AoA</w:t>
            </w:r>
            <w:proofErr w:type="spellEnd"/>
            <w:r w:rsidRPr="00627317">
              <w:rPr>
                <w:lang w:eastAsia="x-none"/>
              </w:rPr>
              <w:t>) is defined as the estimated azimuth angle and vertical angle of a transmitting UE with respect to a reference direction, wherein the reference direction is defined:</w:t>
            </w:r>
          </w:p>
          <w:p w14:paraId="4732A0A3" w14:textId="77777777" w:rsidR="00627317" w:rsidRPr="00627317" w:rsidRDefault="00627317" w:rsidP="00803493">
            <w:pPr>
              <w:numPr>
                <w:ilvl w:val="0"/>
                <w:numId w:val="4"/>
              </w:numPr>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C4970CB" w14:textId="77777777" w:rsidR="00627317" w:rsidRPr="00627317" w:rsidRDefault="00627317" w:rsidP="00803493">
            <w:pPr>
              <w:numPr>
                <w:ilvl w:val="0"/>
                <w:numId w:val="4"/>
              </w:numPr>
              <w:contextualSpacing/>
            </w:pPr>
            <w:r w:rsidRPr="00627317">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627317">
              <w:t>downtilt</w:t>
            </w:r>
            <w:proofErr w:type="spellEnd"/>
            <w:r w:rsidRPr="00627317">
              <w:t xml:space="preserve"> and slant angles of LCS are defined according to TS 38.901.</w:t>
            </w:r>
          </w:p>
          <w:p w14:paraId="287904F2" w14:textId="77777777" w:rsidR="00627317" w:rsidRPr="00627317" w:rsidRDefault="00627317" w:rsidP="00627317">
            <w:pPr>
              <w:rPr>
                <w:lang w:eastAsia="x-none"/>
              </w:rPr>
            </w:pPr>
            <w:r w:rsidRPr="00627317">
              <w:rPr>
                <w:lang w:eastAsia="x-none"/>
              </w:rPr>
              <w:t xml:space="preserve">The SL </w:t>
            </w:r>
            <w:proofErr w:type="spellStart"/>
            <w:r w:rsidRPr="00627317">
              <w:rPr>
                <w:lang w:eastAsia="x-none"/>
              </w:rPr>
              <w:t>AoA</w:t>
            </w:r>
            <w:proofErr w:type="spellEnd"/>
            <w:r w:rsidRPr="00627317">
              <w:rPr>
                <w:lang w:eastAsia="x-none"/>
              </w:rPr>
              <w:t xml:space="preserve"> is determined at the receiving UE’s antenna(s) for a SL channel corresponding to the transmitting UE.</w:t>
            </w:r>
          </w:p>
          <w:p w14:paraId="45BF92A7" w14:textId="77777777" w:rsidR="00627317" w:rsidRPr="00627317" w:rsidRDefault="00627317" w:rsidP="00627317">
            <w:pPr>
              <w:rPr>
                <w:lang w:eastAsia="x-none"/>
              </w:rPr>
            </w:pPr>
          </w:p>
          <w:p w14:paraId="6169E93B" w14:textId="77777777" w:rsidR="00627317" w:rsidRPr="00627317" w:rsidRDefault="00627317" w:rsidP="00627317">
            <w:pPr>
              <w:rPr>
                <w:b/>
                <w:highlight w:val="green"/>
                <w:lang w:eastAsia="x-none"/>
              </w:rPr>
            </w:pPr>
            <w:r w:rsidRPr="00627317">
              <w:rPr>
                <w:b/>
                <w:highlight w:val="green"/>
                <w:lang w:eastAsia="x-none"/>
              </w:rPr>
              <w:t>Agreement</w:t>
            </w:r>
          </w:p>
          <w:p w14:paraId="37257119" w14:textId="77777777" w:rsidR="00627317" w:rsidRPr="00627317" w:rsidRDefault="00627317" w:rsidP="00627317">
            <w:pPr>
              <w:rPr>
                <w:lang w:eastAsia="x-none"/>
              </w:rPr>
            </w:pPr>
            <w:r w:rsidRPr="00627317">
              <w:rPr>
                <w:lang w:eastAsia="x-none"/>
              </w:rPr>
              <w:lastRenderedPageBreak/>
              <w:t xml:space="preserve">Support SL-based RSTD, Rx-Tx time difference, </w:t>
            </w:r>
            <w:proofErr w:type="spellStart"/>
            <w:r w:rsidRPr="00627317">
              <w:rPr>
                <w:lang w:eastAsia="x-none"/>
              </w:rPr>
              <w:t>RToA</w:t>
            </w:r>
            <w:proofErr w:type="spellEnd"/>
            <w:r w:rsidRPr="00627317">
              <w:rPr>
                <w:lang w:eastAsia="x-none"/>
              </w:rPr>
              <w:t xml:space="preserve">, </w:t>
            </w:r>
            <w:proofErr w:type="spellStart"/>
            <w:r w:rsidRPr="00627317">
              <w:rPr>
                <w:lang w:eastAsia="x-none"/>
              </w:rPr>
              <w:t>AoA</w:t>
            </w:r>
            <w:proofErr w:type="spellEnd"/>
            <w:r w:rsidRPr="00627317">
              <w:rPr>
                <w:lang w:eastAsia="x-none"/>
              </w:rPr>
              <w:t>, RSRPP measurement and report for the first path and optionally additional path.</w:t>
            </w:r>
          </w:p>
          <w:p w14:paraId="32709ECE" w14:textId="77777777" w:rsidR="00627317" w:rsidRPr="00627317" w:rsidRDefault="00627317" w:rsidP="00803493">
            <w:pPr>
              <w:numPr>
                <w:ilvl w:val="0"/>
                <w:numId w:val="4"/>
              </w:numPr>
              <w:contextualSpacing/>
            </w:pPr>
            <w:r w:rsidRPr="00627317">
              <w:t>No specification impact for how to set the additional path measurements</w:t>
            </w:r>
          </w:p>
          <w:p w14:paraId="25890CB2" w14:textId="77777777" w:rsidR="00627317" w:rsidRPr="00627317" w:rsidRDefault="00627317" w:rsidP="00803493">
            <w:pPr>
              <w:numPr>
                <w:ilvl w:val="0"/>
                <w:numId w:val="4"/>
              </w:numPr>
              <w:contextualSpacing/>
            </w:pPr>
            <w:r w:rsidRPr="00627317">
              <w:t>From RAN1 perspective, no performance requirements are expected to be defined for the additional-path measurements in Rel-18.</w:t>
            </w:r>
          </w:p>
          <w:p w14:paraId="15B8C390" w14:textId="77777777" w:rsidR="00627317" w:rsidRPr="00627317" w:rsidRDefault="00627317" w:rsidP="00627317">
            <w:pPr>
              <w:rPr>
                <w:lang w:eastAsia="x-none"/>
              </w:rPr>
            </w:pPr>
          </w:p>
          <w:p w14:paraId="6C3315F2" w14:textId="77777777" w:rsidR="00627317" w:rsidRPr="00627317" w:rsidRDefault="00627317" w:rsidP="00627317">
            <w:pPr>
              <w:rPr>
                <w:b/>
                <w:highlight w:val="green"/>
                <w:lang w:eastAsia="x-none"/>
              </w:rPr>
            </w:pPr>
            <w:r w:rsidRPr="00627317">
              <w:rPr>
                <w:b/>
                <w:highlight w:val="green"/>
                <w:lang w:eastAsia="x-none"/>
              </w:rPr>
              <w:t>Agreement</w:t>
            </w:r>
          </w:p>
          <w:p w14:paraId="7EDDCC50" w14:textId="77777777" w:rsidR="00627317" w:rsidRPr="00627317" w:rsidRDefault="00627317" w:rsidP="00627317">
            <w:pPr>
              <w:rPr>
                <w:lang w:eastAsia="x-none"/>
              </w:rPr>
            </w:pPr>
            <w:r w:rsidRPr="00627317">
              <w:rPr>
                <w:rFonts w:hint="eastAsia"/>
                <w:bCs/>
                <w:lang w:eastAsia="x-none"/>
              </w:rPr>
              <w:t>For provision of assistance information for absolute SL positioning, the anchor UE location information can be provided to LMF or UE.</w:t>
            </w:r>
          </w:p>
          <w:p w14:paraId="1DF40C61" w14:textId="77777777" w:rsidR="00627317" w:rsidRPr="00627317" w:rsidRDefault="00627317" w:rsidP="00627317">
            <w:pPr>
              <w:rPr>
                <w:bCs/>
                <w:lang w:eastAsia="x-none"/>
              </w:rPr>
            </w:pPr>
            <w:r w:rsidRPr="00627317">
              <w:rPr>
                <w:rFonts w:hint="eastAsia"/>
                <w:bCs/>
                <w:lang w:eastAsia="x-none"/>
              </w:rPr>
              <w:t>FFS: which UEs can receive the anchor UE location information (note: which may be decided by other WGs)</w:t>
            </w:r>
          </w:p>
          <w:p w14:paraId="368BADB2" w14:textId="77777777" w:rsidR="00627317" w:rsidRPr="00627317" w:rsidRDefault="00627317" w:rsidP="00627317">
            <w:pPr>
              <w:rPr>
                <w:lang w:eastAsia="x-none"/>
              </w:rPr>
            </w:pPr>
            <w:r w:rsidRPr="00627317">
              <w:rPr>
                <w:rFonts w:hint="eastAsia"/>
                <w:bCs/>
                <w:lang w:eastAsia="x-none"/>
              </w:rPr>
              <w:t>FFS on quality information of anchor UE location information.</w:t>
            </w:r>
          </w:p>
          <w:p w14:paraId="279351F1" w14:textId="77777777" w:rsidR="00627317" w:rsidRPr="00627317" w:rsidRDefault="00627317" w:rsidP="00627317">
            <w:pPr>
              <w:rPr>
                <w:lang w:eastAsia="x-none"/>
              </w:rPr>
            </w:pPr>
          </w:p>
          <w:p w14:paraId="59BB60F1" w14:textId="77777777" w:rsidR="00627317" w:rsidRPr="00627317" w:rsidRDefault="00627317" w:rsidP="00627317">
            <w:pPr>
              <w:rPr>
                <w:b/>
                <w:highlight w:val="green"/>
                <w:lang w:eastAsia="x-none"/>
              </w:rPr>
            </w:pPr>
            <w:r w:rsidRPr="00627317">
              <w:rPr>
                <w:b/>
                <w:highlight w:val="green"/>
                <w:lang w:eastAsia="x-none"/>
              </w:rPr>
              <w:t>Agreement</w:t>
            </w:r>
          </w:p>
          <w:p w14:paraId="0482E7F4" w14:textId="77777777" w:rsidR="00627317" w:rsidRPr="00627317" w:rsidRDefault="00627317" w:rsidP="00627317">
            <w:pPr>
              <w:rPr>
                <w:bCs/>
                <w:lang w:eastAsia="x-none"/>
              </w:rPr>
            </w:pPr>
            <w:r w:rsidRPr="00627317">
              <w:rPr>
                <w:rFonts w:hint="eastAsia"/>
                <w:bCs/>
                <w:lang w:eastAsia="x-none"/>
              </w:rPr>
              <w:t>Support per ARP based measurement in sidelink positioning. The ARP related information can be reported along with the SL measurement.</w:t>
            </w:r>
          </w:p>
          <w:p w14:paraId="2D092C6C" w14:textId="77777777" w:rsidR="00627317" w:rsidRPr="00627317" w:rsidRDefault="00627317" w:rsidP="00627317">
            <w:pPr>
              <w:rPr>
                <w:bCs/>
                <w:lang w:eastAsia="x-none"/>
              </w:rPr>
            </w:pPr>
            <w:r w:rsidRPr="00627317">
              <w:rPr>
                <w:rFonts w:hint="eastAsia"/>
                <w:bCs/>
                <w:lang w:eastAsia="x-none"/>
              </w:rPr>
              <w:t xml:space="preserve">FFS on details of ARP related information, including whether TEG ID can be reused for such purpose. </w:t>
            </w:r>
          </w:p>
          <w:p w14:paraId="53F9E83A" w14:textId="77777777" w:rsidR="00627317" w:rsidRPr="00627317" w:rsidRDefault="00627317" w:rsidP="00627317">
            <w:pPr>
              <w:rPr>
                <w:lang w:eastAsia="x-none"/>
              </w:rPr>
            </w:pPr>
          </w:p>
          <w:p w14:paraId="07316230" w14:textId="77777777" w:rsidR="007E72E7" w:rsidRPr="007E72E7" w:rsidRDefault="007E72E7" w:rsidP="007E72E7">
            <w:pPr>
              <w:rPr>
                <w:b/>
                <w:highlight w:val="green"/>
                <w:lang w:eastAsia="x-none"/>
              </w:rPr>
            </w:pPr>
            <w:r w:rsidRPr="007E72E7">
              <w:rPr>
                <w:b/>
                <w:highlight w:val="green"/>
                <w:lang w:eastAsia="x-none"/>
              </w:rPr>
              <w:t>Agreement</w:t>
            </w:r>
          </w:p>
          <w:p w14:paraId="0C907EEB" w14:textId="77777777" w:rsidR="007E72E7" w:rsidRPr="007E72E7" w:rsidRDefault="007E72E7" w:rsidP="007E72E7">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1E61A8AF"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Alt1: actual SL-PRS transmission time is used for the definition of SL-PRS based Rx-Tx time difference measurement</w:t>
            </w:r>
          </w:p>
          <w:p w14:paraId="2390F49A" w14:textId="77777777" w:rsidR="007E72E7" w:rsidRPr="007E72E7" w:rsidRDefault="007E72E7" w:rsidP="00803493">
            <w:pPr>
              <w:numPr>
                <w:ilvl w:val="0"/>
                <w:numId w:val="8"/>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 xml:space="preserve">Alt3: based on the Rel-16/17 definition for gNB Rx-Tx time difference/UE Rx-Tx time difference in </w:t>
            </w:r>
            <w:proofErr w:type="spellStart"/>
            <w:r w:rsidRPr="007E72E7">
              <w:rPr>
                <w:rFonts w:ascii="Times New Roman" w:hAnsi="Times New Roman"/>
                <w:bCs/>
                <w:szCs w:val="20"/>
                <w:lang w:eastAsia="x-none"/>
              </w:rPr>
              <w:t>Uu</w:t>
            </w:r>
            <w:proofErr w:type="spellEnd"/>
          </w:p>
          <w:p w14:paraId="0B04862D" w14:textId="77777777" w:rsidR="007E72E7" w:rsidRPr="007E72E7" w:rsidRDefault="007E72E7" w:rsidP="007E72E7">
            <w:pPr>
              <w:rPr>
                <w:lang w:eastAsia="x-none"/>
              </w:rPr>
            </w:pPr>
          </w:p>
          <w:p w14:paraId="479C11BD" w14:textId="77777777" w:rsidR="007E72E7" w:rsidRPr="007E72E7" w:rsidRDefault="007E72E7" w:rsidP="007E72E7">
            <w:pPr>
              <w:rPr>
                <w:b/>
                <w:highlight w:val="green"/>
                <w:lang w:eastAsia="x-none"/>
              </w:rPr>
            </w:pPr>
            <w:r w:rsidRPr="007E72E7">
              <w:rPr>
                <w:b/>
                <w:highlight w:val="green"/>
                <w:lang w:eastAsia="x-none"/>
              </w:rPr>
              <w:t>Agreement</w:t>
            </w:r>
          </w:p>
          <w:p w14:paraId="49614BA3" w14:textId="77777777" w:rsidR="007E72E7" w:rsidRPr="007E72E7" w:rsidRDefault="007E72E7" w:rsidP="007E72E7">
            <w:pPr>
              <w:jc w:val="both"/>
              <w:rPr>
                <w:rFonts w:eastAsia="SimSun"/>
                <w:lang w:eastAsia="x-none"/>
              </w:rPr>
            </w:pPr>
            <w:r w:rsidRPr="007E72E7">
              <w:rPr>
                <w:rFonts w:eastAsia="SimSun"/>
                <w:szCs w:val="20"/>
                <w:lang w:eastAsia="x-none"/>
              </w:rPr>
              <w:t xml:space="preserve">SL reference signal time difference (SL RSTD) is the SL relative timing difference between the UE j and the reference UE i, defined as </w:t>
            </w:r>
            <w:proofErr w:type="spellStart"/>
            <w:r w:rsidRPr="007E72E7">
              <w:rPr>
                <w:rFonts w:eastAsia="SimSun"/>
                <w:szCs w:val="20"/>
                <w:lang w:eastAsia="x-none"/>
              </w:rPr>
              <w:t>T</w:t>
            </w:r>
            <w:r w:rsidRPr="007E72E7">
              <w:rPr>
                <w:rFonts w:eastAsia="SimSun"/>
                <w:szCs w:val="20"/>
                <w:vertAlign w:val="subscript"/>
                <w:lang w:eastAsia="x-none"/>
              </w:rPr>
              <w:t>Subframe_SL-Rxj</w:t>
            </w:r>
            <w:proofErr w:type="spellEnd"/>
            <w:r w:rsidRPr="007E72E7">
              <w:rPr>
                <w:rFonts w:eastAsia="SimSun"/>
                <w:szCs w:val="20"/>
                <w:lang w:eastAsia="x-none"/>
              </w:rPr>
              <w:t xml:space="preserve"> – </w:t>
            </w:r>
            <w:proofErr w:type="spellStart"/>
            <w:r w:rsidRPr="007E72E7">
              <w:rPr>
                <w:rFonts w:eastAsia="SimSun"/>
                <w:szCs w:val="20"/>
                <w:lang w:eastAsia="x-none"/>
              </w:rPr>
              <w:t>T</w:t>
            </w:r>
            <w:r w:rsidRPr="007E72E7">
              <w:rPr>
                <w:rFonts w:eastAsia="SimSun"/>
                <w:szCs w:val="20"/>
                <w:vertAlign w:val="subscript"/>
                <w:lang w:eastAsia="x-none"/>
              </w:rPr>
              <w:t>Subframe_SL-Rxi</w:t>
            </w:r>
            <w:proofErr w:type="spellEnd"/>
            <w:r w:rsidRPr="007E72E7">
              <w:rPr>
                <w:rFonts w:eastAsia="SimSun"/>
                <w:szCs w:val="20"/>
                <w:lang w:eastAsia="x-none"/>
              </w:rPr>
              <w:t>, where:</w:t>
            </w:r>
          </w:p>
          <w:p w14:paraId="349F8D1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Subframe_SL-Rxj</w:t>
            </w:r>
            <w:proofErr w:type="spellEnd"/>
            <w:r w:rsidRPr="007E72E7">
              <w:rPr>
                <w:iCs/>
                <w:szCs w:val="20"/>
                <w:lang w:eastAsia="en-GB"/>
              </w:rPr>
              <w:t xml:space="preserve"> is the time when the UE receives the start of one subframe from UE j.</w:t>
            </w:r>
          </w:p>
          <w:p w14:paraId="67F4CC99" w14:textId="77777777" w:rsidR="007E72E7" w:rsidRPr="007E72E7" w:rsidRDefault="007E72E7" w:rsidP="00803493">
            <w:pPr>
              <w:numPr>
                <w:ilvl w:val="0"/>
                <w:numId w:val="8"/>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SubframeSL-Rxi</w:t>
            </w:r>
            <w:proofErr w:type="spellEnd"/>
            <w:r w:rsidRPr="007E72E7">
              <w:rPr>
                <w:iCs/>
                <w:szCs w:val="20"/>
                <w:lang w:eastAsia="en-GB"/>
              </w:rPr>
              <w:t xml:space="preserve"> is the time when the UE receives the corresponding start of one subframe from UE i that is closest in time to the subframe received from UE j.</w:t>
            </w:r>
          </w:p>
          <w:p w14:paraId="355A0597" w14:textId="77777777" w:rsidR="007E72E7" w:rsidRPr="007E72E7" w:rsidRDefault="007E72E7" w:rsidP="007E72E7">
            <w:pPr>
              <w:overflowPunct w:val="0"/>
              <w:autoSpaceDE w:val="0"/>
              <w:autoSpaceDN w:val="0"/>
              <w:adjustRightInd w:val="0"/>
              <w:contextualSpacing/>
              <w:jc w:val="both"/>
              <w:textAlignment w:val="baseline"/>
              <w:rPr>
                <w:iCs/>
                <w:lang w:eastAsia="en-GB"/>
              </w:rPr>
            </w:pPr>
            <w:r w:rsidRPr="007E72E7">
              <w:rPr>
                <w:iCs/>
                <w:szCs w:val="20"/>
                <w:lang w:eastAsia="en-GB"/>
              </w:rPr>
              <w:t xml:space="preserve">FFS: whether or not impact due to mobility or synchronization timing change should be considered for </w:t>
            </w:r>
            <w:r w:rsidRPr="007E72E7">
              <w:rPr>
                <w:rFonts w:eastAsia="SimSun"/>
                <w:szCs w:val="20"/>
                <w:lang w:eastAsia="x-none"/>
              </w:rPr>
              <w:t>SL RSTD</w:t>
            </w:r>
          </w:p>
          <w:p w14:paraId="59953CEF" w14:textId="77777777" w:rsidR="007E72E7" w:rsidRPr="007E72E7" w:rsidRDefault="007E72E7" w:rsidP="007E72E7">
            <w:pPr>
              <w:rPr>
                <w:lang w:eastAsia="x-none"/>
              </w:rPr>
            </w:pPr>
          </w:p>
          <w:p w14:paraId="4D4F76D0" w14:textId="77777777" w:rsidR="007E72E7" w:rsidRPr="007E72E7" w:rsidRDefault="007E72E7" w:rsidP="007E72E7">
            <w:pPr>
              <w:rPr>
                <w:b/>
                <w:highlight w:val="green"/>
                <w:lang w:eastAsia="x-none"/>
              </w:rPr>
            </w:pPr>
            <w:bookmarkStart w:id="120" w:name="_Hlk133401205"/>
            <w:r w:rsidRPr="007E72E7">
              <w:rPr>
                <w:b/>
                <w:highlight w:val="green"/>
                <w:lang w:eastAsia="x-none"/>
              </w:rPr>
              <w:t>Agreement</w:t>
            </w:r>
          </w:p>
          <w:p w14:paraId="7C8DE92B" w14:textId="77777777" w:rsidR="007E72E7" w:rsidRPr="007E72E7" w:rsidRDefault="007E72E7" w:rsidP="007E72E7">
            <w:pPr>
              <w:rPr>
                <w:bCs/>
                <w:sz w:val="21"/>
                <w:szCs w:val="21"/>
                <w:lang w:eastAsia="zh-CN"/>
              </w:rPr>
            </w:pPr>
            <w:r w:rsidRPr="007E72E7">
              <w:rPr>
                <w:rFonts w:hint="eastAsia"/>
                <w:bCs/>
              </w:rPr>
              <w:t>Support higher layer signaling for sidelink positioning measurement report and report triggering.</w:t>
            </w:r>
          </w:p>
          <w:p w14:paraId="6B370E21" w14:textId="77777777" w:rsidR="007E72E7" w:rsidRPr="007E72E7" w:rsidRDefault="007E72E7" w:rsidP="00803493">
            <w:pPr>
              <w:numPr>
                <w:ilvl w:val="0"/>
                <w:numId w:val="24"/>
              </w:numPr>
              <w:spacing w:line="252" w:lineRule="auto"/>
              <w:rPr>
                <w:rFonts w:hAnsi="Times New Roman"/>
                <w:bCs/>
              </w:rPr>
            </w:pPr>
            <w:r w:rsidRPr="007E72E7">
              <w:rPr>
                <w:rFonts w:hAnsi="Times New Roman" w:hint="eastAsia"/>
                <w:bCs/>
              </w:rPr>
              <w:t xml:space="preserve">Up to RAN2 to discuss detailed signaling design. </w:t>
            </w:r>
          </w:p>
          <w:p w14:paraId="3A25FD67" w14:textId="77777777" w:rsidR="007E72E7" w:rsidRPr="007E72E7" w:rsidRDefault="007E72E7" w:rsidP="007E72E7">
            <w:pPr>
              <w:rPr>
                <w:lang w:eastAsia="x-none"/>
              </w:rPr>
            </w:pPr>
            <w:r w:rsidRPr="007E72E7">
              <w:rPr>
                <w:rFonts w:hAnsi="Times New Roman" w:hint="eastAsia"/>
                <w:bCs/>
              </w:rPr>
              <w:t>FFS on SCI based report triggering.</w:t>
            </w:r>
          </w:p>
          <w:bookmarkEnd w:id="120"/>
          <w:p w14:paraId="2B65C948" w14:textId="77777777" w:rsidR="00B127FC" w:rsidRDefault="00B127FC" w:rsidP="00DF0740">
            <w:pPr>
              <w:rPr>
                <w:rFonts w:ascii="Arial" w:eastAsia="Times New Roman" w:hAnsi="Arial"/>
                <w:sz w:val="36"/>
                <w:szCs w:val="20"/>
              </w:rPr>
            </w:pPr>
          </w:p>
        </w:tc>
      </w:tr>
    </w:tbl>
    <w:p w14:paraId="568DF513" w14:textId="77777777" w:rsidR="00B127FC" w:rsidRDefault="00B127FC" w:rsidP="00B127FC">
      <w:pPr>
        <w:rPr>
          <w:lang w:val="en-US"/>
        </w:rPr>
      </w:pPr>
    </w:p>
    <w:p w14:paraId="6A9AB814" w14:textId="77777777" w:rsidR="00B127FC" w:rsidRDefault="00B127FC" w:rsidP="00B127FC">
      <w:pPr>
        <w:rPr>
          <w:lang w:val="en-US"/>
        </w:rPr>
      </w:pPr>
    </w:p>
    <w:p w14:paraId="291641FE" w14:textId="3AF607A9" w:rsidR="007D2283" w:rsidRDefault="007D2283" w:rsidP="007D2283">
      <w:pPr>
        <w:pStyle w:val="Heading2"/>
        <w:rPr>
          <w:rFonts w:eastAsia="Batang"/>
          <w:lang w:val="en-US"/>
        </w:rPr>
      </w:pPr>
      <w:bookmarkStart w:id="121" w:name="_Toc136118077"/>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121"/>
    </w:p>
    <w:tbl>
      <w:tblPr>
        <w:tblStyle w:val="TableGrid"/>
        <w:tblW w:w="0" w:type="auto"/>
        <w:tblLook w:val="04A0" w:firstRow="1" w:lastRow="0" w:firstColumn="1" w:lastColumn="0" w:noHBand="0" w:noVBand="1"/>
      </w:tblPr>
      <w:tblGrid>
        <w:gridCol w:w="8791"/>
      </w:tblGrid>
      <w:tr w:rsidR="007D2283" w14:paraId="7BC325E8" w14:textId="77777777" w:rsidTr="006D6FBC">
        <w:tc>
          <w:tcPr>
            <w:tcW w:w="8791" w:type="dxa"/>
          </w:tcPr>
          <w:p w14:paraId="01D91608" w14:textId="77777777" w:rsidR="00261F67" w:rsidRPr="00261F67" w:rsidRDefault="00261F67" w:rsidP="00261F67">
            <w:pPr>
              <w:rPr>
                <w:rFonts w:eastAsia="DengXian"/>
                <w:b/>
                <w:bCs/>
                <w:szCs w:val="20"/>
                <w:lang w:eastAsia="zh-CN"/>
              </w:rPr>
            </w:pPr>
            <w:r w:rsidRPr="00261F67">
              <w:rPr>
                <w:rFonts w:eastAsia="DengXian"/>
                <w:b/>
                <w:bCs/>
                <w:szCs w:val="20"/>
                <w:highlight w:val="green"/>
                <w:lang w:eastAsia="zh-CN"/>
              </w:rPr>
              <w:t>Agreement</w:t>
            </w:r>
          </w:p>
          <w:p w14:paraId="002EE4FC" w14:textId="77777777" w:rsidR="00261F67" w:rsidRPr="00261F67" w:rsidRDefault="00261F67" w:rsidP="00261F67">
            <w:pPr>
              <w:snapToGrid w:val="0"/>
              <w:jc w:val="both"/>
              <w:rPr>
                <w:rFonts w:eastAsia="DengXian"/>
                <w:szCs w:val="20"/>
                <w:lang w:val="en-US"/>
              </w:rPr>
            </w:pPr>
            <w:r w:rsidRPr="00261F67">
              <w:rPr>
                <w:szCs w:val="20"/>
                <w:lang w:val="en-US"/>
              </w:rPr>
              <w:t xml:space="preserve">For definition of SL-PRS based Rx-Tx measurement, the </w:t>
            </w:r>
            <w:r w:rsidRPr="00261F67">
              <w:rPr>
                <w:rFonts w:eastAsia="DengXian"/>
                <w:szCs w:val="20"/>
                <w:lang w:val="en-US"/>
              </w:rPr>
              <w:t xml:space="preserve">actual SL-PRS transmission time is used for the definition of SL-PRS based Rx-Tx time difference measurement if the UE optionally reports the Tx time information, otherwise use the Rel-16/17 definition for gNB Rx-Tx time difference/UE Rx-Tx time difference in </w:t>
            </w:r>
            <w:proofErr w:type="spellStart"/>
            <w:r w:rsidRPr="00261F67">
              <w:rPr>
                <w:rFonts w:eastAsia="DengXian"/>
                <w:szCs w:val="20"/>
                <w:lang w:val="en-US"/>
              </w:rPr>
              <w:t>Uu</w:t>
            </w:r>
            <w:proofErr w:type="spellEnd"/>
            <w:r w:rsidRPr="00261F67">
              <w:rPr>
                <w:rFonts w:eastAsia="DengXian"/>
                <w:szCs w:val="20"/>
                <w:lang w:val="en-US"/>
              </w:rPr>
              <w:t>.</w:t>
            </w:r>
          </w:p>
          <w:p w14:paraId="2213543E"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details of the Tx time information</w:t>
            </w:r>
          </w:p>
          <w:p w14:paraId="5A939DF1"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FS: whether additionally the network or LMF can request the UE to report the Tx time information</w:t>
            </w:r>
          </w:p>
          <w:p w14:paraId="6C1F04CF"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 xml:space="preserve">ote: the value of Rx-Tx measurement is within [-0.5 0.5] </w:t>
            </w:r>
            <w:proofErr w:type="spellStart"/>
            <w:r w:rsidRPr="00261F67">
              <w:rPr>
                <w:rFonts w:eastAsia="DengXian"/>
                <w:szCs w:val="20"/>
                <w:lang w:val="en-US"/>
              </w:rPr>
              <w:t>ms</w:t>
            </w:r>
            <w:proofErr w:type="spellEnd"/>
          </w:p>
          <w:p w14:paraId="7D08665E" w14:textId="77777777" w:rsidR="00261F67" w:rsidRPr="00261F67" w:rsidRDefault="00261F67" w:rsidP="00261F67">
            <w:pPr>
              <w:rPr>
                <w:szCs w:val="20"/>
                <w:lang w:val="en-US" w:eastAsia="x-none"/>
              </w:rPr>
            </w:pPr>
          </w:p>
          <w:p w14:paraId="464C1703"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01BB976" w14:textId="77777777" w:rsidR="00261F67" w:rsidRPr="00261F67" w:rsidRDefault="00261F67" w:rsidP="00261F67">
            <w:pPr>
              <w:snapToGrid w:val="0"/>
              <w:jc w:val="both"/>
              <w:rPr>
                <w:szCs w:val="20"/>
                <w:lang w:val="en-US"/>
              </w:rPr>
            </w:pPr>
            <w:r w:rsidRPr="00261F67">
              <w:rPr>
                <w:rFonts w:hint="eastAsia"/>
                <w:szCs w:val="20"/>
                <w:lang w:val="en-US"/>
              </w:rPr>
              <w:t>For provision of assistance information</w:t>
            </w:r>
            <w:r w:rsidRPr="00261F67">
              <w:rPr>
                <w:szCs w:val="20"/>
                <w:lang w:val="en-US"/>
              </w:rPr>
              <w:t xml:space="preserve"> for sidelink positioning, t</w:t>
            </w:r>
            <w:r w:rsidRPr="00261F67">
              <w:rPr>
                <w:rFonts w:hint="eastAsia"/>
                <w:szCs w:val="20"/>
                <w:lang w:val="en-US"/>
              </w:rPr>
              <w:t>he ARP</w:t>
            </w:r>
            <w:r w:rsidRPr="00261F67">
              <w:rPr>
                <w:szCs w:val="20"/>
                <w:lang w:val="en-US"/>
              </w:rPr>
              <w:t xml:space="preserve"> location information </w:t>
            </w:r>
            <w:r w:rsidRPr="00261F67">
              <w:rPr>
                <w:rFonts w:hint="eastAsia"/>
                <w:szCs w:val="20"/>
                <w:lang w:val="en-US"/>
              </w:rPr>
              <w:t>can be provided to LMF or UE.</w:t>
            </w:r>
          </w:p>
          <w:p w14:paraId="72A6C8DE"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which UEs can receive the location information (note: which may be decided by other WGs)</w:t>
            </w:r>
          </w:p>
          <w:p w14:paraId="0374E729"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details on the location information, e.g., relative location information </w:t>
            </w:r>
          </w:p>
          <w:p w14:paraId="36D4C2C6"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N</w:t>
            </w:r>
            <w:r w:rsidRPr="00261F67">
              <w:rPr>
                <w:rFonts w:eastAsia="DengXian"/>
                <w:szCs w:val="20"/>
                <w:lang w:val="en-US"/>
              </w:rPr>
              <w:t>ote: different ARPs have their own location information</w:t>
            </w:r>
          </w:p>
          <w:p w14:paraId="1B40E639" w14:textId="77777777" w:rsidR="00261F67" w:rsidRPr="00261F67" w:rsidRDefault="00261F67" w:rsidP="00261F67">
            <w:pPr>
              <w:rPr>
                <w:szCs w:val="20"/>
                <w:lang w:val="en-US" w:eastAsia="x-none"/>
              </w:rPr>
            </w:pPr>
          </w:p>
          <w:p w14:paraId="23CCC65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lastRenderedPageBreak/>
              <w:t>Agreement</w:t>
            </w:r>
          </w:p>
          <w:p w14:paraId="01E1C2D6" w14:textId="77777777" w:rsidR="00261F67" w:rsidRPr="00261F67" w:rsidRDefault="00261F67" w:rsidP="00261F67">
            <w:pPr>
              <w:snapToGrid w:val="0"/>
              <w:jc w:val="both"/>
              <w:rPr>
                <w:szCs w:val="20"/>
                <w:lang w:val="en-US"/>
              </w:rPr>
            </w:pPr>
            <w:r w:rsidRPr="00261F67">
              <w:rPr>
                <w:szCs w:val="20"/>
                <w:lang w:val="en-US"/>
              </w:rPr>
              <w:t>For per ARP measurement</w:t>
            </w:r>
          </w:p>
          <w:p w14:paraId="4CFC4D4E" w14:textId="77777777" w:rsidR="00261F67" w:rsidRPr="00261F67" w:rsidRDefault="00261F67" w:rsidP="00803493">
            <w:pPr>
              <w:numPr>
                <w:ilvl w:val="0"/>
                <w:numId w:val="36"/>
              </w:numPr>
              <w:snapToGrid w:val="0"/>
              <w:rPr>
                <w:rFonts w:eastAsia="DengXian"/>
                <w:szCs w:val="20"/>
                <w:lang w:val="en-US"/>
              </w:rPr>
            </w:pPr>
            <w:r w:rsidRPr="00261F67">
              <w:rPr>
                <w:szCs w:val="20"/>
                <w:lang w:val="en-US"/>
              </w:rPr>
              <w:t xml:space="preserve">The ARP ID of an ARP used for reception can be reported along with SL positioning measurement </w:t>
            </w:r>
            <w:r w:rsidRPr="00261F67">
              <w:rPr>
                <w:rFonts w:hint="eastAsia"/>
                <w:szCs w:val="20"/>
                <w:lang w:val="en-US"/>
              </w:rPr>
              <w:t>in</w:t>
            </w:r>
            <w:r w:rsidRPr="00261F67">
              <w:rPr>
                <w:szCs w:val="20"/>
                <w:lang w:val="en-US"/>
              </w:rPr>
              <w:t xml:space="preserve"> </w:t>
            </w:r>
            <w:r w:rsidRPr="00261F67">
              <w:rPr>
                <w:rFonts w:hint="eastAsia"/>
                <w:szCs w:val="20"/>
                <w:lang w:val="en-US"/>
              </w:rPr>
              <w:t>measurement</w:t>
            </w:r>
            <w:r w:rsidRPr="00261F67">
              <w:rPr>
                <w:szCs w:val="20"/>
                <w:lang w:val="en-US"/>
              </w:rPr>
              <w:t xml:space="preserve"> </w:t>
            </w:r>
            <w:proofErr w:type="spellStart"/>
            <w:r w:rsidRPr="00261F67">
              <w:rPr>
                <w:rFonts w:hint="eastAsia"/>
                <w:szCs w:val="20"/>
                <w:lang w:val="en-US"/>
              </w:rPr>
              <w:t>report</w:t>
            </w:r>
            <w:r w:rsidRPr="00261F67">
              <w:rPr>
                <w:szCs w:val="20"/>
                <w:lang w:val="en-US"/>
              </w:rPr>
              <w:t>.</w:t>
            </w:r>
            <w:r w:rsidRPr="00261F67">
              <w:rPr>
                <w:rFonts w:eastAsia="DengXian"/>
                <w:szCs w:val="20"/>
                <w:lang w:val="en-US"/>
              </w:rPr>
              <w:t>The</w:t>
            </w:r>
            <w:proofErr w:type="spellEnd"/>
            <w:r w:rsidRPr="00261F67">
              <w:rPr>
                <w:rFonts w:eastAsia="DengXian"/>
                <w:szCs w:val="20"/>
                <w:lang w:val="en-US"/>
              </w:rPr>
              <w:t xml:space="preserve"> ARP ID is used to uniquely identify an ARP associated with a UE</w:t>
            </w:r>
          </w:p>
          <w:p w14:paraId="062E80B5"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UE can indicate whether different ARPs for Rx and Tx are used for UE Rx-Tx time difference, if the UE optionally reports the Tx time information</w:t>
            </w:r>
          </w:p>
          <w:p w14:paraId="410C624A" w14:textId="77777777" w:rsidR="00261F67" w:rsidRPr="00261F67" w:rsidRDefault="00261F67" w:rsidP="00803493">
            <w:pPr>
              <w:numPr>
                <w:ilvl w:val="0"/>
                <w:numId w:val="36"/>
              </w:numPr>
              <w:snapToGrid w:val="0"/>
              <w:rPr>
                <w:rFonts w:eastAsia="DengXian"/>
                <w:szCs w:val="20"/>
                <w:lang w:val="en-US"/>
              </w:rPr>
            </w:pPr>
            <w:r w:rsidRPr="00261F67">
              <w:rPr>
                <w:rFonts w:eastAsia="DengXian" w:hint="eastAsia"/>
                <w:szCs w:val="20"/>
                <w:lang w:val="en-US"/>
              </w:rPr>
              <w:t>F</w:t>
            </w:r>
            <w:r w:rsidRPr="00261F67">
              <w:rPr>
                <w:rFonts w:eastAsia="DengXian"/>
                <w:szCs w:val="20"/>
                <w:lang w:val="en-US"/>
              </w:rPr>
              <w:t xml:space="preserve">FS: ARP ID </w:t>
            </w:r>
            <w:r w:rsidRPr="00261F67">
              <w:rPr>
                <w:szCs w:val="20"/>
                <w:lang w:val="en-US"/>
              </w:rPr>
              <w:t>of an ARP used for transmission,</w:t>
            </w:r>
            <w:r w:rsidRPr="00261F67">
              <w:rPr>
                <w:rFonts w:eastAsia="DengXian"/>
                <w:szCs w:val="20"/>
                <w:lang w:val="en-US"/>
              </w:rPr>
              <w:t xml:space="preserve"> and details if supported</w:t>
            </w:r>
          </w:p>
          <w:p w14:paraId="1323961D" w14:textId="77777777" w:rsidR="00261F67" w:rsidRPr="00261F67" w:rsidRDefault="00261F67" w:rsidP="00261F67">
            <w:pPr>
              <w:rPr>
                <w:szCs w:val="20"/>
                <w:lang w:val="en-US" w:eastAsia="x-none"/>
              </w:rPr>
            </w:pPr>
          </w:p>
          <w:p w14:paraId="57429938"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0FCEC83" w14:textId="77777777" w:rsidR="00261F67" w:rsidRPr="00261F67" w:rsidRDefault="00261F67" w:rsidP="00261F67">
            <w:pPr>
              <w:snapToGrid w:val="0"/>
              <w:jc w:val="both"/>
              <w:rPr>
                <w:szCs w:val="20"/>
                <w:lang w:val="en-US"/>
              </w:rPr>
            </w:pPr>
            <w:r w:rsidRPr="00261F67">
              <w:rPr>
                <w:szCs w:val="20"/>
                <w:lang w:val="en-US"/>
              </w:rPr>
              <w:t xml:space="preserve">Support at least the following mechanism </w:t>
            </w:r>
            <w:r w:rsidRPr="00530F19">
              <w:t>to mitigate the impact of synchronization errors between anchor UEs for SL-</w:t>
            </w:r>
            <w:proofErr w:type="spellStart"/>
            <w:r w:rsidRPr="00530F19">
              <w:t>TDoA</w:t>
            </w:r>
            <w:proofErr w:type="spellEnd"/>
            <w:r w:rsidRPr="00530F19">
              <w:t xml:space="preserve"> based measurement</w:t>
            </w:r>
          </w:p>
          <w:p w14:paraId="720A1808"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Exchange of synchronization information of anchor UEs between a UE and LMF or another UE. </w:t>
            </w:r>
          </w:p>
          <w:p w14:paraId="0848DED3"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 xml:space="preserve">FFS detailed synchronization information. </w:t>
            </w:r>
            <w:proofErr w:type="spellStart"/>
            <w:r w:rsidRPr="00261F67">
              <w:rPr>
                <w:rFonts w:eastAsia="DengXian"/>
                <w:szCs w:val="20"/>
                <w:lang w:val="en-US"/>
              </w:rPr>
              <w:t>E.g</w:t>
            </w:r>
            <w:proofErr w:type="spellEnd"/>
            <w:r w:rsidRPr="00261F67">
              <w:rPr>
                <w:rFonts w:eastAsia="DengXian"/>
                <w:szCs w:val="20"/>
                <w:lang w:val="en-US"/>
              </w:rPr>
              <w:t>: synchronization source, relative time difference (RTD)</w:t>
            </w:r>
            <w:r w:rsidRPr="00261F67">
              <w:rPr>
                <w:rFonts w:eastAsia="DengXian" w:hint="eastAsia"/>
                <w:szCs w:val="20"/>
                <w:lang w:val="en-US" w:eastAsia="zh-CN"/>
              </w:rPr>
              <w:t>,</w:t>
            </w:r>
            <w:r w:rsidRPr="00261F67">
              <w:rPr>
                <w:rFonts w:eastAsia="DengXian"/>
                <w:szCs w:val="20"/>
                <w:lang w:val="en-US" w:eastAsia="zh-CN"/>
              </w:rPr>
              <w:t xml:space="preserve"> </w:t>
            </w:r>
            <w:r w:rsidRPr="00261F67">
              <w:rPr>
                <w:rFonts w:eastAsia="Malgun Gothic"/>
                <w:szCs w:val="20"/>
                <w:lang w:eastAsia="ko-KR"/>
              </w:rPr>
              <w:t>synchronization quality information</w:t>
            </w:r>
            <w:r w:rsidRPr="00261F67">
              <w:rPr>
                <w:rFonts w:eastAsia="DengXian"/>
                <w:szCs w:val="20"/>
                <w:lang w:val="en-US"/>
              </w:rPr>
              <w:t xml:space="preserve"> </w:t>
            </w:r>
          </w:p>
          <w:p w14:paraId="6E98F820" w14:textId="77777777" w:rsidR="00261F67" w:rsidRPr="00261F67" w:rsidRDefault="00261F67" w:rsidP="00803493">
            <w:pPr>
              <w:numPr>
                <w:ilvl w:val="0"/>
                <w:numId w:val="36"/>
              </w:numPr>
              <w:snapToGrid w:val="0"/>
              <w:rPr>
                <w:rFonts w:eastAsia="DengXian"/>
                <w:szCs w:val="20"/>
                <w:lang w:val="en-US"/>
              </w:rPr>
            </w:pPr>
            <w:r w:rsidRPr="00261F67">
              <w:rPr>
                <w:rFonts w:eastAsia="DengXian"/>
                <w:szCs w:val="20"/>
                <w:lang w:val="en-US"/>
              </w:rPr>
              <w:t>FFS other mechanisms</w:t>
            </w:r>
          </w:p>
          <w:p w14:paraId="7D73DBA8" w14:textId="77777777" w:rsidR="00261F67" w:rsidRPr="00261F67" w:rsidRDefault="00261F67" w:rsidP="00261F67">
            <w:pPr>
              <w:rPr>
                <w:szCs w:val="20"/>
                <w:lang w:val="en-US" w:eastAsia="x-none"/>
              </w:rPr>
            </w:pPr>
          </w:p>
          <w:p w14:paraId="003BDC4C"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137EF1DB" w14:textId="77777777" w:rsidR="00261F67" w:rsidRPr="00261F67" w:rsidRDefault="00261F67" w:rsidP="00261F67">
            <w:pPr>
              <w:snapToGrid w:val="0"/>
              <w:jc w:val="both"/>
              <w:rPr>
                <w:szCs w:val="18"/>
                <w:lang w:val="en-US"/>
              </w:rPr>
            </w:pPr>
            <w:r w:rsidRPr="00261F67">
              <w:rPr>
                <w:rFonts w:hint="eastAsia"/>
                <w:szCs w:val="18"/>
                <w:lang w:val="en-US"/>
              </w:rPr>
              <w:t>Location information of the target UE based on sidelink positioning measurements can be reported</w:t>
            </w:r>
            <w:r w:rsidRPr="00261F67">
              <w:rPr>
                <w:szCs w:val="18"/>
                <w:lang w:val="en-US"/>
              </w:rPr>
              <w:t xml:space="preserve"> at least</w:t>
            </w:r>
            <w:r w:rsidRPr="00261F67">
              <w:rPr>
                <w:rFonts w:hint="eastAsia"/>
                <w:szCs w:val="18"/>
                <w:lang w:val="en-US"/>
              </w:rPr>
              <w:t xml:space="preserve"> to LMF.</w:t>
            </w:r>
          </w:p>
          <w:p w14:paraId="0811126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FFS: on whether quality information of location is included, e.g., uncertainty </w:t>
            </w:r>
            <w:proofErr w:type="spellStart"/>
            <w:r w:rsidRPr="00261F67">
              <w:rPr>
                <w:rFonts w:eastAsia="DengXian"/>
                <w:szCs w:val="16"/>
                <w:lang w:val="en-US"/>
              </w:rPr>
              <w:t>etc</w:t>
            </w:r>
            <w:proofErr w:type="spellEnd"/>
          </w:p>
          <w:p w14:paraId="11FC22A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other WGs to determine whether l</w:t>
            </w:r>
            <w:r w:rsidRPr="00261F67">
              <w:rPr>
                <w:rFonts w:eastAsia="DengXian" w:hint="eastAsia"/>
                <w:szCs w:val="16"/>
                <w:lang w:val="en-US"/>
              </w:rPr>
              <w:t>ocation information of the target UE</w:t>
            </w:r>
            <w:r w:rsidRPr="00261F67">
              <w:rPr>
                <w:rFonts w:eastAsia="DengXian"/>
                <w:szCs w:val="16"/>
                <w:lang w:val="en-US"/>
              </w:rPr>
              <w:t xml:space="preserve"> can be reported to another UE</w:t>
            </w:r>
          </w:p>
          <w:p w14:paraId="10CA9B99"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Up to RAN2 for signaling details</w:t>
            </w:r>
          </w:p>
          <w:p w14:paraId="47BFFF53" w14:textId="77777777" w:rsidR="00261F67" w:rsidRPr="00261F67" w:rsidRDefault="00261F67" w:rsidP="00803493">
            <w:pPr>
              <w:numPr>
                <w:ilvl w:val="0"/>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whether and how to report per ARP location information.</w:t>
            </w:r>
          </w:p>
          <w:p w14:paraId="2BB2EEC6" w14:textId="77777777" w:rsidR="00261F67" w:rsidRPr="00261F67" w:rsidRDefault="00261F67" w:rsidP="00261F67">
            <w:pPr>
              <w:rPr>
                <w:sz w:val="24"/>
              </w:rPr>
            </w:pPr>
          </w:p>
          <w:p w14:paraId="0A7EE2E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40D3312D" w14:textId="77777777" w:rsidR="00261F67" w:rsidRPr="00261F67" w:rsidRDefault="00261F67" w:rsidP="00261F67">
            <w:pPr>
              <w:snapToGrid w:val="0"/>
              <w:jc w:val="both"/>
              <w:rPr>
                <w:szCs w:val="18"/>
                <w:lang w:val="en-US"/>
              </w:rPr>
            </w:pPr>
            <w:r w:rsidRPr="00261F67">
              <w:rPr>
                <w:szCs w:val="18"/>
                <w:lang w:val="en-US"/>
              </w:rPr>
              <w:t>For definition of SL-PRS based RSRP measurement in frequency range 2</w:t>
            </w:r>
          </w:p>
          <w:p w14:paraId="011257DB"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37C10B21"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3D4CF07" w14:textId="77777777" w:rsidR="00261F67" w:rsidRPr="00261F67" w:rsidRDefault="00261F67" w:rsidP="00261F67">
            <w:pPr>
              <w:snapToGrid w:val="0"/>
              <w:jc w:val="both"/>
              <w:rPr>
                <w:szCs w:val="18"/>
                <w:lang w:val="en-US"/>
              </w:rPr>
            </w:pPr>
            <w:r w:rsidRPr="00261F67">
              <w:rPr>
                <w:szCs w:val="18"/>
                <w:lang w:val="en-US"/>
              </w:rPr>
              <w:t>For definition of SL-PRS based RSRPP measurement in frequency range 2</w:t>
            </w:r>
          </w:p>
          <w:p w14:paraId="1616FCEA"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0AF1476C"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654DA65D" w14:textId="77777777" w:rsidR="00261F67" w:rsidRPr="00261F67" w:rsidRDefault="00261F67" w:rsidP="00261F67">
            <w:pPr>
              <w:rPr>
                <w:sz w:val="24"/>
              </w:rPr>
            </w:pPr>
          </w:p>
          <w:p w14:paraId="6EF43D76"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2AE6C57D" w14:textId="77777777" w:rsidR="00261F67" w:rsidRPr="00261F67" w:rsidRDefault="00261F67" w:rsidP="00261F67">
            <w:pPr>
              <w:snapToGrid w:val="0"/>
              <w:jc w:val="both"/>
              <w:rPr>
                <w:szCs w:val="18"/>
                <w:lang w:val="en-US"/>
              </w:rPr>
            </w:pPr>
            <w:r w:rsidRPr="00261F67">
              <w:rPr>
                <w:szCs w:val="18"/>
                <w:lang w:val="en-US"/>
              </w:rPr>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72331C5B" w14:textId="54F1E702"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w:t>
            </w:r>
            <w:proofErr w:type="spellStart"/>
            <w:r w:rsidRPr="00261F67">
              <w:rPr>
                <w:rFonts w:eastAsia="DengXian"/>
                <w:szCs w:val="16"/>
                <w:lang w:val="en-US"/>
              </w:rPr>
              <w:t>AoA</w:t>
            </w:r>
            <w:proofErr w:type="spellEnd"/>
            <w:r w:rsidRPr="00261F67">
              <w:rPr>
                <w:rFonts w:eastAsia="DengXian"/>
                <w:szCs w:val="16"/>
                <w:lang w:val="en-US"/>
              </w:rPr>
              <w:t xml:space="preserve"> (ϕ) and </w:t>
            </w:r>
            <w:proofErr w:type="spellStart"/>
            <w:r w:rsidRPr="00261F67">
              <w:rPr>
                <w:rFonts w:eastAsia="DengXian"/>
                <w:szCs w:val="16"/>
                <w:lang w:val="en-US"/>
              </w:rPr>
              <w:t>ZoA</w:t>
            </w:r>
            <w:proofErr w:type="spellEnd"/>
            <w:r w:rsidRPr="00261F67">
              <w:rPr>
                <w:rFonts w:eastAsia="DengXian"/>
                <w:szCs w:val="16"/>
                <w:lang w:val="en-US"/>
              </w:rPr>
              <w:t xml:space="preserve"> (θ) in LCS.</w:t>
            </w:r>
          </w:p>
          <w:p w14:paraId="2DD3C7FF" w14:textId="77777777" w:rsidR="00261F67" w:rsidRPr="00261F67" w:rsidRDefault="00261F67" w:rsidP="00261F67">
            <w:pPr>
              <w:rPr>
                <w:szCs w:val="20"/>
                <w:lang w:val="en-US" w:eastAsia="x-none"/>
              </w:rPr>
            </w:pPr>
          </w:p>
          <w:p w14:paraId="30AC3BB5"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7B5FD3" w14:textId="77777777" w:rsidR="00261F67" w:rsidRPr="00261F67" w:rsidRDefault="00261F67" w:rsidP="00261F67">
            <w:pPr>
              <w:snapToGrid w:val="0"/>
              <w:jc w:val="both"/>
              <w:rPr>
                <w:szCs w:val="18"/>
                <w:lang w:val="en-US"/>
              </w:rPr>
            </w:pPr>
            <w:r w:rsidRPr="00261F67">
              <w:rPr>
                <w:rFonts w:hint="eastAsia"/>
                <w:szCs w:val="18"/>
                <w:lang w:val="en-US"/>
              </w:rPr>
              <w:t xml:space="preserve">For provision of assistance information for </w:t>
            </w:r>
            <w:r w:rsidRPr="00261F67">
              <w:rPr>
                <w:szCs w:val="18"/>
                <w:lang w:val="en-US"/>
              </w:rPr>
              <w:t xml:space="preserve">SL </w:t>
            </w:r>
            <w:proofErr w:type="spellStart"/>
            <w:r w:rsidRPr="00261F67">
              <w:rPr>
                <w:szCs w:val="18"/>
                <w:lang w:val="en-US"/>
              </w:rPr>
              <w:t>AoA</w:t>
            </w:r>
            <w:proofErr w:type="spellEnd"/>
            <w:r w:rsidRPr="00261F67">
              <w:rPr>
                <w:szCs w:val="18"/>
                <w:lang w:val="en-US"/>
              </w:rPr>
              <w:t xml:space="preserve"> measurement, expected SL-</w:t>
            </w:r>
            <w:proofErr w:type="spellStart"/>
            <w:r w:rsidRPr="00261F67">
              <w:rPr>
                <w:szCs w:val="18"/>
                <w:lang w:val="en-US"/>
              </w:rPr>
              <w:t>AoA</w:t>
            </w:r>
            <w:proofErr w:type="spellEnd"/>
            <w:r w:rsidRPr="00261F67">
              <w:rPr>
                <w:szCs w:val="18"/>
                <w:lang w:val="en-US"/>
              </w:rPr>
              <w:t xml:space="preserve"> value and uncertainty range can be provided to measuring UE.</w:t>
            </w:r>
          </w:p>
          <w:p w14:paraId="4A181005" w14:textId="77777777" w:rsidR="00261F67" w:rsidRPr="00261F67" w:rsidRDefault="00261F67" w:rsidP="00803493">
            <w:pPr>
              <w:numPr>
                <w:ilvl w:val="0"/>
                <w:numId w:val="36"/>
              </w:numPr>
              <w:snapToGrid w:val="0"/>
              <w:rPr>
                <w:szCs w:val="18"/>
                <w:lang w:val="en-US"/>
              </w:rPr>
            </w:pPr>
            <w:r w:rsidRPr="00261F67">
              <w:rPr>
                <w:szCs w:val="18"/>
                <w:lang w:val="en-US"/>
              </w:rPr>
              <w:t>No specification impact on how to set the uncertainty range</w:t>
            </w:r>
          </w:p>
          <w:p w14:paraId="182B7F03" w14:textId="77777777" w:rsidR="00261F67" w:rsidRPr="00261F67" w:rsidRDefault="00261F67" w:rsidP="00803493">
            <w:pPr>
              <w:numPr>
                <w:ilvl w:val="0"/>
                <w:numId w:val="36"/>
              </w:numPr>
              <w:snapToGrid w:val="0"/>
              <w:rPr>
                <w:szCs w:val="18"/>
                <w:lang w:val="en-US"/>
              </w:rPr>
            </w:pPr>
            <w:r w:rsidRPr="00261F67">
              <w:rPr>
                <w:rFonts w:hint="eastAsia"/>
                <w:szCs w:val="18"/>
                <w:lang w:val="en-US"/>
              </w:rPr>
              <w:t>F</w:t>
            </w:r>
            <w:r w:rsidRPr="00261F67">
              <w:rPr>
                <w:szCs w:val="18"/>
                <w:lang w:val="en-US"/>
              </w:rPr>
              <w:t>rom RAN1 perspective, no performance requirements are expected to be defined for the uncertainty range in Rel-18</w:t>
            </w:r>
          </w:p>
          <w:p w14:paraId="57B45ED8" w14:textId="77777777" w:rsidR="00261F67" w:rsidRPr="00261F67" w:rsidRDefault="00261F67" w:rsidP="00261F67">
            <w:pPr>
              <w:rPr>
                <w:szCs w:val="20"/>
                <w:lang w:val="en-US" w:eastAsia="x-none"/>
              </w:rPr>
            </w:pPr>
          </w:p>
          <w:p w14:paraId="3DA76C9F"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5AFED5AB" w14:textId="77777777" w:rsidR="00261F67" w:rsidRPr="00261F67" w:rsidRDefault="00261F67" w:rsidP="00261F67">
            <w:pPr>
              <w:snapToGrid w:val="0"/>
              <w:jc w:val="both"/>
              <w:rPr>
                <w:szCs w:val="18"/>
                <w:lang w:val="en-US"/>
              </w:rPr>
            </w:pPr>
            <w:r w:rsidRPr="00261F67">
              <w:rPr>
                <w:szCs w:val="18"/>
                <w:lang w:val="en-US"/>
              </w:rPr>
              <w:t>A time stamp associated to each SL positioning measurement within the report includes at least the followings:</w:t>
            </w:r>
          </w:p>
          <w:p w14:paraId="7D57ED04"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SFN, slot number, and optionally including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r w:rsidRPr="00261F67">
              <w:rPr>
                <w:rFonts w:eastAsia="DengXian"/>
                <w:szCs w:val="16"/>
                <w:lang w:val="en-US"/>
              </w:rPr>
              <w:t>CellGlobalID</w:t>
            </w:r>
            <w:proofErr w:type="spellEnd"/>
          </w:p>
          <w:p w14:paraId="312CA1DF"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if at least one of nr-</w:t>
            </w:r>
            <w:proofErr w:type="spellStart"/>
            <w:r w:rsidRPr="00261F67">
              <w:rPr>
                <w:rFonts w:eastAsia="DengXian"/>
                <w:szCs w:val="16"/>
                <w:lang w:val="en-US"/>
              </w:rPr>
              <w:t>PhysCellID</w:t>
            </w:r>
            <w:proofErr w:type="spellEnd"/>
            <w:r w:rsidRPr="00261F67">
              <w:rPr>
                <w:rFonts w:eastAsia="DengXian"/>
                <w:szCs w:val="16"/>
                <w:lang w:val="en-US"/>
              </w:rPr>
              <w:t>, nr-ARFCN, nr-</w:t>
            </w:r>
            <w:proofErr w:type="spellStart"/>
            <w:r w:rsidRPr="00261F67">
              <w:rPr>
                <w:rFonts w:eastAsia="DengXian"/>
                <w:szCs w:val="16"/>
                <w:lang w:val="en-US"/>
              </w:rPr>
              <w:t>CellGlobalID</w:t>
            </w:r>
            <w:proofErr w:type="spellEnd"/>
            <w:r w:rsidRPr="00261F67">
              <w:rPr>
                <w:rFonts w:eastAsia="DengXian"/>
                <w:szCs w:val="16"/>
                <w:lang w:val="en-US"/>
              </w:rPr>
              <w:t xml:space="preserve"> is always included</w:t>
            </w:r>
          </w:p>
          <w:p w14:paraId="184AC5C0" w14:textId="77777777" w:rsidR="00261F67" w:rsidRPr="00261F67" w:rsidRDefault="00261F67" w:rsidP="00803493">
            <w:pPr>
              <w:numPr>
                <w:ilvl w:val="0"/>
                <w:numId w:val="36"/>
              </w:numPr>
              <w:snapToGrid w:val="0"/>
              <w:rPr>
                <w:rFonts w:eastAsia="DengXian"/>
                <w:szCs w:val="16"/>
                <w:lang w:val="en-US"/>
              </w:rPr>
            </w:pPr>
            <w:r w:rsidRPr="00261F67">
              <w:rPr>
                <w:rFonts w:eastAsia="DengXian"/>
                <w:szCs w:val="16"/>
                <w:lang w:val="en-US"/>
              </w:rPr>
              <w:t>Or DFN and slot number</w:t>
            </w:r>
          </w:p>
          <w:p w14:paraId="07911325" w14:textId="77777777" w:rsidR="00261F67" w:rsidRPr="00261F67" w:rsidRDefault="00261F67" w:rsidP="00803493">
            <w:pPr>
              <w:numPr>
                <w:ilvl w:val="1"/>
                <w:numId w:val="36"/>
              </w:num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sidelink synchronization identity</w:t>
            </w:r>
          </w:p>
          <w:p w14:paraId="6398355A" w14:textId="77777777" w:rsidR="00261F67" w:rsidRPr="00261F67" w:rsidRDefault="00261F67" w:rsidP="00261F67">
            <w:pPr>
              <w:snapToGrid w:val="0"/>
              <w:rPr>
                <w:rFonts w:eastAsia="DengXian"/>
                <w:szCs w:val="16"/>
                <w:lang w:val="en-US"/>
              </w:rPr>
            </w:pPr>
            <w:r w:rsidRPr="00261F67">
              <w:rPr>
                <w:rFonts w:eastAsia="DengXian"/>
                <w:szCs w:val="16"/>
                <w:lang w:val="en-US"/>
              </w:rPr>
              <w:t>FFS: SL-PRS resource ID is included within the measurement report</w:t>
            </w:r>
          </w:p>
          <w:p w14:paraId="61439F66" w14:textId="77777777" w:rsidR="00261F67" w:rsidRPr="00261F67" w:rsidRDefault="00261F67" w:rsidP="00261F67">
            <w:pPr>
              <w:snapToGrid w:val="0"/>
              <w:rPr>
                <w:rFonts w:eastAsia="DengXian"/>
                <w:szCs w:val="16"/>
                <w:lang w:val="en-US"/>
              </w:rPr>
            </w:pPr>
            <w:r w:rsidRPr="00261F67">
              <w:rPr>
                <w:rFonts w:eastAsia="DengXian" w:hint="eastAsia"/>
                <w:szCs w:val="16"/>
                <w:lang w:val="en-US"/>
              </w:rPr>
              <w:t>F</w:t>
            </w:r>
            <w:r w:rsidRPr="00261F67">
              <w:rPr>
                <w:rFonts w:eastAsia="DengXian"/>
                <w:szCs w:val="16"/>
                <w:lang w:val="en-US"/>
              </w:rPr>
              <w:t>FS: symbol number</w:t>
            </w:r>
          </w:p>
          <w:p w14:paraId="7A4706DC" w14:textId="77777777" w:rsidR="00261F67" w:rsidRPr="00261F67" w:rsidRDefault="00261F67" w:rsidP="00261F67">
            <w:pPr>
              <w:rPr>
                <w:szCs w:val="20"/>
                <w:lang w:val="en-US" w:eastAsia="x-none"/>
              </w:rPr>
            </w:pPr>
          </w:p>
          <w:p w14:paraId="11DF1AF7"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371A1EB8" w14:textId="77777777" w:rsidR="00261F67" w:rsidRPr="00261F67" w:rsidRDefault="00261F67" w:rsidP="00261F67">
            <w:pPr>
              <w:rPr>
                <w:szCs w:val="20"/>
                <w:lang w:val="en-US" w:eastAsia="x-none"/>
              </w:rPr>
            </w:pPr>
            <w:r w:rsidRPr="00261F67">
              <w:rPr>
                <w:szCs w:val="20"/>
                <w:lang w:val="en-US" w:eastAsia="x-none"/>
              </w:rPr>
              <w:t xml:space="preserve">When GNSS is used for synchronization reference, DFN </w:t>
            </w:r>
            <w:proofErr w:type="spellStart"/>
            <w:r w:rsidRPr="00261F67">
              <w:rPr>
                <w:szCs w:val="20"/>
                <w:lang w:val="en-US" w:eastAsia="x-none"/>
              </w:rPr>
              <w:t>Initialisation</w:t>
            </w:r>
            <w:proofErr w:type="spellEnd"/>
            <w:r w:rsidRPr="00261F67">
              <w:rPr>
                <w:szCs w:val="20"/>
                <w:lang w:val="en-US" w:eastAsia="x-none"/>
              </w:rPr>
              <w:t xml:space="preserve"> Time is defined based on </w:t>
            </w:r>
            <w:proofErr w:type="spellStart"/>
            <w:r w:rsidRPr="00261F67">
              <w:rPr>
                <w:szCs w:val="20"/>
                <w:lang w:val="en-US" w:eastAsia="x-none"/>
              </w:rPr>
              <w:t>Tref</w:t>
            </w:r>
            <w:proofErr w:type="spellEnd"/>
            <w:r w:rsidRPr="00261F67">
              <w:rPr>
                <w:szCs w:val="20"/>
                <w:lang w:val="en-US" w:eastAsia="x-none"/>
              </w:rPr>
              <w:t xml:space="preserve"> and </w:t>
            </w:r>
            <w:proofErr w:type="spellStart"/>
            <w:r w:rsidRPr="00261F67">
              <w:rPr>
                <w:szCs w:val="20"/>
                <w:lang w:val="en-US" w:eastAsia="x-none"/>
              </w:rPr>
              <w:t>OffsetDFN</w:t>
            </w:r>
            <w:proofErr w:type="spellEnd"/>
            <w:r w:rsidRPr="00261F67">
              <w:rPr>
                <w:szCs w:val="20"/>
                <w:lang w:val="en-US" w:eastAsia="x-none"/>
              </w:rPr>
              <w:t xml:space="preserve"> defined for sidelink communications (Subclause 5.8.12 in 38.331).</w:t>
            </w:r>
          </w:p>
          <w:p w14:paraId="00193A09" w14:textId="77777777" w:rsidR="00261F67" w:rsidRPr="00261F67" w:rsidRDefault="00261F67" w:rsidP="00261F67">
            <w:pPr>
              <w:rPr>
                <w:szCs w:val="20"/>
                <w:lang w:val="en-US" w:eastAsia="x-none"/>
              </w:rPr>
            </w:pPr>
          </w:p>
          <w:p w14:paraId="62D41FCB" w14:textId="77777777" w:rsidR="00261F67" w:rsidRPr="00261F67" w:rsidRDefault="00261F67" w:rsidP="00261F67">
            <w:pPr>
              <w:rPr>
                <w:rFonts w:eastAsia="DengXian"/>
                <w:b/>
                <w:bCs/>
                <w:szCs w:val="20"/>
                <w:highlight w:val="green"/>
                <w:lang w:eastAsia="zh-CN"/>
              </w:rPr>
            </w:pPr>
            <w:r w:rsidRPr="00261F67">
              <w:rPr>
                <w:rFonts w:eastAsia="DengXian"/>
                <w:b/>
                <w:bCs/>
                <w:szCs w:val="20"/>
                <w:highlight w:val="green"/>
                <w:lang w:eastAsia="zh-CN"/>
              </w:rPr>
              <w:t>Agreement</w:t>
            </w:r>
          </w:p>
          <w:p w14:paraId="7ED4953F" w14:textId="77777777" w:rsidR="00261F67" w:rsidRPr="00261F67" w:rsidRDefault="00261F67" w:rsidP="00261F67">
            <w:pPr>
              <w:rPr>
                <w:szCs w:val="20"/>
                <w:lang w:val="en-US" w:eastAsia="x-none"/>
              </w:rPr>
            </w:pPr>
            <w:r w:rsidRPr="00261F67">
              <w:rPr>
                <w:szCs w:val="20"/>
                <w:lang w:val="en-US" w:eastAsia="x-none"/>
              </w:rPr>
              <w:t>For SL-PRS based RSTD measurement report, the reference UE information is included in measurement reporting.</w:t>
            </w:r>
          </w:p>
          <w:p w14:paraId="350429C4" w14:textId="5DB90ABC" w:rsidR="007D2283" w:rsidRPr="00676276" w:rsidRDefault="00261F67" w:rsidP="00803493">
            <w:pPr>
              <w:numPr>
                <w:ilvl w:val="0"/>
                <w:numId w:val="36"/>
              </w:numPr>
              <w:snapToGrid w:val="0"/>
              <w:rPr>
                <w:szCs w:val="20"/>
                <w:lang w:val="en-US" w:eastAsia="x-none"/>
              </w:rPr>
            </w:pPr>
            <w:r w:rsidRPr="00261F67">
              <w:rPr>
                <w:rFonts w:hint="eastAsia"/>
                <w:szCs w:val="20"/>
                <w:lang w:val="en-US" w:eastAsia="x-none"/>
              </w:rPr>
              <w:t>F</w:t>
            </w:r>
            <w:r w:rsidRPr="00261F67">
              <w:rPr>
                <w:szCs w:val="20"/>
                <w:lang w:val="en-US" w:eastAsia="x-none"/>
              </w:rPr>
              <w:t>FS: details of the reference UE information</w:t>
            </w:r>
          </w:p>
        </w:tc>
      </w:tr>
    </w:tbl>
    <w:p w14:paraId="3F6FB096" w14:textId="77777777" w:rsidR="00B127FC" w:rsidRDefault="00B127FC" w:rsidP="00B127FC">
      <w:pPr>
        <w:rPr>
          <w:lang w:val="en-US"/>
        </w:rPr>
      </w:pPr>
    </w:p>
    <w:p w14:paraId="7BD46695" w14:textId="77777777" w:rsidR="00B127FC" w:rsidRDefault="00B127FC" w:rsidP="00B127FC">
      <w:pPr>
        <w:rPr>
          <w:lang w:val="en-US"/>
        </w:rPr>
      </w:pPr>
    </w:p>
    <w:p w14:paraId="1D9551A6" w14:textId="7A2E0823" w:rsidR="00953887" w:rsidRDefault="00953887" w:rsidP="00953887">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953887" w14:paraId="22D2094D" w14:textId="77777777" w:rsidTr="002C68DA">
        <w:tc>
          <w:tcPr>
            <w:tcW w:w="8791" w:type="dxa"/>
          </w:tcPr>
          <w:p w14:paraId="0BDC295F" w14:textId="77777777" w:rsidR="00041BC5" w:rsidRPr="00C87246" w:rsidRDefault="00041BC5" w:rsidP="00041BC5">
            <w:pPr>
              <w:rPr>
                <w:highlight w:val="green"/>
                <w:lang w:val="en-US" w:eastAsia="zh-CN"/>
              </w:rPr>
            </w:pPr>
            <w:r w:rsidRPr="00C87246">
              <w:rPr>
                <w:highlight w:val="green"/>
                <w:lang w:val="en-US" w:eastAsia="zh-CN"/>
              </w:rPr>
              <w:t>Agreement</w:t>
            </w:r>
          </w:p>
          <w:p w14:paraId="182BC751" w14:textId="77777777" w:rsidR="00041BC5" w:rsidRPr="008D0FCD" w:rsidRDefault="00041BC5" w:rsidP="00041BC5">
            <w:pPr>
              <w:rPr>
                <w:szCs w:val="16"/>
              </w:rPr>
            </w:pPr>
            <w:r w:rsidRPr="008D0FCD">
              <w:rPr>
                <w:szCs w:val="16"/>
              </w:rPr>
              <w:t>For SL-PRS based Rx-Tx measurement, the Tx time information in the measurement report is the associated SL-PRS transmission timestamp.</w:t>
            </w:r>
          </w:p>
          <w:p w14:paraId="628A272F" w14:textId="77777777" w:rsidR="00041BC5" w:rsidRPr="008B1B84" w:rsidRDefault="00041BC5" w:rsidP="00041BC5">
            <w:pPr>
              <w:rPr>
                <w:lang w:eastAsia="x-none"/>
              </w:rPr>
            </w:pPr>
          </w:p>
          <w:p w14:paraId="690E1378" w14:textId="77777777" w:rsidR="00041BC5" w:rsidRPr="008D0FCD" w:rsidRDefault="00041BC5" w:rsidP="00041BC5">
            <w:pPr>
              <w:rPr>
                <w:lang w:val="en-US" w:eastAsia="x-none"/>
              </w:rPr>
            </w:pPr>
            <w:r w:rsidRPr="008D0FCD">
              <w:rPr>
                <w:highlight w:val="darkYellow"/>
                <w:lang w:val="en-US" w:eastAsia="x-none"/>
              </w:rPr>
              <w:t>Working assumption</w:t>
            </w:r>
          </w:p>
          <w:p w14:paraId="5C0DDF93" w14:textId="77777777" w:rsidR="00041BC5" w:rsidRPr="008D0FCD" w:rsidRDefault="00041BC5" w:rsidP="00041BC5">
            <w:pPr>
              <w:rPr>
                <w:szCs w:val="16"/>
              </w:rPr>
            </w:pPr>
            <w:r w:rsidRPr="008D0FCD">
              <w:rPr>
                <w:szCs w:val="16"/>
              </w:rPr>
              <w:t xml:space="preserve">Support to indicate to UE(s) with higher layer signaling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1B46E358"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hint="eastAsia"/>
                <w:lang w:eastAsia="zh-CN"/>
              </w:rPr>
              <w:t>F</w:t>
            </w:r>
            <w:r w:rsidRPr="008D0FCD">
              <w:rPr>
                <w:rFonts w:eastAsia="DengXian"/>
                <w:lang w:eastAsia="zh-CN"/>
              </w:rPr>
              <w:t>FS: whether the different SL PRS receptions correspond to the same or different SL PRS resources</w:t>
            </w:r>
          </w:p>
          <w:p w14:paraId="098C71C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eastAsia="DengXian"/>
                <w:lang w:eastAsia="zh-CN"/>
              </w:rPr>
            </w:pPr>
            <w:r w:rsidRPr="008D0FCD">
              <w:rPr>
                <w:rFonts w:eastAsia="DengXian"/>
                <w:lang w:eastAsia="zh-CN"/>
              </w:rPr>
              <w:t xml:space="preserve">Note: reporting a single </w:t>
            </w:r>
            <w:r w:rsidRPr="008D0FCD">
              <w:rPr>
                <w:rFonts w:eastAsia="DengXian" w:hint="eastAsia"/>
                <w:lang w:eastAsia="zh-CN"/>
              </w:rPr>
              <w:t xml:space="preserve">Rx-Tx </w:t>
            </w:r>
            <w:r w:rsidRPr="008D0FCD">
              <w:rPr>
                <w:rFonts w:eastAsia="DengXian"/>
                <w:lang w:eastAsia="zh-CN"/>
              </w:rPr>
              <w:t>measurement is also supported</w:t>
            </w:r>
          </w:p>
          <w:p w14:paraId="6BF490DD" w14:textId="77777777" w:rsidR="00041BC5" w:rsidRPr="008D0FCD" w:rsidRDefault="00041BC5" w:rsidP="00041BC5">
            <w:pPr>
              <w:rPr>
                <w:sz w:val="15"/>
                <w:lang w:val="en-US" w:eastAsia="x-none"/>
              </w:rPr>
            </w:pPr>
          </w:p>
          <w:p w14:paraId="20665E61" w14:textId="77777777" w:rsidR="00041BC5" w:rsidRPr="008D0FCD" w:rsidRDefault="00041BC5" w:rsidP="00041BC5">
            <w:pPr>
              <w:rPr>
                <w:sz w:val="15"/>
                <w:lang w:val="en-US" w:eastAsia="x-none"/>
              </w:rPr>
            </w:pPr>
          </w:p>
          <w:p w14:paraId="123F7EE4"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28F3A787" w14:textId="77777777" w:rsidR="00041BC5" w:rsidRPr="008D0FCD" w:rsidRDefault="00041BC5" w:rsidP="00041BC5">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266EB073"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synchronization source type (GNSS, gNB/</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7F73ED69"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is directly or indirectly synchronized to GNSS/gNB, or other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of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w:t>
            </w:r>
          </w:p>
          <w:p w14:paraId="1D67D9D8" w14:textId="77777777" w:rsidR="00041BC5" w:rsidRPr="008D0FCD" w:rsidRDefault="00041BC5"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If the synchronization source of an anchor UE is gNB, the anchor UE can further provide cell identity information]</w:t>
            </w:r>
          </w:p>
          <w:p w14:paraId="341D0152"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57C87610"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40662465" w14:textId="77777777" w:rsidR="00041BC5" w:rsidRPr="008D0FCD" w:rsidRDefault="00041BC5" w:rsidP="00041BC5">
            <w:pPr>
              <w:rPr>
                <w:rFonts w:ascii="Times New Roman" w:hAnsi="Times New Roman"/>
                <w:sz w:val="15"/>
                <w:lang w:val="en-US" w:eastAsia="x-none"/>
              </w:rPr>
            </w:pPr>
          </w:p>
          <w:p w14:paraId="298F15B4" w14:textId="77777777" w:rsidR="00041BC5" w:rsidRPr="008D0FCD" w:rsidRDefault="00041BC5" w:rsidP="00041BC5">
            <w:pPr>
              <w:rPr>
                <w:rFonts w:ascii="Times New Roman" w:hAnsi="Times New Roman"/>
                <w:sz w:val="15"/>
                <w:lang w:val="en-US" w:eastAsia="x-none"/>
              </w:rPr>
            </w:pPr>
          </w:p>
          <w:p w14:paraId="71405A27" w14:textId="77777777" w:rsidR="00041BC5" w:rsidRPr="008D0FCD" w:rsidRDefault="00041BC5" w:rsidP="00041BC5">
            <w:pPr>
              <w:rPr>
                <w:rFonts w:ascii="Times New Roman" w:hAnsi="Times New Roman"/>
                <w:lang w:val="en-US" w:eastAsia="x-none"/>
              </w:rPr>
            </w:pPr>
            <w:r w:rsidRPr="008D0FCD">
              <w:rPr>
                <w:rFonts w:ascii="Times New Roman" w:hAnsi="Times New Roman"/>
                <w:highlight w:val="green"/>
                <w:lang w:val="en-US" w:eastAsia="x-none"/>
              </w:rPr>
              <w:t>Agreement</w:t>
            </w:r>
          </w:p>
          <w:p w14:paraId="4CCF7A1C" w14:textId="77777777" w:rsidR="00041BC5" w:rsidRPr="008D0FCD" w:rsidRDefault="00041BC5" w:rsidP="00041BC5">
            <w:pPr>
              <w:rPr>
                <w:szCs w:val="16"/>
              </w:rPr>
            </w:pPr>
            <w:r w:rsidRPr="008D0FCD">
              <w:rPr>
                <w:szCs w:val="16"/>
              </w:rPr>
              <w:t>For provision of the ARP location information in assistance data for sidelink positioning, support the following:</w:t>
            </w:r>
          </w:p>
          <w:p w14:paraId="4E8C6C66"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7C2751EE" w14:textId="77777777" w:rsidR="00041BC5" w:rsidRPr="008D0FCD" w:rsidRDefault="00041BC5"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Note: RAN1 will not define “reference point”. The “reference point” definition can be up to other WGs</w:t>
            </w:r>
          </w:p>
          <w:p w14:paraId="0B7EFF3D" w14:textId="77777777" w:rsidR="00041BC5" w:rsidRDefault="00041BC5" w:rsidP="00041BC5">
            <w:pPr>
              <w:rPr>
                <w:lang w:val="en-US" w:eastAsia="x-none"/>
              </w:rPr>
            </w:pPr>
          </w:p>
          <w:p w14:paraId="03A9B9EC" w14:textId="77777777" w:rsidR="002F5912" w:rsidRPr="000730FA" w:rsidRDefault="002F5912" w:rsidP="002F5912">
            <w:pPr>
              <w:rPr>
                <w:szCs w:val="20"/>
                <w:lang w:val="en-US" w:eastAsia="x-none"/>
              </w:rPr>
            </w:pPr>
            <w:r w:rsidRPr="000730FA">
              <w:rPr>
                <w:szCs w:val="20"/>
                <w:highlight w:val="green"/>
                <w:lang w:val="en-US" w:eastAsia="x-none"/>
              </w:rPr>
              <w:t>Agreement</w:t>
            </w:r>
          </w:p>
          <w:p w14:paraId="214E42C4" w14:textId="77777777" w:rsidR="002F5912" w:rsidRPr="00C44040" w:rsidRDefault="002F5912" w:rsidP="002F5912">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n between ARP ID and the already transmitted SL PRS resource(s) as assistance data.</w:t>
            </w:r>
          </w:p>
          <w:p w14:paraId="52641D3D" w14:textId="77777777" w:rsidR="002F5912" w:rsidRDefault="002F5912" w:rsidP="002F5912">
            <w:pPr>
              <w:rPr>
                <w:lang w:val="en-US" w:eastAsia="x-none"/>
              </w:rPr>
            </w:pPr>
          </w:p>
          <w:p w14:paraId="65C2844D" w14:textId="77777777" w:rsidR="002F5912" w:rsidRPr="000730FA" w:rsidRDefault="002F5912" w:rsidP="002F5912">
            <w:pPr>
              <w:rPr>
                <w:szCs w:val="20"/>
                <w:lang w:val="en-US" w:eastAsia="x-none"/>
              </w:rPr>
            </w:pPr>
            <w:r w:rsidRPr="000730FA">
              <w:rPr>
                <w:szCs w:val="20"/>
                <w:highlight w:val="green"/>
                <w:lang w:val="en-US" w:eastAsia="x-none"/>
              </w:rPr>
              <w:t>Agreement</w:t>
            </w:r>
          </w:p>
          <w:p w14:paraId="725A6153"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 xml:space="preserve">The following quality information can be reported in a similar way as in legacy </w:t>
            </w:r>
            <w:proofErr w:type="spellStart"/>
            <w:r w:rsidRPr="00C44040">
              <w:rPr>
                <w:rFonts w:eastAsia="Times New Roman"/>
                <w:lang w:eastAsia="zh-CN"/>
              </w:rPr>
              <w:t>Uu</w:t>
            </w:r>
            <w:proofErr w:type="spellEnd"/>
            <w:r w:rsidRPr="00C44040">
              <w:rPr>
                <w:rFonts w:eastAsia="Times New Roman"/>
                <w:lang w:eastAsia="zh-CN"/>
              </w:rPr>
              <w:t xml:space="preserve"> positioning:</w:t>
            </w:r>
          </w:p>
          <w:p w14:paraId="1054A7D0"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timing quality corresponding to the timing related measurements </w:t>
            </w:r>
          </w:p>
          <w:p w14:paraId="1AB69761" w14:textId="77777777" w:rsidR="002F5912" w:rsidRPr="00C44040"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C44040">
              <w:rPr>
                <w:rFonts w:ascii="Times New Roman" w:eastAsia="Times New Roman" w:hAnsi="Times New Roman"/>
                <w:lang w:eastAsia="zh-CN"/>
              </w:rPr>
              <w:t xml:space="preserve">angle quality corresponding to the </w:t>
            </w:r>
            <w:proofErr w:type="spellStart"/>
            <w:r w:rsidRPr="00C44040">
              <w:rPr>
                <w:rFonts w:ascii="Times New Roman" w:eastAsia="Times New Roman" w:hAnsi="Times New Roman"/>
                <w:lang w:eastAsia="zh-CN"/>
              </w:rPr>
              <w:t>AoA</w:t>
            </w:r>
            <w:proofErr w:type="spellEnd"/>
            <w:r w:rsidRPr="00C44040">
              <w:rPr>
                <w:rFonts w:ascii="Times New Roman" w:eastAsia="Times New Roman" w:hAnsi="Times New Roman"/>
                <w:lang w:eastAsia="zh-CN"/>
              </w:rPr>
              <w:t xml:space="preserve"> measurement </w:t>
            </w:r>
          </w:p>
          <w:p w14:paraId="69DA1C48" w14:textId="77777777" w:rsidR="002F5912" w:rsidRPr="00C44040" w:rsidRDefault="002F5912" w:rsidP="002F5912">
            <w:pPr>
              <w:pStyle w:val="BodyText"/>
              <w:spacing w:after="0"/>
              <w:rPr>
                <w:rFonts w:eastAsia="Times New Roman"/>
                <w:lang w:eastAsia="zh-CN"/>
              </w:rPr>
            </w:pPr>
            <w:r w:rsidRPr="00C44040">
              <w:rPr>
                <w:rFonts w:eastAsia="Times New Roman"/>
                <w:lang w:eastAsia="zh-CN"/>
              </w:rPr>
              <w:t>No specification impact on how to set the quality information</w:t>
            </w:r>
            <w:r w:rsidRPr="00C44040">
              <w:rPr>
                <w:rFonts w:eastAsia="Times New Roman" w:hint="eastAsia"/>
                <w:lang w:eastAsia="zh-CN"/>
              </w:rPr>
              <w:t xml:space="preserve"> </w:t>
            </w:r>
            <w:r w:rsidRPr="00C44040">
              <w:rPr>
                <w:rFonts w:eastAsia="Times New Roman"/>
                <w:lang w:eastAsia="zh-CN"/>
              </w:rPr>
              <w:t>and from RAN1 perspective, no performance requirements are expected to be defined for the quality information in Rel-18.</w:t>
            </w:r>
          </w:p>
          <w:p w14:paraId="6F7BF143" w14:textId="77777777" w:rsidR="002F5912" w:rsidRPr="00C44040" w:rsidRDefault="002F5912" w:rsidP="002F5912">
            <w:pPr>
              <w:pStyle w:val="BodyText"/>
              <w:spacing w:after="0"/>
              <w:rPr>
                <w:rFonts w:eastAsia="DengXian"/>
                <w:lang w:eastAsia="zh-CN"/>
              </w:rPr>
            </w:pPr>
            <w:r w:rsidRPr="00C44040">
              <w:rPr>
                <w:rFonts w:eastAsia="DengXian" w:hint="eastAsia"/>
                <w:lang w:eastAsia="zh-CN"/>
              </w:rPr>
              <w:t>I</w:t>
            </w:r>
            <w:r w:rsidRPr="00C44040">
              <w:rPr>
                <w:rFonts w:eastAsia="DengXian"/>
                <w:lang w:eastAsia="zh-CN"/>
              </w:rPr>
              <w:t xml:space="preserve">t is up to RAN2 whether </w:t>
            </w:r>
            <w:r w:rsidRPr="00C44040">
              <w:rPr>
                <w:rFonts w:eastAsia="Times New Roman"/>
                <w:lang w:eastAsia="zh-CN"/>
              </w:rPr>
              <w:t>location quality information can be reported when location information is reported.</w:t>
            </w:r>
          </w:p>
          <w:p w14:paraId="00E381E4" w14:textId="77777777" w:rsidR="002F5912" w:rsidRPr="000730FA" w:rsidRDefault="002F5912" w:rsidP="002F5912">
            <w:pPr>
              <w:rPr>
                <w:lang w:eastAsia="x-none"/>
              </w:rPr>
            </w:pPr>
          </w:p>
          <w:p w14:paraId="32FAC6B2" w14:textId="77777777" w:rsidR="002F5912" w:rsidRPr="005D197F" w:rsidRDefault="002F5912" w:rsidP="002F5912">
            <w:pPr>
              <w:rPr>
                <w:lang w:val="en-US" w:eastAsia="x-none"/>
              </w:rPr>
            </w:pPr>
            <w:r w:rsidRPr="005D197F">
              <w:rPr>
                <w:highlight w:val="green"/>
                <w:lang w:val="en-US" w:eastAsia="x-none"/>
              </w:rPr>
              <w:t>Agreement</w:t>
            </w:r>
          </w:p>
          <w:p w14:paraId="59A55D5A"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lastRenderedPageBreak/>
              <w:t>For SL Positioning measurement report content, the following can be included:</w:t>
            </w:r>
          </w:p>
          <w:p w14:paraId="37FB1E00"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[SL PRS resource ID]</w:t>
            </w:r>
          </w:p>
          <w:p w14:paraId="37BAAF21"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 xml:space="preserve">ARP ID used for reception </w:t>
            </w:r>
          </w:p>
          <w:p w14:paraId="0FDD699F"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Measurement results</w:t>
            </w:r>
          </w:p>
          <w:p w14:paraId="3C29AA1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Rx-Tx timing difference and quality</w:t>
            </w:r>
          </w:p>
          <w:p w14:paraId="256E1596"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RSTD measurement and quality</w:t>
            </w:r>
          </w:p>
          <w:p w14:paraId="0B3ED2F1"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RTOA measurement and quality</w:t>
            </w:r>
          </w:p>
          <w:p w14:paraId="042F2AE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AoA</w:t>
            </w:r>
            <w:proofErr w:type="spellEnd"/>
            <w:r w:rsidRPr="005D197F">
              <w:rPr>
                <w:rFonts w:ascii="Times New Roman" w:eastAsia="Times New Roman" w:hAnsi="Times New Roman"/>
                <w:lang w:eastAsia="zh-CN"/>
              </w:rPr>
              <w:t xml:space="preserve"> measurement and quality</w:t>
            </w:r>
          </w:p>
          <w:p w14:paraId="208E11CD"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RSRP, RSRPP measurement Time stamp</w:t>
            </w:r>
          </w:p>
          <w:p w14:paraId="054DA132"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Rx</w:t>
            </w:r>
            <w:r w:rsidRPr="005D197F">
              <w:rPr>
                <w:rFonts w:ascii="Times New Roman" w:eastAsia="Times New Roman" w:hAnsi="Times New Roman"/>
                <w:lang w:eastAsia="zh-CN"/>
              </w:rPr>
              <w:t xml:space="preserve"> timestamp</w:t>
            </w:r>
          </w:p>
          <w:p w14:paraId="0E2DA5BA" w14:textId="77777777" w:rsidR="002F5912" w:rsidRPr="005D197F" w:rsidRDefault="002F5912" w:rsidP="007837FA">
            <w:pPr>
              <w:pStyle w:val="ListParagraph"/>
              <w:numPr>
                <w:ilvl w:val="1"/>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hint="eastAsia"/>
                <w:lang w:eastAsia="zh-CN"/>
              </w:rPr>
              <w:t>T</w:t>
            </w:r>
            <w:r w:rsidRPr="005D197F">
              <w:rPr>
                <w:rFonts w:ascii="Times New Roman" w:eastAsia="Times New Roman" w:hAnsi="Times New Roman"/>
                <w:lang w:eastAsia="zh-CN"/>
              </w:rPr>
              <w:t>x timestamp</w:t>
            </w:r>
          </w:p>
          <w:p w14:paraId="083B8AA5"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proofErr w:type="spellStart"/>
            <w:r w:rsidRPr="005D197F">
              <w:rPr>
                <w:rFonts w:ascii="Times New Roman" w:eastAsia="Times New Roman" w:hAnsi="Times New Roman"/>
                <w:lang w:eastAsia="zh-CN"/>
              </w:rPr>
              <w:t>LoS</w:t>
            </w:r>
            <w:proofErr w:type="spellEnd"/>
            <w:r w:rsidRPr="005D197F">
              <w:rPr>
                <w:rFonts w:ascii="Times New Roman" w:eastAsia="Times New Roman" w:hAnsi="Times New Roman"/>
                <w:lang w:eastAsia="zh-CN"/>
              </w:rPr>
              <w:t>/NLOS indicator</w:t>
            </w:r>
          </w:p>
          <w:p w14:paraId="6F4286A6" w14:textId="77777777" w:rsidR="002F5912" w:rsidRPr="005D197F" w:rsidRDefault="002F5912"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5D197F">
              <w:rPr>
                <w:rFonts w:ascii="Times New Roman" w:eastAsia="Times New Roman" w:hAnsi="Times New Roman"/>
                <w:lang w:eastAsia="zh-CN"/>
              </w:rPr>
              <w:t>[UE identity information or information related UE identity information]</w:t>
            </w:r>
          </w:p>
          <w:p w14:paraId="66347CAC" w14:textId="77777777" w:rsidR="002F5912" w:rsidRPr="005D197F" w:rsidRDefault="002F5912" w:rsidP="002F5912">
            <w:pPr>
              <w:pStyle w:val="BodyText"/>
              <w:spacing w:after="0"/>
              <w:rPr>
                <w:rFonts w:eastAsia="Times New Roman"/>
                <w:lang w:eastAsia="zh-CN"/>
              </w:rPr>
            </w:pPr>
            <w:r w:rsidRPr="005D197F">
              <w:rPr>
                <w:rFonts w:eastAsia="Times New Roman"/>
                <w:lang w:eastAsia="zh-CN"/>
              </w:rPr>
              <w:t>Note1: unified or separate report for different SL positioning methods is up to other WGs (e.g., RAN2)</w:t>
            </w:r>
          </w:p>
          <w:p w14:paraId="069FC1C2" w14:textId="77777777" w:rsidR="002F5912" w:rsidRPr="005D197F" w:rsidRDefault="002F5912" w:rsidP="002F5912">
            <w:pPr>
              <w:pStyle w:val="BodyText"/>
              <w:spacing w:after="0"/>
              <w:rPr>
                <w:rFonts w:eastAsia="DengXian"/>
                <w:lang w:eastAsia="zh-CN"/>
              </w:rPr>
            </w:pPr>
            <w:r w:rsidRPr="005D197F">
              <w:rPr>
                <w:rFonts w:eastAsia="DengXian" w:hint="eastAsia"/>
                <w:lang w:eastAsia="zh-CN"/>
              </w:rPr>
              <w:t>N</w:t>
            </w:r>
            <w:r w:rsidRPr="005D197F">
              <w:rPr>
                <w:rFonts w:eastAsia="DengXian"/>
                <w:lang w:eastAsia="zh-CN"/>
              </w:rPr>
              <w:t>ote2: whether to include UE identity information or information related UE identity information is up to RAN2, including whether this is optional in the report.</w:t>
            </w:r>
          </w:p>
          <w:p w14:paraId="39D8D8D6" w14:textId="77777777" w:rsidR="002F5912" w:rsidRPr="004046F7" w:rsidRDefault="002F5912" w:rsidP="002F5912">
            <w:pPr>
              <w:rPr>
                <w:szCs w:val="20"/>
                <w:lang w:eastAsia="x-none"/>
              </w:rPr>
            </w:pPr>
          </w:p>
          <w:p w14:paraId="4F036DC5" w14:textId="77777777" w:rsidR="002F5912" w:rsidRPr="004046F7" w:rsidRDefault="002F5912" w:rsidP="002F5912">
            <w:pPr>
              <w:rPr>
                <w:szCs w:val="20"/>
                <w:lang w:val="en-US" w:eastAsia="x-none"/>
              </w:rPr>
            </w:pPr>
            <w:r w:rsidRPr="004046F7">
              <w:rPr>
                <w:szCs w:val="20"/>
                <w:highlight w:val="green"/>
                <w:lang w:val="en-US" w:eastAsia="x-none"/>
              </w:rPr>
              <w:t>Agreement</w:t>
            </w:r>
          </w:p>
          <w:p w14:paraId="51970B3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SL-RTOA, support the following</w:t>
            </w:r>
          </w:p>
          <w:p w14:paraId="2A95FEFE"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For frequency range 1, the reference point for T</w:t>
            </w:r>
            <w:r w:rsidRPr="004046F7">
              <w:rPr>
                <w:szCs w:val="20"/>
                <w:vertAlign w:val="subscript"/>
              </w:rPr>
              <w:t>SL-RTOA</w:t>
            </w:r>
            <w:r w:rsidRPr="004046F7">
              <w:rPr>
                <w:szCs w:val="20"/>
              </w:rPr>
              <w:t xml:space="preserve"> measurement shall be the Rx antenna connector of the UE. For frequency range 2, the reference point for T</w:t>
            </w:r>
            <w:r w:rsidRPr="004046F7">
              <w:rPr>
                <w:szCs w:val="20"/>
                <w:vertAlign w:val="subscript"/>
              </w:rPr>
              <w:t>SL-RTOA</w:t>
            </w:r>
            <w:r w:rsidRPr="004046F7">
              <w:rPr>
                <w:szCs w:val="20"/>
              </w:rPr>
              <w:t xml:space="preserve"> measurement shall be the Rx antenna of the UE </w:t>
            </w:r>
          </w:p>
          <w:p w14:paraId="57643116" w14:textId="77777777" w:rsidR="002F5912" w:rsidRPr="004046F7" w:rsidRDefault="002F5912" w:rsidP="002F5912">
            <w:pPr>
              <w:pStyle w:val="3GPPAgreements"/>
              <w:autoSpaceDE/>
              <w:autoSpaceDN/>
              <w:adjustRightInd/>
              <w:spacing w:after="0"/>
              <w:ind w:left="0" w:firstLine="0"/>
              <w:rPr>
                <w:sz w:val="20"/>
                <w:szCs w:val="20"/>
              </w:rPr>
            </w:pPr>
            <w:r w:rsidRPr="004046F7">
              <w:rPr>
                <w:sz w:val="20"/>
                <w:szCs w:val="20"/>
              </w:rPr>
              <w:t>Regarding the reference point of SL-RSTD, support the following.</w:t>
            </w:r>
          </w:p>
          <w:p w14:paraId="39BBF887"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rPr>
            </w:pPr>
            <w:r w:rsidRPr="004046F7">
              <w:rPr>
                <w:szCs w:val="20"/>
              </w:rPr>
              <w:t>For frequency range 1, the reference point for SL RSTD measurement shall be the Rx antenna connector of the UE. For frequency range 2, the reference point for SL RSTD measurement shall be the Rx antenna of the UE</w:t>
            </w:r>
          </w:p>
          <w:p w14:paraId="7B3A1D38" w14:textId="77777777" w:rsidR="002F5912" w:rsidRPr="004046F7" w:rsidRDefault="002F5912" w:rsidP="002F5912">
            <w:pPr>
              <w:rPr>
                <w:szCs w:val="20"/>
                <w:lang w:val="en-US" w:eastAsia="x-none"/>
              </w:rPr>
            </w:pPr>
          </w:p>
          <w:p w14:paraId="7F7FE6CD" w14:textId="77777777" w:rsidR="002F5912" w:rsidRPr="004046F7" w:rsidRDefault="002F5912" w:rsidP="002F5912">
            <w:pPr>
              <w:rPr>
                <w:szCs w:val="20"/>
                <w:lang w:val="en-US" w:eastAsia="x-none"/>
              </w:rPr>
            </w:pPr>
            <w:r w:rsidRPr="004046F7">
              <w:rPr>
                <w:szCs w:val="20"/>
                <w:highlight w:val="green"/>
                <w:lang w:val="en-US" w:eastAsia="x-none"/>
              </w:rPr>
              <w:t>Agreement</w:t>
            </w:r>
          </w:p>
          <w:p w14:paraId="68C6313E" w14:textId="77777777" w:rsidR="002F5912" w:rsidRPr="004046F7" w:rsidRDefault="002F5912" w:rsidP="002F5912">
            <w:pPr>
              <w:rPr>
                <w:szCs w:val="20"/>
                <w:lang w:val="en-US" w:eastAsia="x-none"/>
              </w:rPr>
            </w:pPr>
            <w:r w:rsidRPr="004046F7">
              <w:rPr>
                <w:rFonts w:eastAsia="SimSun"/>
                <w:szCs w:val="20"/>
                <w:lang w:eastAsia="zh-CN"/>
              </w:rPr>
              <w:t>For SL-PRS based Rx-Tx measurement, the same ARP is used for Rx and Tx for Rx-Tx time difference measurement.</w:t>
            </w:r>
          </w:p>
          <w:p w14:paraId="165C1196" w14:textId="77777777" w:rsidR="002F5912" w:rsidRPr="004046F7" w:rsidRDefault="002F5912" w:rsidP="002F5912">
            <w:pPr>
              <w:rPr>
                <w:szCs w:val="20"/>
                <w:lang w:val="en-US" w:eastAsia="x-none"/>
              </w:rPr>
            </w:pPr>
          </w:p>
          <w:p w14:paraId="651B56D8" w14:textId="77777777" w:rsidR="002F5912" w:rsidRPr="004046F7" w:rsidRDefault="002F5912" w:rsidP="002F5912">
            <w:pPr>
              <w:rPr>
                <w:szCs w:val="20"/>
                <w:lang w:val="en-US" w:eastAsia="x-none"/>
              </w:rPr>
            </w:pPr>
            <w:r w:rsidRPr="004046F7">
              <w:rPr>
                <w:szCs w:val="20"/>
                <w:highlight w:val="green"/>
                <w:lang w:val="en-US" w:eastAsia="x-none"/>
              </w:rPr>
              <w:t>Agreement</w:t>
            </w:r>
          </w:p>
          <w:p w14:paraId="64DF94E0" w14:textId="77777777" w:rsidR="002F5912" w:rsidRPr="004046F7" w:rsidRDefault="002F5912" w:rsidP="002F5912">
            <w:pPr>
              <w:rPr>
                <w:rFonts w:eastAsia="SimSun"/>
                <w:szCs w:val="20"/>
                <w:lang w:eastAsia="zh-CN"/>
              </w:rPr>
            </w:pPr>
            <w:r w:rsidRPr="004046F7">
              <w:rPr>
                <w:rFonts w:eastAsia="SimSun"/>
                <w:szCs w:val="20"/>
                <w:lang w:eastAsia="zh-CN"/>
              </w:rPr>
              <w:t>SL positioning measurements is applicable for RRC_CONNECTED and RRC_IDLE states.</w:t>
            </w:r>
          </w:p>
          <w:p w14:paraId="705F519A" w14:textId="77777777" w:rsidR="002F5912" w:rsidRPr="004046F7" w:rsidRDefault="002F5912" w:rsidP="007837FA">
            <w:pPr>
              <w:pStyle w:val="ListParagraph"/>
              <w:numPr>
                <w:ilvl w:val="0"/>
                <w:numId w:val="50"/>
              </w:numPr>
              <w:overflowPunct w:val="0"/>
              <w:autoSpaceDE w:val="0"/>
              <w:autoSpaceDN w:val="0"/>
              <w:adjustRightInd w:val="0"/>
              <w:ind w:leftChars="0"/>
              <w:contextualSpacing/>
              <w:textAlignment w:val="baseline"/>
              <w:rPr>
                <w:szCs w:val="20"/>
                <w:lang w:eastAsia="zh-CN"/>
              </w:rPr>
            </w:pPr>
            <w:r w:rsidRPr="004046F7">
              <w:rPr>
                <w:rFonts w:hint="eastAsia"/>
                <w:szCs w:val="20"/>
                <w:lang w:eastAsia="zh-CN"/>
              </w:rPr>
              <w:t>N</w:t>
            </w:r>
            <w:r w:rsidRPr="004046F7">
              <w:rPr>
                <w:szCs w:val="20"/>
                <w:lang w:eastAsia="zh-CN"/>
              </w:rPr>
              <w:t>ote: if RRC_INACTIVE is supported for SL communication, then RRC_INACTIVE will be supported for SL positioning</w:t>
            </w:r>
          </w:p>
          <w:p w14:paraId="13CA874B" w14:textId="77777777" w:rsidR="002F5912" w:rsidRDefault="002F5912" w:rsidP="002F5912">
            <w:pPr>
              <w:rPr>
                <w:lang w:val="en-US" w:eastAsia="x-none"/>
              </w:rPr>
            </w:pPr>
          </w:p>
          <w:p w14:paraId="7E023175" w14:textId="77777777" w:rsidR="006B58C6" w:rsidRPr="004046F7" w:rsidRDefault="006B58C6" w:rsidP="006B58C6">
            <w:pPr>
              <w:rPr>
                <w:lang w:val="en-US" w:eastAsia="x-none"/>
              </w:rPr>
            </w:pPr>
            <w:r w:rsidRPr="007A0191">
              <w:rPr>
                <w:highlight w:val="green"/>
                <w:lang w:val="en-US" w:eastAsia="x-none"/>
              </w:rPr>
              <w:t>Agreement</w:t>
            </w:r>
          </w:p>
          <w:p w14:paraId="35305854" w14:textId="77777777" w:rsidR="006B58C6" w:rsidRPr="008D0FCD" w:rsidRDefault="006B58C6" w:rsidP="006B58C6">
            <w:pPr>
              <w:rPr>
                <w:szCs w:val="16"/>
              </w:rPr>
            </w:pPr>
            <w:r>
              <w:rPr>
                <w:szCs w:val="16"/>
              </w:rPr>
              <w:t xml:space="preserve">Support to include the following in </w:t>
            </w:r>
            <w:r w:rsidRPr="008D0FCD">
              <w:rPr>
                <w:szCs w:val="16"/>
              </w:rPr>
              <w:t>the exchanged synchronization information of anchor UEs between a UE and LMF or another UE:</w:t>
            </w:r>
          </w:p>
          <w:p w14:paraId="1AB96E0D" w14:textId="77777777" w:rsidR="006B58C6" w:rsidRPr="008D0FCD" w:rsidRDefault="006B58C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8D0FCD">
              <w:rPr>
                <w:rFonts w:ascii="Times New Roman" w:eastAsia="Times New Roman" w:hAnsi="Times New Roman"/>
                <w:lang w:eastAsia="zh-CN"/>
              </w:rPr>
              <w:t>The synchronization source type (GNSS, gNB/</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56BFB2E7" w14:textId="77777777" w:rsidR="006B58C6" w:rsidRDefault="006B58C6" w:rsidP="006B58C6">
            <w:pPr>
              <w:rPr>
                <w:lang w:eastAsia="x-none"/>
              </w:rPr>
            </w:pPr>
          </w:p>
          <w:p w14:paraId="76FC2CC9" w14:textId="77777777" w:rsidR="006B58C6" w:rsidRDefault="006B58C6" w:rsidP="006B58C6">
            <w:pPr>
              <w:rPr>
                <w:lang w:val="en-US" w:eastAsia="x-none"/>
              </w:rPr>
            </w:pPr>
          </w:p>
          <w:p w14:paraId="434F0E09" w14:textId="77777777" w:rsidR="006B58C6" w:rsidRPr="004046F7" w:rsidRDefault="006B58C6" w:rsidP="006B58C6">
            <w:pPr>
              <w:rPr>
                <w:lang w:val="en-US" w:eastAsia="x-none"/>
              </w:rPr>
            </w:pPr>
            <w:r w:rsidRPr="007A0191">
              <w:rPr>
                <w:highlight w:val="green"/>
                <w:lang w:val="en-US" w:eastAsia="x-none"/>
              </w:rPr>
              <w:t>Agreement</w:t>
            </w:r>
          </w:p>
          <w:p w14:paraId="4ADA4237" w14:textId="77777777" w:rsidR="006B58C6" w:rsidRPr="00610AC4" w:rsidRDefault="006B58C6" w:rsidP="006B58C6">
            <w:pPr>
              <w:rPr>
                <w:lang w:val="en-US" w:eastAsia="x-none"/>
              </w:rPr>
            </w:pPr>
            <w:r w:rsidRPr="00610AC4">
              <w:rPr>
                <w:lang w:val="en-US" w:eastAsia="x-none"/>
              </w:rPr>
              <w:t>Support to include SL PRS resource ID in sidelink positioning measurement report.</w:t>
            </w:r>
          </w:p>
          <w:p w14:paraId="322B14BE" w14:textId="77777777" w:rsidR="006B58C6" w:rsidRDefault="006B58C6" w:rsidP="006B58C6">
            <w:pPr>
              <w:rPr>
                <w:lang w:val="en-US" w:eastAsia="x-none"/>
              </w:rPr>
            </w:pPr>
            <w:r w:rsidRPr="00610AC4">
              <w:rPr>
                <w:lang w:val="en-US" w:eastAsia="x-none"/>
              </w:rPr>
              <w:t>Note: RAN1 will not further discuss how LMF/UE could use reported resource ID.</w:t>
            </w:r>
          </w:p>
          <w:p w14:paraId="39C791EB" w14:textId="77777777" w:rsidR="006B58C6" w:rsidRPr="0045618E" w:rsidRDefault="006B58C6" w:rsidP="006B58C6">
            <w:pPr>
              <w:rPr>
                <w:lang w:val="en-US" w:eastAsia="x-none"/>
              </w:rPr>
            </w:pPr>
          </w:p>
          <w:p w14:paraId="79CF5A8F" w14:textId="6637E938" w:rsidR="00041BC5" w:rsidRPr="00676276" w:rsidRDefault="00041BC5" w:rsidP="00953887">
            <w:pPr>
              <w:snapToGrid w:val="0"/>
              <w:rPr>
                <w:szCs w:val="20"/>
                <w:lang w:val="en-US" w:eastAsia="x-none"/>
              </w:rPr>
            </w:pPr>
          </w:p>
        </w:tc>
      </w:tr>
    </w:tbl>
    <w:p w14:paraId="70A18186" w14:textId="77777777" w:rsidR="00B127FC" w:rsidRDefault="00B127FC" w:rsidP="00B127FC">
      <w:pPr>
        <w:rPr>
          <w:lang w:val="en-US"/>
        </w:rPr>
      </w:pPr>
    </w:p>
    <w:p w14:paraId="2CC72D96" w14:textId="77777777" w:rsidR="00953887" w:rsidRDefault="00953887" w:rsidP="00B127FC">
      <w:pPr>
        <w:rPr>
          <w:lang w:val="en-US"/>
        </w:rPr>
      </w:pPr>
    </w:p>
    <w:p w14:paraId="1D3A7E1A" w14:textId="77777777" w:rsidR="00B9676D" w:rsidRDefault="00B9676D" w:rsidP="00B9676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p>
    <w:tbl>
      <w:tblPr>
        <w:tblStyle w:val="TableGrid"/>
        <w:tblW w:w="0" w:type="auto"/>
        <w:tblLook w:val="04A0" w:firstRow="1" w:lastRow="0" w:firstColumn="1" w:lastColumn="0" w:noHBand="0" w:noVBand="1"/>
      </w:tblPr>
      <w:tblGrid>
        <w:gridCol w:w="9264"/>
      </w:tblGrid>
      <w:tr w:rsidR="00B9676D" w14:paraId="0B610DE9" w14:textId="77777777" w:rsidTr="00241209">
        <w:tc>
          <w:tcPr>
            <w:tcW w:w="8791" w:type="dxa"/>
          </w:tcPr>
          <w:p w14:paraId="2D0792BB" w14:textId="77777777" w:rsidR="003F5AD4" w:rsidRDefault="003F5AD4" w:rsidP="003F5AD4">
            <w:pPr>
              <w:pStyle w:val="BodyText"/>
              <w:spacing w:after="0"/>
              <w:rPr>
                <w:rFonts w:eastAsia="DengXian" w:hint="eastAsia"/>
                <w:szCs w:val="20"/>
                <w:lang w:eastAsia="zh-CN"/>
              </w:rPr>
            </w:pPr>
            <w:r w:rsidRPr="00FA00C9">
              <w:rPr>
                <w:rFonts w:eastAsia="DengXian"/>
                <w:szCs w:val="20"/>
                <w:highlight w:val="green"/>
                <w:lang w:eastAsia="zh-CN"/>
              </w:rPr>
              <w:t>Agreement</w:t>
            </w:r>
          </w:p>
          <w:p w14:paraId="1694D000" w14:textId="77777777" w:rsidR="003F5AD4" w:rsidRPr="00FA00C9" w:rsidRDefault="003F5AD4" w:rsidP="003F5AD4">
            <w:pPr>
              <w:pStyle w:val="BodyText"/>
              <w:spacing w:after="0"/>
              <w:rPr>
                <w:rFonts w:eastAsia="DengXian"/>
                <w:szCs w:val="20"/>
                <w:lang w:eastAsia="zh-CN"/>
              </w:rPr>
            </w:pPr>
            <w:r w:rsidRPr="00FA00C9">
              <w:rPr>
                <w:rFonts w:eastAsia="DengXian"/>
                <w:szCs w:val="20"/>
                <w:lang w:eastAsia="zh-CN"/>
              </w:rPr>
              <w:t xml:space="preserve">Confirm the following </w:t>
            </w:r>
            <w:r w:rsidRPr="00FA00C9">
              <w:rPr>
                <w:rFonts w:eastAsia="DengXian" w:hint="eastAsia"/>
                <w:szCs w:val="20"/>
                <w:lang w:eastAsia="zh-CN"/>
              </w:rPr>
              <w:t>w</w:t>
            </w:r>
            <w:r w:rsidRPr="00FA00C9">
              <w:rPr>
                <w:rFonts w:eastAsia="DengXian"/>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53"/>
            </w:tblGrid>
            <w:tr w:rsidR="003F5AD4" w:rsidRPr="00D86843" w14:paraId="364A8773" w14:textId="77777777" w:rsidTr="00241209">
              <w:tc>
                <w:tcPr>
                  <w:tcW w:w="9355" w:type="dxa"/>
                  <w:shd w:val="clear" w:color="auto" w:fill="auto"/>
                </w:tcPr>
                <w:p w14:paraId="65FC4F16" w14:textId="77777777" w:rsidR="003F5AD4" w:rsidRPr="000172C9" w:rsidRDefault="003F5AD4" w:rsidP="003F5AD4">
                  <w:pPr>
                    <w:rPr>
                      <w:szCs w:val="20"/>
                      <w:lang w:val="en-US" w:eastAsia="zh-CN"/>
                    </w:rPr>
                  </w:pPr>
                  <w:r w:rsidRPr="000172C9">
                    <w:rPr>
                      <w:szCs w:val="20"/>
                      <w:highlight w:val="darkYellow"/>
                      <w:lang w:val="en-US" w:eastAsia="zh-CN"/>
                    </w:rPr>
                    <w:t>Working assumption</w:t>
                  </w:r>
                </w:p>
                <w:p w14:paraId="1B72FCF3" w14:textId="77777777" w:rsidR="003F5AD4" w:rsidRPr="000172C9" w:rsidRDefault="003F5AD4" w:rsidP="003F5AD4">
                  <w:pPr>
                    <w:rPr>
                      <w:szCs w:val="20"/>
                    </w:rPr>
                  </w:pPr>
                  <w:r w:rsidRPr="000172C9">
                    <w:rPr>
                      <w:szCs w:val="20"/>
                    </w:rPr>
                    <w:t>Support to indicate to UE(s) with higher layer signaling to report multiple Rx-Tx measurements for the same SL PRS transmission (resp. reception) and different SL PRS receptions (resp. transmissions) for the same pair of UE(s).</w:t>
                  </w:r>
                </w:p>
                <w:p w14:paraId="255EB6B8"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trike/>
                      <w:color w:val="FF0000"/>
                      <w:szCs w:val="20"/>
                      <w:lang w:eastAsia="zh-CN"/>
                    </w:rPr>
                  </w:pPr>
                  <w:r w:rsidRPr="000172C9">
                    <w:rPr>
                      <w:rFonts w:ascii="Times New Roman" w:eastAsia="DengXian" w:hAnsi="Times New Roman"/>
                      <w:strike/>
                      <w:color w:val="FF0000"/>
                      <w:szCs w:val="20"/>
                      <w:lang w:eastAsia="zh-CN"/>
                    </w:rPr>
                    <w:t>FFS: whether the different SL PRS receptions correspond to the same or different SL PRS resources</w:t>
                  </w:r>
                </w:p>
                <w:p w14:paraId="3D946C6A"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szCs w:val="20"/>
                      <w:lang w:eastAsia="zh-CN"/>
                    </w:rPr>
                    <w:t>Note: reporting a single Rx-Tx measurement is also supported</w:t>
                  </w:r>
                </w:p>
                <w:p w14:paraId="020FE17F" w14:textId="77777777" w:rsidR="003F5AD4" w:rsidRPr="000172C9" w:rsidRDefault="003F5AD4" w:rsidP="003F5AD4">
                  <w:pPr>
                    <w:pStyle w:val="ListParagraph"/>
                    <w:numPr>
                      <w:ilvl w:val="0"/>
                      <w:numId w:val="36"/>
                    </w:numPr>
                    <w:overflowPunct w:val="0"/>
                    <w:autoSpaceDE w:val="0"/>
                    <w:autoSpaceDN w:val="0"/>
                    <w:adjustRightInd w:val="0"/>
                    <w:ind w:leftChars="0"/>
                    <w:contextualSpacing/>
                    <w:textAlignment w:val="baseline"/>
                    <w:rPr>
                      <w:rFonts w:ascii="Times New Roman" w:eastAsia="DengXian" w:hAnsi="Times New Roman"/>
                      <w:szCs w:val="20"/>
                      <w:lang w:eastAsia="zh-CN"/>
                    </w:rPr>
                  </w:pPr>
                  <w:r w:rsidRPr="000172C9">
                    <w:rPr>
                      <w:rFonts w:ascii="Times New Roman" w:eastAsia="DengXian" w:hAnsi="Times New Roman"/>
                      <w:color w:val="FF0000"/>
                      <w:szCs w:val="20"/>
                      <w:lang w:eastAsia="zh-CN"/>
                    </w:rPr>
                    <w:t>Note: The indicated Rx-Tx time difference measurement is based on actual Tx time.</w:t>
                  </w:r>
                </w:p>
              </w:tc>
            </w:tr>
          </w:tbl>
          <w:p w14:paraId="643B171A" w14:textId="77777777" w:rsidR="003F5AD4" w:rsidRPr="00832F4C" w:rsidRDefault="003F5AD4" w:rsidP="003F5AD4">
            <w:pPr>
              <w:tabs>
                <w:tab w:val="left" w:pos="720"/>
              </w:tabs>
              <w:overflowPunct w:val="0"/>
              <w:autoSpaceDE w:val="0"/>
              <w:autoSpaceDN w:val="0"/>
              <w:contextualSpacing/>
              <w:textAlignment w:val="baseline"/>
              <w:rPr>
                <w:rFonts w:ascii="Times New Roman" w:hAnsi="Times New Roman"/>
                <w:bCs/>
                <w:szCs w:val="20"/>
              </w:rPr>
            </w:pPr>
          </w:p>
          <w:p w14:paraId="49F2267F"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69BBBF1C" w14:textId="77777777" w:rsidR="003F5AD4" w:rsidRPr="00832F4C" w:rsidRDefault="003F5AD4" w:rsidP="003F5AD4">
            <w:pPr>
              <w:rPr>
                <w:rFonts w:ascii="Times New Roman" w:hAnsi="Times New Roman"/>
                <w:szCs w:val="20"/>
              </w:rPr>
            </w:pPr>
            <w:r w:rsidRPr="00832F4C">
              <w:rPr>
                <w:rFonts w:ascii="Times New Roman" w:hAnsi="Times New Roman"/>
                <w:szCs w:val="20"/>
              </w:rPr>
              <w:t>For SL RSTD measurement, reference UE information is the information needed to identify the reference UE</w:t>
            </w:r>
          </w:p>
          <w:p w14:paraId="629F815E" w14:textId="77777777" w:rsidR="003F5AD4" w:rsidRPr="00832F4C" w:rsidRDefault="003F5AD4" w:rsidP="003F5AD4">
            <w:pPr>
              <w:pStyle w:val="BodyText"/>
              <w:numPr>
                <w:ilvl w:val="0"/>
                <w:numId w:val="8"/>
              </w:numPr>
              <w:tabs>
                <w:tab w:val="left" w:pos="1440"/>
              </w:tabs>
              <w:spacing w:after="0"/>
              <w:jc w:val="both"/>
              <w:rPr>
                <w:rFonts w:ascii="Times New Roman" w:eastAsia="MS Mincho" w:hAnsi="Times New Roman"/>
                <w:szCs w:val="20"/>
                <w:lang w:eastAsia="zh-CN"/>
              </w:rPr>
            </w:pPr>
            <w:r w:rsidRPr="00832F4C">
              <w:rPr>
                <w:rFonts w:ascii="Times New Roman" w:eastAsia="MS Mincho" w:hAnsi="Times New Roman"/>
                <w:szCs w:val="20"/>
                <w:lang w:eastAsia="zh-CN"/>
              </w:rPr>
              <w:t>Up to RAN2 to determine details</w:t>
            </w:r>
          </w:p>
          <w:p w14:paraId="1C32D814" w14:textId="77777777" w:rsidR="003F5AD4" w:rsidRPr="00832F4C" w:rsidRDefault="003F5AD4" w:rsidP="003F5AD4">
            <w:pPr>
              <w:rPr>
                <w:rFonts w:ascii="Times New Roman" w:hAnsi="Times New Roman"/>
                <w:lang w:val="en-US" w:eastAsia="x-none"/>
              </w:rPr>
            </w:pPr>
          </w:p>
          <w:p w14:paraId="65984471" w14:textId="77777777" w:rsidR="003F5AD4" w:rsidRPr="00832F4C" w:rsidRDefault="003F5AD4" w:rsidP="003F5AD4">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D868057" w14:textId="77777777" w:rsidR="003F5AD4" w:rsidRPr="00832F4C" w:rsidRDefault="003F5AD4" w:rsidP="003F5AD4">
            <w:pPr>
              <w:pStyle w:val="BodyText"/>
              <w:tabs>
                <w:tab w:val="left" w:pos="720"/>
              </w:tabs>
              <w:spacing w:after="0"/>
              <w:rPr>
                <w:rFonts w:ascii="Times New Roman" w:hAnsi="Times New Roman"/>
                <w:szCs w:val="20"/>
                <w:lang w:eastAsia="zh-CN"/>
              </w:rPr>
            </w:pPr>
            <w:r w:rsidRPr="00832F4C">
              <w:rPr>
                <w:rFonts w:ascii="Times New Roman" w:eastAsia="DengXian" w:hAnsi="Times New Roman"/>
                <w:szCs w:val="20"/>
                <w:lang w:eastAsia="zh-CN"/>
              </w:rPr>
              <w:t xml:space="preserve">Regarding </w:t>
            </w:r>
            <w:r w:rsidRPr="00832F4C">
              <w:rPr>
                <w:rFonts w:ascii="Times New Roman" w:hAnsi="Times New Roman"/>
                <w:szCs w:val="20"/>
                <w:lang w:eastAsia="zh-CN"/>
              </w:rPr>
              <w:t xml:space="preserve">the association information report between ARP ID and the already </w:t>
            </w:r>
            <w:proofErr w:type="spellStart"/>
            <w:r w:rsidRPr="00832F4C">
              <w:rPr>
                <w:rFonts w:ascii="Times New Roman" w:hAnsi="Times New Roman"/>
                <w:szCs w:val="20"/>
                <w:lang w:eastAsia="zh-CN"/>
              </w:rPr>
              <w:t>transmited</w:t>
            </w:r>
            <w:proofErr w:type="spellEnd"/>
            <w:r w:rsidRPr="00832F4C">
              <w:rPr>
                <w:rFonts w:ascii="Times New Roman" w:hAnsi="Times New Roman"/>
                <w:szCs w:val="20"/>
                <w:lang w:eastAsia="zh-CN"/>
              </w:rPr>
              <w:t xml:space="preserve"> SL PRS resource(s):</w:t>
            </w:r>
          </w:p>
          <w:p w14:paraId="4BF6428D" w14:textId="77777777" w:rsidR="003F5AD4" w:rsidRPr="00832F4C" w:rsidRDefault="003F5AD4" w:rsidP="003F5AD4">
            <w:pPr>
              <w:pStyle w:val="BodyText"/>
              <w:numPr>
                <w:ilvl w:val="0"/>
                <w:numId w:val="8"/>
              </w:numPr>
              <w:tabs>
                <w:tab w:val="left" w:pos="1440"/>
              </w:tabs>
              <w:spacing w:after="0"/>
              <w:jc w:val="both"/>
              <w:rPr>
                <w:rFonts w:ascii="Times New Roman" w:hAnsi="Times New Roman"/>
                <w:szCs w:val="20"/>
                <w:lang w:eastAsia="zh-CN"/>
              </w:rPr>
            </w:pPr>
            <w:r w:rsidRPr="00832F4C">
              <w:rPr>
                <w:rFonts w:ascii="Times New Roman" w:hAnsi="Times New Roman"/>
                <w:szCs w:val="20"/>
                <w:lang w:eastAsia="zh-CN"/>
              </w:rPr>
              <w:t>The association information includes {ARP ID, Tx time stamp, SL PRS resource ID (optional)}.</w:t>
            </w:r>
          </w:p>
          <w:p w14:paraId="4163F6DC" w14:textId="77777777" w:rsidR="003F5AD4" w:rsidRPr="00832F4C" w:rsidRDefault="003F5AD4" w:rsidP="003F5AD4">
            <w:pPr>
              <w:rPr>
                <w:rFonts w:ascii="Times New Roman" w:hAnsi="Times New Roman"/>
                <w:lang w:val="en-US" w:eastAsia="x-none"/>
              </w:rPr>
            </w:pPr>
          </w:p>
          <w:p w14:paraId="35C1B22B" w14:textId="77777777" w:rsidR="00B9676D" w:rsidRDefault="00B9676D" w:rsidP="00241209">
            <w:pPr>
              <w:rPr>
                <w:iCs/>
              </w:rPr>
            </w:pPr>
          </w:p>
          <w:p w14:paraId="1D5CFF1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3B36B6E" w14:textId="77777777" w:rsidR="00671A99" w:rsidRPr="00257422" w:rsidRDefault="00671A99" w:rsidP="00671A99">
            <w:pPr>
              <w:rPr>
                <w:szCs w:val="20"/>
                <w:lang w:val="en-US" w:eastAsia="x-none"/>
              </w:rPr>
            </w:pPr>
            <w:r w:rsidRPr="00257422">
              <w:rPr>
                <w:rFonts w:eastAsia="DengXian"/>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652D0C69" w14:textId="77777777" w:rsidR="00671A99" w:rsidRPr="00257422" w:rsidRDefault="00671A99" w:rsidP="00671A99">
            <w:pPr>
              <w:pStyle w:val="BodyText"/>
              <w:numPr>
                <w:ilvl w:val="0"/>
                <w:numId w:val="8"/>
              </w:numPr>
              <w:tabs>
                <w:tab w:val="left" w:pos="1440"/>
              </w:tabs>
              <w:spacing w:after="0"/>
              <w:jc w:val="both"/>
              <w:rPr>
                <w:szCs w:val="20"/>
                <w:lang w:val="en-US"/>
              </w:rPr>
            </w:pPr>
            <w:r w:rsidRPr="00257422">
              <w:rPr>
                <w:rFonts w:hint="eastAsia"/>
                <w:szCs w:val="20"/>
                <w:lang w:val="en-US"/>
              </w:rPr>
              <w:t>F</w:t>
            </w:r>
            <w:r w:rsidRPr="00257422">
              <w:rPr>
                <w:szCs w:val="20"/>
                <w:lang w:val="en-US"/>
              </w:rPr>
              <w:t>FS: value range of N</w:t>
            </w:r>
          </w:p>
          <w:p w14:paraId="0C4213DB" w14:textId="77777777" w:rsidR="00671A99" w:rsidRDefault="00671A99" w:rsidP="00671A99">
            <w:pPr>
              <w:rPr>
                <w:lang w:val="en-US" w:eastAsia="x-none"/>
              </w:rPr>
            </w:pPr>
          </w:p>
          <w:p w14:paraId="2DF5712D"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3C038438" w14:textId="77777777" w:rsidR="00671A99" w:rsidRPr="00213F82" w:rsidRDefault="00671A99" w:rsidP="00671A99">
            <w:pPr>
              <w:rPr>
                <w:rFonts w:eastAsia="DengXian"/>
                <w:bCs/>
                <w:iCs/>
                <w:szCs w:val="20"/>
                <w:lang w:eastAsia="zh-CN"/>
              </w:rPr>
            </w:pPr>
            <w:r w:rsidRPr="00213F82">
              <w:rPr>
                <w:rFonts w:eastAsia="DengXian" w:hint="eastAsia"/>
                <w:iCs/>
                <w:lang w:eastAsia="zh-CN"/>
              </w:rPr>
              <w:t>F</w:t>
            </w:r>
            <w:r w:rsidRPr="00213F82">
              <w:rPr>
                <w:rFonts w:eastAsia="DengXian"/>
                <w:iCs/>
                <w:lang w:eastAsia="zh-CN"/>
              </w:rPr>
              <w:t>or the indicated number N of different SL PRS receptions (resp. transmissions) associated with the same SL PRS transmission (resp. reception), the value range of N is {2, 3, 4}.</w:t>
            </w:r>
          </w:p>
          <w:p w14:paraId="6DF42D03" w14:textId="77777777" w:rsidR="00671A99" w:rsidRDefault="00671A99" w:rsidP="00671A99">
            <w:pPr>
              <w:rPr>
                <w:lang w:eastAsia="x-none"/>
              </w:rPr>
            </w:pPr>
          </w:p>
          <w:p w14:paraId="4B6FAFAB" w14:textId="77777777" w:rsidR="00671A99" w:rsidRPr="00832F4C" w:rsidRDefault="00671A99" w:rsidP="00671A99">
            <w:pPr>
              <w:pStyle w:val="BodyText"/>
              <w:spacing w:after="0"/>
              <w:rPr>
                <w:rFonts w:ascii="Times New Roman" w:eastAsia="DengXian" w:hAnsi="Times New Roman"/>
                <w:szCs w:val="20"/>
                <w:lang w:eastAsia="zh-CN"/>
              </w:rPr>
            </w:pPr>
            <w:r w:rsidRPr="00832F4C">
              <w:rPr>
                <w:rFonts w:ascii="Times New Roman" w:eastAsia="DengXian" w:hAnsi="Times New Roman"/>
                <w:szCs w:val="20"/>
                <w:highlight w:val="green"/>
                <w:lang w:eastAsia="zh-CN"/>
              </w:rPr>
              <w:t>Agreement</w:t>
            </w:r>
          </w:p>
          <w:p w14:paraId="16B31C66" w14:textId="77777777" w:rsidR="00671A99" w:rsidRDefault="00671A99" w:rsidP="00671A99">
            <w:pPr>
              <w:rPr>
                <w:lang w:eastAsia="x-none"/>
              </w:rPr>
            </w:pPr>
            <w:r w:rsidRPr="00213F82">
              <w:rPr>
                <w:lang w:eastAsia="x-none"/>
              </w:rPr>
              <w:t xml:space="preserve">The TP in section </w:t>
            </w:r>
            <w:r>
              <w:rPr>
                <w:lang w:eastAsia="x-none"/>
              </w:rPr>
              <w:t>8.3</w:t>
            </w:r>
            <w:r w:rsidRPr="00213F82">
              <w:rPr>
                <w:lang w:eastAsia="x-none"/>
              </w:rPr>
              <w:t xml:space="preserve"> of R1-23</w:t>
            </w:r>
            <w:r>
              <w:rPr>
                <w:lang w:eastAsia="x-none"/>
              </w:rPr>
              <w:t>10344</w:t>
            </w:r>
            <w:r w:rsidRPr="00213F82">
              <w:rPr>
                <w:lang w:eastAsia="x-none"/>
              </w:rPr>
              <w:t xml:space="preserve">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7"/>
              <w:gridCol w:w="7701"/>
            </w:tblGrid>
            <w:tr w:rsidR="003C3D4D" w14:paraId="16547D4C" w14:textId="77777777" w:rsidTr="00241209">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4C1492DA"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4C528F69" w14:textId="77777777" w:rsidR="003C3D4D" w:rsidRDefault="003C3D4D" w:rsidP="003C3D4D">
                  <w:pPr>
                    <w:pStyle w:val="TAL"/>
                    <w:ind w:left="400" w:hanging="400"/>
                    <w:rPr>
                      <w:szCs w:val="18"/>
                      <w:lang w:eastAsia="en-GB"/>
                    </w:rPr>
                  </w:pPr>
                  <w:r>
                    <w:t xml:space="preserve">The definition of SL PRS-RSRPP includes the case where receiver diversity is used, which is believed to be non-usable for RSRPP measurement. </w:t>
                  </w:r>
                </w:p>
              </w:tc>
            </w:tr>
            <w:tr w:rsidR="003C3D4D" w14:paraId="060BE8E5" w14:textId="77777777" w:rsidTr="00241209">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42579165" w14:textId="77777777" w:rsidR="003C3D4D" w:rsidRDefault="003C3D4D" w:rsidP="003C3D4D">
                  <w:pPr>
                    <w:pStyle w:val="TAL"/>
                    <w:ind w:left="402" w:hanging="402"/>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34719FCA" w14:textId="77777777" w:rsidR="003C3D4D" w:rsidRDefault="003C3D4D" w:rsidP="003C3D4D">
                  <w:pPr>
                    <w:pStyle w:val="TAL"/>
                    <w:ind w:left="400" w:hanging="400"/>
                    <w:rPr>
                      <w:szCs w:val="18"/>
                      <w:lang w:eastAsia="en-GB"/>
                    </w:rPr>
                  </w:pPr>
                  <w:r>
                    <w:t>Delete the part where the RSRPP measurement including receiver diversity.</w:t>
                  </w:r>
                </w:p>
              </w:tc>
            </w:tr>
            <w:tr w:rsidR="003C3D4D" w14:paraId="03A810C3" w14:textId="77777777" w:rsidTr="00241209">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11F24ADF"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172F10E6" w14:textId="77777777" w:rsidR="003C3D4D" w:rsidRDefault="003C3D4D" w:rsidP="003C3D4D">
                  <w:pPr>
                    <w:pStyle w:val="TAL"/>
                    <w:ind w:left="400" w:hanging="400"/>
                    <w:rPr>
                      <w:rFonts w:eastAsiaTheme="minorEastAsia"/>
                      <w:szCs w:val="18"/>
                      <w:lang w:eastAsia="zh-CN"/>
                    </w:rPr>
                  </w:pPr>
                  <w:r>
                    <w:rPr>
                      <w:rFonts w:eastAsiaTheme="minorEastAsia"/>
                      <w:szCs w:val="18"/>
                      <w:lang w:eastAsia="zh-CN"/>
                    </w:rPr>
                    <w:t>Definition of SL PRS-RSRPP includes a non-usable case.</w:t>
                  </w:r>
                </w:p>
              </w:tc>
            </w:tr>
            <w:tr w:rsidR="003C3D4D" w14:paraId="1D4CF208" w14:textId="77777777" w:rsidTr="00241209">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197CE12" w14:textId="77777777" w:rsidR="003C3D4D" w:rsidRDefault="003C3D4D" w:rsidP="003C3D4D">
                  <w:pPr>
                    <w:pStyle w:val="TAL"/>
                    <w:ind w:left="402" w:hanging="402"/>
                    <w:rPr>
                      <w:rFonts w:eastAsiaTheme="minorEastAsia" w:cs="Arial"/>
                      <w:b/>
                      <w:szCs w:val="18"/>
                      <w:lang w:eastAsia="zh-CN"/>
                    </w:rPr>
                  </w:pPr>
                  <w:r>
                    <w:rPr>
                      <w:rFonts w:eastAsiaTheme="minorEastAsia" w:cs="Arial" w:hint="eastAsia"/>
                      <w:b/>
                      <w:szCs w:val="18"/>
                      <w:lang w:eastAsia="zh-CN"/>
                    </w:rPr>
                    <w:lastRenderedPageBreak/>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17C98273" w14:textId="77777777" w:rsidR="003C3D4D" w:rsidRDefault="003C3D4D" w:rsidP="003C3D4D">
                  <w:pPr>
                    <w:jc w:val="center"/>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38.215</w:t>
                  </w:r>
                  <w:r>
                    <w:rPr>
                      <w:color w:val="FF0000"/>
                      <w:sz w:val="28"/>
                      <w:szCs w:val="28"/>
                      <w:lang w:eastAsia="zh-CN"/>
                    </w:rPr>
                    <w:t xml:space="preserve"> ----------------</w:t>
                  </w:r>
                </w:p>
                <w:p w14:paraId="289E3D8F" w14:textId="77777777" w:rsidR="003C3D4D" w:rsidRDefault="003C3D4D" w:rsidP="003C3D4D">
                  <w:pPr>
                    <w:spacing w:after="180"/>
                    <w:jc w:val="center"/>
                    <w:rPr>
                      <w:rFonts w:eastAsia="MS Mincho"/>
                      <w:color w:val="FF0000"/>
                      <w:sz w:val="24"/>
                      <w:lang w:val="en-US" w:eastAsia="zh-CN"/>
                    </w:rPr>
                  </w:pPr>
                  <w:r>
                    <w:rPr>
                      <w:rFonts w:eastAsia="MS Mincho"/>
                      <w:color w:val="FF0000"/>
                      <w:sz w:val="24"/>
                      <w:lang w:val="en-US" w:eastAsia="zh-CN"/>
                    </w:rPr>
                    <w:t>&lt; Unchanged parts are omitted &gt;</w:t>
                  </w:r>
                </w:p>
                <w:p w14:paraId="59AC713D" w14:textId="77777777" w:rsidR="003C3D4D" w:rsidRDefault="003C3D4D" w:rsidP="003C3D4D">
                  <w:pPr>
                    <w:keepNext/>
                    <w:keepLines/>
                    <w:overflowPunct w:val="0"/>
                    <w:spacing w:before="120" w:after="180"/>
                    <w:textAlignment w:val="baseline"/>
                    <w:outlineLvl w:val="2"/>
                    <w:rPr>
                      <w:rFonts w:ascii="Arial" w:hAnsi="Arial"/>
                      <w:sz w:val="28"/>
                      <w:szCs w:val="20"/>
                    </w:rPr>
                  </w:pPr>
                  <w:r>
                    <w:rPr>
                      <w:rFonts w:ascii="Arial" w:hAnsi="Arial"/>
                      <w:sz w:val="28"/>
                      <w:szCs w:val="20"/>
                    </w:rPr>
                    <w:t>5.1.37</w:t>
                  </w:r>
                  <w:r>
                    <w:rPr>
                      <w:rFonts w:ascii="Arial" w:hAnsi="Arial"/>
                      <w:sz w:val="28"/>
                      <w:szCs w:val="20"/>
                    </w:rPr>
                    <w:tab/>
                    <w:t>Sidelink PRS reference signal received path power (SL PRS-RSRPP)</w:t>
                  </w:r>
                </w:p>
                <w:p w14:paraId="47810647" w14:textId="77777777" w:rsidR="003C3D4D" w:rsidRDefault="003C3D4D" w:rsidP="003C3D4D">
                  <w:pPr>
                    <w:keepNext/>
                    <w:keepLines/>
                    <w:overflowPunct w:val="0"/>
                    <w:spacing w:before="60" w:after="180"/>
                    <w:jc w:val="center"/>
                    <w:textAlignment w:val="baseline"/>
                    <w:rPr>
                      <w:rFonts w:ascii="Arial" w:hAnsi="Arial"/>
                      <w:b/>
                      <w:szCs w:val="20"/>
                      <w:lang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3C3D4D" w14:paraId="110F8667" w14:textId="77777777" w:rsidTr="00241209">
                    <w:trPr>
                      <w:cantSplit/>
                      <w:jc w:val="center"/>
                    </w:trPr>
                    <w:tc>
                      <w:tcPr>
                        <w:tcW w:w="1951" w:type="dxa"/>
                        <w:tcBorders>
                          <w:top w:val="single" w:sz="4" w:space="0" w:color="auto"/>
                          <w:left w:val="single" w:sz="4" w:space="0" w:color="auto"/>
                          <w:bottom w:val="single" w:sz="4" w:space="0" w:color="auto"/>
                          <w:right w:val="single" w:sz="4" w:space="0" w:color="auto"/>
                        </w:tcBorders>
                      </w:tcPr>
                      <w:p w14:paraId="3BDAB8D2"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Definition</w:t>
                        </w:r>
                      </w:p>
                    </w:tc>
                    <w:tc>
                      <w:tcPr>
                        <w:tcW w:w="4594" w:type="dxa"/>
                        <w:tcBorders>
                          <w:top w:val="single" w:sz="4" w:space="0" w:color="auto"/>
                          <w:left w:val="single" w:sz="4" w:space="0" w:color="auto"/>
                          <w:bottom w:val="single" w:sz="4" w:space="0" w:color="auto"/>
                          <w:right w:val="single" w:sz="4" w:space="0" w:color="auto"/>
                        </w:tcBorders>
                      </w:tcPr>
                      <w:p w14:paraId="50F120C3" w14:textId="77777777" w:rsidR="003C3D4D" w:rsidRDefault="003C3D4D" w:rsidP="003C3D4D">
                        <w:pPr>
                          <w:keepNext/>
                          <w:keepLines/>
                          <w:rPr>
                            <w:rFonts w:ascii="Arial" w:hAnsi="Arial"/>
                            <w:sz w:val="18"/>
                            <w:szCs w:val="20"/>
                            <w:lang w:eastAsia="en-GB"/>
                          </w:rPr>
                        </w:pPr>
                        <w:r>
                          <w:rPr>
                            <w:rFonts w:ascii="Arial" w:hAnsi="Arial"/>
                            <w:sz w:val="18"/>
                            <w:szCs w:val="20"/>
                            <w:lang w:eastAsia="en-GB"/>
                          </w:rPr>
                          <w:t xml:space="preserve">Sidelink PRS reference signal received path power (SL PRS-RSRPP) </w:t>
                        </w:r>
                        <w:r>
                          <w:rPr>
                            <w:rFonts w:ascii="Arial" w:hAnsi="Arial"/>
                            <w:sz w:val="18"/>
                            <w:szCs w:val="20"/>
                            <w:lang w:eastAsia="en-GB"/>
                          </w:rPr>
                          <w:tab/>
                          <w:t>is defined as the power of the linear average of the channel response at the i-</w:t>
                        </w:r>
                        <w:proofErr w:type="spellStart"/>
                        <w:r>
                          <w:rPr>
                            <w:rFonts w:ascii="Arial" w:hAnsi="Arial"/>
                            <w:sz w:val="18"/>
                            <w:szCs w:val="20"/>
                            <w:lang w:eastAsia="en-GB"/>
                          </w:rPr>
                          <w:t>th</w:t>
                        </w:r>
                        <w:proofErr w:type="spellEnd"/>
                        <w:r>
                          <w:rPr>
                            <w:rFonts w:ascii="Arial" w:hAnsi="Arial"/>
                            <w:sz w:val="18"/>
                            <w:szCs w:val="20"/>
                            <w:lang w:eastAsia="en-GB"/>
                          </w:rPr>
                          <w:t xml:space="preserve"> path delay of the resource elements that carry SL PRS configured for the measurement, where SL PRS-RSRPP for the 1st path delay is the power contribution corresponding to the first detected path in time.</w:t>
                        </w:r>
                      </w:p>
                      <w:p w14:paraId="4D82B5D3" w14:textId="77777777" w:rsidR="003C3D4D" w:rsidRDefault="003C3D4D" w:rsidP="003C3D4D">
                        <w:pPr>
                          <w:keepNext/>
                          <w:keepLines/>
                          <w:rPr>
                            <w:rFonts w:ascii="Arial" w:hAnsi="Arial"/>
                            <w:sz w:val="18"/>
                            <w:szCs w:val="20"/>
                            <w:lang w:eastAsia="en-GB"/>
                          </w:rPr>
                        </w:pPr>
                      </w:p>
                      <w:p w14:paraId="2A864974" w14:textId="77777777" w:rsidR="003C3D4D" w:rsidRDefault="003C3D4D" w:rsidP="003C3D4D">
                        <w:pPr>
                          <w:keepNext/>
                          <w:keepLines/>
                          <w:rPr>
                            <w:del w:id="122" w:author="Huawei" w:date="2023-09-28T01:10:00Z"/>
                            <w:rFonts w:ascii="Arial" w:hAnsi="Arial"/>
                            <w:sz w:val="18"/>
                            <w:szCs w:val="20"/>
                          </w:rPr>
                        </w:pPr>
                        <w:r>
                          <w:rPr>
                            <w:rFonts w:ascii="Arial" w:hAnsi="Arial"/>
                            <w:sz w:val="18"/>
                            <w:szCs w:val="20"/>
                          </w:rPr>
                          <w:t xml:space="preserve">For frequency range 1, the reference point for the SL PRS-RSRPP shall be the antenna connector of the UE. </w:t>
                        </w:r>
                        <w:del w:id="123" w:author="Huawei" w:date="2023-09-28T01:10:00Z">
                          <w:r>
                            <w:rPr>
                              <w:rFonts w:ascii="Arial" w:hAnsi="Arial"/>
                              <w:sz w:val="18"/>
                              <w:szCs w:val="20"/>
                            </w:rPr>
                            <w:tab/>
                            <w:delText>For frequency range 1, if receiver diversity is in use by the UE, the reported SL PRS-RSRPP value shall not be lower than the corresponding SL PRS-RSRPP of any of the individual receiver branches.</w:delText>
                          </w:r>
                        </w:del>
                      </w:p>
                      <w:p w14:paraId="7CBCACE5" w14:textId="77777777" w:rsidR="003C3D4D" w:rsidRDefault="003C3D4D" w:rsidP="003C3D4D">
                        <w:pPr>
                          <w:keepNext/>
                          <w:keepLines/>
                          <w:rPr>
                            <w:del w:id="124" w:author="Huawei" w:date="2023-09-28T01:10:00Z"/>
                            <w:rFonts w:ascii="Arial" w:hAnsi="Arial"/>
                            <w:sz w:val="18"/>
                            <w:szCs w:val="20"/>
                          </w:rPr>
                        </w:pPr>
                      </w:p>
                      <w:p w14:paraId="6D41D183" w14:textId="77777777" w:rsidR="003C3D4D" w:rsidRDefault="003C3D4D" w:rsidP="003C3D4D">
                        <w:pPr>
                          <w:keepNext/>
                          <w:keepLines/>
                          <w:rPr>
                            <w:rFonts w:ascii="Arial" w:hAnsi="Arial"/>
                            <w:sz w:val="18"/>
                            <w:szCs w:val="20"/>
                            <w:lang w:eastAsia="en-GB"/>
                          </w:rPr>
                        </w:pPr>
                        <w:r>
                          <w:rPr>
                            <w:rFonts w:ascii="Arial" w:hAnsi="Arial"/>
                            <w:sz w:val="18"/>
                            <w:szCs w:val="20"/>
                          </w:rPr>
                          <w:t xml:space="preserve">For frequency range 2, SL PRS-RSRPP shall be measured based on the combined signal from antenna elements corresponding to a given receiver branch. </w:t>
                        </w:r>
                        <w:del w:id="125" w:author="Huawei" w:date="2023-09-28T01:10:00Z">
                          <w:r>
                            <w:rPr>
                              <w:rFonts w:ascii="Arial" w:hAnsi="Arial"/>
                              <w:sz w:val="18"/>
                              <w:szCs w:val="20"/>
                            </w:rPr>
                            <w:delText>If receiver diversity is in use by the UE, the reported SL PRS-RSRPP value shall not be lower than the corresponding SL PRS-RSRPP of any of the individual receiver branches.</w:delText>
                          </w:r>
                        </w:del>
                      </w:p>
                    </w:tc>
                  </w:tr>
                  <w:tr w:rsidR="003C3D4D" w14:paraId="3449A661" w14:textId="77777777" w:rsidTr="00241209">
                    <w:trPr>
                      <w:cantSplit/>
                      <w:jc w:val="center"/>
                    </w:trPr>
                    <w:tc>
                      <w:tcPr>
                        <w:tcW w:w="1951" w:type="dxa"/>
                        <w:tcBorders>
                          <w:top w:val="single" w:sz="4" w:space="0" w:color="auto"/>
                          <w:left w:val="single" w:sz="4" w:space="0" w:color="auto"/>
                          <w:bottom w:val="single" w:sz="4" w:space="0" w:color="auto"/>
                          <w:right w:val="single" w:sz="4" w:space="0" w:color="auto"/>
                        </w:tcBorders>
                      </w:tcPr>
                      <w:p w14:paraId="1BA3E1FB" w14:textId="77777777" w:rsidR="003C3D4D" w:rsidRDefault="003C3D4D" w:rsidP="003C3D4D">
                        <w:pPr>
                          <w:keepNext/>
                          <w:keepLines/>
                          <w:rPr>
                            <w:rFonts w:ascii="Arial" w:hAnsi="Arial"/>
                            <w:b/>
                            <w:sz w:val="18"/>
                            <w:szCs w:val="20"/>
                            <w:lang w:eastAsia="en-GB"/>
                          </w:rPr>
                        </w:pPr>
                        <w:r>
                          <w:rPr>
                            <w:rFonts w:ascii="Arial" w:hAnsi="Arial"/>
                            <w:b/>
                            <w:sz w:val="18"/>
                            <w:szCs w:val="20"/>
                            <w:lang w:eastAsia="en-GB"/>
                          </w:rPr>
                          <w:t>Applicable for</w:t>
                        </w:r>
                      </w:p>
                    </w:tc>
                    <w:tc>
                      <w:tcPr>
                        <w:tcW w:w="4594" w:type="dxa"/>
                        <w:tcBorders>
                          <w:top w:val="single" w:sz="4" w:space="0" w:color="auto"/>
                          <w:left w:val="single" w:sz="4" w:space="0" w:color="auto"/>
                          <w:bottom w:val="single" w:sz="4" w:space="0" w:color="auto"/>
                          <w:right w:val="single" w:sz="4" w:space="0" w:color="auto"/>
                        </w:tcBorders>
                      </w:tcPr>
                      <w:p w14:paraId="7921156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RRC_CONNECTED,</w:t>
                        </w:r>
                      </w:p>
                      <w:p w14:paraId="053DF0C0" w14:textId="77777777" w:rsidR="003C3D4D" w:rsidRDefault="003C3D4D" w:rsidP="003C3D4D">
                        <w:pPr>
                          <w:keepNext/>
                          <w:keepLines/>
                          <w:rPr>
                            <w:rFonts w:ascii="Arial" w:hAnsi="Arial"/>
                            <w:sz w:val="18"/>
                            <w:szCs w:val="20"/>
                            <w:lang w:eastAsia="en-GB"/>
                          </w:rPr>
                        </w:pPr>
                        <w:r>
                          <w:rPr>
                            <w:rFonts w:ascii="Arial" w:hAnsi="Arial"/>
                            <w:sz w:val="18"/>
                            <w:szCs w:val="20"/>
                            <w:lang w:eastAsia="en-GB"/>
                          </w:rPr>
                          <w:t>RRC_IDLE</w:t>
                        </w:r>
                      </w:p>
                    </w:tc>
                  </w:tr>
                </w:tbl>
                <w:p w14:paraId="0880ACA9" w14:textId="77777777" w:rsidR="003C3D4D" w:rsidRDefault="003C3D4D" w:rsidP="003C3D4D">
                  <w:pPr>
                    <w:jc w:val="center"/>
                    <w:rPr>
                      <w:color w:val="FF0000"/>
                      <w:sz w:val="24"/>
                      <w:lang w:eastAsia="zh-CN"/>
                    </w:rPr>
                  </w:pPr>
                  <w:r>
                    <w:rPr>
                      <w:color w:val="FF0000"/>
                      <w:sz w:val="24"/>
                      <w:lang w:eastAsia="zh-CN"/>
                    </w:rPr>
                    <w:t>&lt; Unchanged parts are omitted &gt;</w:t>
                  </w:r>
                </w:p>
                <w:p w14:paraId="4B6C8591" w14:textId="77777777" w:rsidR="003C3D4D" w:rsidRDefault="003C3D4D" w:rsidP="003C3D4D">
                  <w:pPr>
                    <w:rPr>
                      <w:lang w:eastAsia="en-GB"/>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546BF14A" w14:textId="77777777" w:rsidR="003C3D4D" w:rsidRPr="003D4A7E" w:rsidRDefault="003C3D4D" w:rsidP="00671A99">
            <w:pPr>
              <w:rPr>
                <w:lang w:eastAsia="x-none"/>
              </w:rPr>
            </w:pPr>
          </w:p>
          <w:p w14:paraId="68046344" w14:textId="77777777" w:rsidR="00920B95" w:rsidRPr="005A711D" w:rsidRDefault="00920B95" w:rsidP="00241209">
            <w:pPr>
              <w:rPr>
                <w:iCs/>
              </w:rPr>
            </w:pPr>
          </w:p>
        </w:tc>
      </w:tr>
    </w:tbl>
    <w:p w14:paraId="255F4DD5" w14:textId="77777777" w:rsidR="00B9676D" w:rsidRDefault="00B9676D" w:rsidP="00B9676D">
      <w:pPr>
        <w:rPr>
          <w:lang w:val="en-US"/>
        </w:rPr>
      </w:pPr>
    </w:p>
    <w:p w14:paraId="139AA868" w14:textId="77777777" w:rsidR="00B9676D" w:rsidRDefault="00B9676D" w:rsidP="00B127FC">
      <w:pPr>
        <w:rPr>
          <w:lang w:val="en-US"/>
        </w:rPr>
      </w:pPr>
    </w:p>
    <w:p w14:paraId="159A1542" w14:textId="77777777" w:rsidR="00B9676D" w:rsidRPr="00B127FC" w:rsidRDefault="00B9676D" w:rsidP="00B127FC">
      <w:pPr>
        <w:rPr>
          <w:lang w:val="en-US"/>
        </w:rPr>
      </w:pPr>
    </w:p>
    <w:p w14:paraId="453D52D3" w14:textId="674FAF61" w:rsidR="001C47F7" w:rsidRPr="00E92415" w:rsidRDefault="001C47F7"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126" w:name="_Toc136118078"/>
      <w:r>
        <w:rPr>
          <w:rFonts w:ascii="Arial" w:eastAsia="Times New Roman" w:hAnsi="Arial"/>
          <w:sz w:val="36"/>
          <w:szCs w:val="20"/>
        </w:rPr>
        <w:t>Resource allocation for SL positioning reference signal</w:t>
      </w:r>
      <w:bookmarkEnd w:id="126"/>
    </w:p>
    <w:p w14:paraId="1D52FB6E" w14:textId="438D1FF5" w:rsidR="00836205" w:rsidRPr="00785EC1" w:rsidRDefault="00785EC1" w:rsidP="00785EC1">
      <w:pPr>
        <w:pStyle w:val="Heading2"/>
        <w:rPr>
          <w:rFonts w:eastAsia="Batang"/>
          <w:lang w:val="en-US"/>
        </w:rPr>
      </w:pPr>
      <w:bookmarkStart w:id="127" w:name="_Toc13611807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9C5EF4">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803493">
            <w:pPr>
              <w:numPr>
                <w:ilvl w:val="0"/>
                <w:numId w:val="10"/>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(i.e. see section 8 of 38.214).</w:t>
            </w:r>
          </w:p>
          <w:p w14:paraId="421D6367" w14:textId="77777777" w:rsidR="00785EC1" w:rsidRPr="00785EC1" w:rsidRDefault="00785EC1" w:rsidP="00803493">
            <w:pPr>
              <w:numPr>
                <w:ilvl w:val="1"/>
                <w:numId w:val="11"/>
              </w:numPr>
              <w:spacing w:after="160" w:line="259" w:lineRule="auto"/>
              <w:contextualSpacing/>
              <w:rPr>
                <w:color w:val="000000"/>
                <w:szCs w:val="20"/>
              </w:rPr>
            </w:pPr>
            <w:r w:rsidRPr="00785EC1">
              <w:rPr>
                <w:color w:val="000000"/>
                <w:szCs w:val="20"/>
              </w:rPr>
              <w:t>FFS: additional slots that can be used for SL PRS is not precluded</w:t>
            </w:r>
          </w:p>
          <w:p w14:paraId="7C7B31B8" w14:textId="77777777" w:rsidR="00785EC1" w:rsidRPr="00785EC1" w:rsidRDefault="00785EC1" w:rsidP="00803493">
            <w:pPr>
              <w:numPr>
                <w:ilvl w:val="0"/>
                <w:numId w:val="11"/>
              </w:numPr>
              <w:spacing w:after="160" w:line="259" w:lineRule="auto"/>
              <w:contextualSpacing/>
              <w:rPr>
                <w:color w:val="000000"/>
                <w:szCs w:val="20"/>
              </w:rPr>
            </w:pPr>
            <w:r w:rsidRPr="00785EC1">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lastRenderedPageBreak/>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803493">
            <w:pPr>
              <w:numPr>
                <w:ilvl w:val="0"/>
                <w:numId w:val="12"/>
              </w:numPr>
              <w:spacing w:line="252" w:lineRule="auto"/>
              <w:contextualSpacing/>
              <w:rPr>
                <w:rFonts w:eastAsia="SimSun"/>
                <w:szCs w:val="20"/>
              </w:rPr>
            </w:pPr>
            <w:r w:rsidRPr="00785EC1">
              <w:rPr>
                <w:rFonts w:eastAsia="SimSun"/>
                <w:szCs w:val="20"/>
              </w:rPr>
              <w:t>Continue discussion between Option 2 and 3, and whether any other channel could also be included (e.g.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 xml:space="preserve">Regarding Scheme 1 SL-PRS resource allocation, do not further consider a transmitting UE to receive the SL-PRS resource allocation through higher layers from the LMF (i.e.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 xml:space="preserve">Sensing based or random selection in Scheme 2 is allowed by (pre-)configured per resource pool (similar to Rel-17 NR sidelink communication). </w:t>
            </w:r>
          </w:p>
          <w:p w14:paraId="1A073BEF" w14:textId="77777777" w:rsidR="00785EC1" w:rsidRPr="00785EC1" w:rsidRDefault="00785EC1" w:rsidP="00803493">
            <w:pPr>
              <w:numPr>
                <w:ilvl w:val="1"/>
                <w:numId w:val="13"/>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pool </w:t>
            </w:r>
          </w:p>
          <w:p w14:paraId="229300CA"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FFS: Details on the sensing-based resource selection and </w:t>
            </w:r>
            <w:r w:rsidRPr="00785EC1">
              <w:t>random selection</w:t>
            </w:r>
            <w:r w:rsidRPr="00785EC1">
              <w:rPr>
                <w:szCs w:val="20"/>
              </w:rPr>
              <w:t>, whether it will be similar to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With regards to random resource selection, reuse existing Rel-17 random selection mechanism from sidelink communications. </w:t>
            </w:r>
          </w:p>
          <w:p w14:paraId="0B973458" w14:textId="77777777" w:rsidR="00785EC1" w:rsidRPr="00785EC1" w:rsidRDefault="00785EC1" w:rsidP="00803493">
            <w:pPr>
              <w:numPr>
                <w:ilvl w:val="1"/>
                <w:numId w:val="13"/>
              </w:numPr>
              <w:spacing w:after="160" w:line="259" w:lineRule="auto"/>
              <w:contextualSpacing/>
              <w:jc w:val="both"/>
              <w:rPr>
                <w:szCs w:val="20"/>
              </w:rPr>
            </w:pPr>
            <w:r w:rsidRPr="00785EC1">
              <w:rPr>
                <w:szCs w:val="20"/>
              </w:rPr>
              <w:t>Study if any changes are needed</w:t>
            </w:r>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803493">
            <w:pPr>
              <w:numPr>
                <w:ilvl w:val="0"/>
                <w:numId w:val="11"/>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803493">
            <w:pPr>
              <w:numPr>
                <w:ilvl w:val="1"/>
                <w:numId w:val="11"/>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Option 2: Support UE-A to request UE-B to transmit SL-PRS via lower layer signaling sent by UE-A. </w:t>
            </w:r>
          </w:p>
          <w:p w14:paraId="202E2125" w14:textId="77777777" w:rsidR="00785EC1" w:rsidRPr="00785EC1" w:rsidRDefault="00785EC1" w:rsidP="00803493">
            <w:pPr>
              <w:numPr>
                <w:ilvl w:val="1"/>
                <w:numId w:val="11"/>
              </w:numPr>
              <w:spacing w:after="160" w:line="259" w:lineRule="auto"/>
              <w:contextualSpacing/>
              <w:rPr>
                <w:szCs w:val="20"/>
              </w:rPr>
            </w:pPr>
            <w:r w:rsidRPr="00785EC1">
              <w:rPr>
                <w:szCs w:val="20"/>
              </w:rPr>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following</w:t>
            </w:r>
          </w:p>
          <w:p w14:paraId="77B2868B"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communication </w:t>
            </w:r>
          </w:p>
          <w:p w14:paraId="16E0724B" w14:textId="77777777" w:rsidR="00785EC1" w:rsidRPr="00785EC1" w:rsidRDefault="00785EC1" w:rsidP="00803493">
            <w:pPr>
              <w:numPr>
                <w:ilvl w:val="1"/>
                <w:numId w:val="11"/>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803493">
            <w:pPr>
              <w:numPr>
                <w:ilvl w:val="0"/>
                <w:numId w:val="11"/>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803493">
            <w:pPr>
              <w:numPr>
                <w:ilvl w:val="1"/>
                <w:numId w:val="11"/>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803493">
            <w:pPr>
              <w:numPr>
                <w:ilvl w:val="1"/>
                <w:numId w:val="11"/>
              </w:numPr>
              <w:spacing w:after="160" w:line="259" w:lineRule="auto"/>
              <w:contextualSpacing/>
              <w:rPr>
                <w:szCs w:val="20"/>
              </w:rPr>
            </w:pPr>
            <w:r w:rsidRPr="00785EC1">
              <w:rPr>
                <w:szCs w:val="20"/>
              </w:rPr>
              <w:t>Study if/what changes are needed</w:t>
            </w:r>
          </w:p>
          <w:p w14:paraId="738CD329" w14:textId="77777777" w:rsidR="00785EC1" w:rsidRPr="00785EC1" w:rsidRDefault="00785EC1" w:rsidP="00803493">
            <w:pPr>
              <w:numPr>
                <w:ilvl w:val="0"/>
                <w:numId w:val="11"/>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803493">
            <w:pPr>
              <w:numPr>
                <w:ilvl w:val="1"/>
                <w:numId w:val="11"/>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(e.g. definition of resource set for SL-PRS, how RSRP is measured, etc)</w:t>
            </w:r>
          </w:p>
          <w:p w14:paraId="19308102" w14:textId="5AA5EA3C" w:rsidR="00836205" w:rsidRPr="005A711D" w:rsidRDefault="00785EC1" w:rsidP="00803493">
            <w:pPr>
              <w:numPr>
                <w:ilvl w:val="0"/>
                <w:numId w:val="11"/>
              </w:numPr>
              <w:spacing w:after="160" w:line="259" w:lineRule="auto"/>
              <w:contextualSpacing/>
              <w:rPr>
                <w:szCs w:val="20"/>
              </w:rPr>
            </w:pPr>
            <w:r w:rsidRPr="00785EC1">
              <w:rPr>
                <w:szCs w:val="20"/>
              </w:rPr>
              <w:t>From RAN1 perspective, priority value for SL PRS should be provided by higher layers from Tx UE perspective</w:t>
            </w:r>
          </w:p>
        </w:tc>
      </w:tr>
    </w:tbl>
    <w:p w14:paraId="3610D82C" w14:textId="77777777" w:rsidR="00836205" w:rsidRDefault="00836205" w:rsidP="00836205"/>
    <w:p w14:paraId="69C0522A" w14:textId="4A445E70" w:rsidR="0025364A" w:rsidRPr="00785EC1" w:rsidRDefault="0025364A" w:rsidP="0025364A">
      <w:pPr>
        <w:pStyle w:val="Heading2"/>
        <w:rPr>
          <w:rFonts w:eastAsia="Batang"/>
          <w:lang w:val="en-US"/>
        </w:rPr>
      </w:pPr>
      <w:bookmarkStart w:id="128" w:name="_Toc13611808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64A" w:rsidRPr="00FC12EB" w14:paraId="2849EAAD" w14:textId="77777777" w:rsidTr="00DF0740">
        <w:tc>
          <w:tcPr>
            <w:tcW w:w="10194" w:type="dxa"/>
            <w:shd w:val="clear" w:color="auto" w:fill="auto"/>
          </w:tcPr>
          <w:p w14:paraId="0333A2EF" w14:textId="77777777" w:rsidR="00E36AC1" w:rsidRPr="00E36AC1" w:rsidRDefault="00E36AC1" w:rsidP="00E36AC1">
            <w:pPr>
              <w:rPr>
                <w:b/>
                <w:iCs/>
              </w:rPr>
            </w:pPr>
            <w:r w:rsidRPr="00E36AC1">
              <w:rPr>
                <w:b/>
                <w:iCs/>
                <w:highlight w:val="green"/>
              </w:rPr>
              <w:t>Agreement</w:t>
            </w:r>
          </w:p>
          <w:p w14:paraId="6EFE6E55" w14:textId="77777777" w:rsidR="00E36AC1" w:rsidRPr="00E36AC1" w:rsidRDefault="00E36AC1" w:rsidP="00E36AC1">
            <w:pPr>
              <w:autoSpaceDE w:val="0"/>
              <w:autoSpaceDN w:val="0"/>
              <w:adjustRightInd w:val="0"/>
              <w:snapToGrid w:val="0"/>
              <w:contextualSpacing/>
              <w:jc w:val="both"/>
              <w:rPr>
                <w:szCs w:val="20"/>
              </w:rPr>
            </w:pPr>
            <w:r w:rsidRPr="00E36AC1">
              <w:rPr>
                <w:szCs w:val="20"/>
              </w:rPr>
              <w:lastRenderedPageBreak/>
              <w:t>For Scheme 1 SL-PRS resource allocation, a transmitting UE can receive a SL-PRS resource allocation signaling from gNB through a</w:t>
            </w:r>
          </w:p>
          <w:p w14:paraId="31DBA5F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Dynamic grant</w:t>
            </w:r>
          </w:p>
          <w:p w14:paraId="527B0C0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 xml:space="preserve">FFS Reuse DCI format 3_0 for signalling </w:t>
            </w:r>
            <w:r w:rsidRPr="00E36AC1">
              <w:rPr>
                <w:szCs w:val="20"/>
              </w:rPr>
              <w:t>SL-PRS resource allocation</w:t>
            </w:r>
            <w:r w:rsidRPr="00E36AC1">
              <w:rPr>
                <w:rFonts w:ascii="Times New Roman" w:eastAsia="Times New Roman" w:hAnsi="Times New Roman"/>
                <w:szCs w:val="20"/>
              </w:rPr>
              <w:t xml:space="preserve"> or Support a new DCI format (3_X) and consider DCI format 3_0 as a starting point</w:t>
            </w:r>
          </w:p>
          <w:p w14:paraId="55889EAA"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1</w:t>
            </w:r>
          </w:p>
          <w:p w14:paraId="753BB5D9"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the SL-PRS transmission(s) follows the higher layer configuration</w:t>
            </w:r>
          </w:p>
          <w:p w14:paraId="0EBC3AB9" w14:textId="77777777" w:rsidR="00E36AC1" w:rsidRPr="00E36AC1" w:rsidRDefault="00E36AC1" w:rsidP="00803493">
            <w:pPr>
              <w:numPr>
                <w:ilvl w:val="0"/>
                <w:numId w:val="4"/>
              </w:numPr>
              <w:contextualSpacing/>
              <w:rPr>
                <w:rFonts w:ascii="Times New Roman" w:eastAsia="Times New Roman" w:hAnsi="Times New Roman"/>
                <w:szCs w:val="20"/>
              </w:rPr>
            </w:pPr>
            <w:r w:rsidRPr="00E36AC1">
              <w:rPr>
                <w:rFonts w:ascii="Times New Roman" w:eastAsia="Times New Roman" w:hAnsi="Times New Roman"/>
                <w:szCs w:val="20"/>
              </w:rPr>
              <w:t>Configured grant type 2</w:t>
            </w:r>
          </w:p>
          <w:p w14:paraId="66258C7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Support activating and releasing the configured grant using a new DCI format 3_X or 3_0 (to be down-selected between the two DCI formats)</w:t>
            </w:r>
          </w:p>
          <w:p w14:paraId="498AB973"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The above mechanisms use NR Rel-16 mode-1 signaling as a starting point</w:t>
            </w:r>
          </w:p>
          <w:p w14:paraId="69F95328"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whether same/different DCI format(s) are applied for shared pool and dedicated pool.</w:t>
            </w:r>
          </w:p>
          <w:p w14:paraId="1CF81254"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FFS: Further details</w:t>
            </w:r>
          </w:p>
          <w:p w14:paraId="73E3F076" w14:textId="77777777" w:rsidR="00E36AC1" w:rsidRPr="00E36AC1" w:rsidRDefault="00E36AC1" w:rsidP="00E36AC1">
            <w:pPr>
              <w:rPr>
                <w:iCs/>
              </w:rPr>
            </w:pPr>
          </w:p>
          <w:p w14:paraId="0A8CD7CE" w14:textId="77777777" w:rsidR="00E36AC1" w:rsidRPr="00E36AC1" w:rsidRDefault="00E36AC1" w:rsidP="00E36AC1">
            <w:pPr>
              <w:rPr>
                <w:b/>
                <w:iCs/>
              </w:rPr>
            </w:pPr>
            <w:r w:rsidRPr="00E36AC1">
              <w:rPr>
                <w:b/>
                <w:iCs/>
                <w:highlight w:val="green"/>
              </w:rPr>
              <w:t>Agreement</w:t>
            </w:r>
          </w:p>
          <w:p w14:paraId="583FB3E7"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For a dedicated resource pool for positioning:</w:t>
            </w:r>
          </w:p>
          <w:p w14:paraId="1EE59C5B"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hint="eastAsia"/>
                <w:szCs w:val="20"/>
              </w:rPr>
              <w:t>No additional slots are needed to be supported</w:t>
            </w:r>
          </w:p>
          <w:p w14:paraId="69AC1710" w14:textId="77777777" w:rsidR="00E36AC1" w:rsidRPr="00E36AC1" w:rsidRDefault="00E36AC1" w:rsidP="00E36AC1">
            <w:pPr>
              <w:rPr>
                <w:iCs/>
              </w:rPr>
            </w:pPr>
          </w:p>
          <w:p w14:paraId="09FDB002" w14:textId="77777777" w:rsidR="00E36AC1" w:rsidRPr="00E36AC1" w:rsidRDefault="00E36AC1" w:rsidP="00E36AC1">
            <w:pPr>
              <w:rPr>
                <w:b/>
                <w:iCs/>
              </w:rPr>
            </w:pPr>
            <w:r w:rsidRPr="00E36AC1">
              <w:rPr>
                <w:b/>
                <w:iCs/>
                <w:highlight w:val="green"/>
              </w:rPr>
              <w:t>Agreement</w:t>
            </w:r>
          </w:p>
          <w:p w14:paraId="6456057B"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SL-PRS transmission, either dedicated resource pool(s) or shared resource pool(s) or both can be (pre-)configured in the only SL BWP of a carrier. </w:t>
            </w:r>
          </w:p>
          <w:p w14:paraId="531D27D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dedicated SL resource pools.</w:t>
            </w:r>
          </w:p>
          <w:p w14:paraId="208E02A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A UE can be (pre-)configured with one or more shared SL resource pools.</w:t>
            </w:r>
          </w:p>
          <w:p w14:paraId="03088635" w14:textId="77777777" w:rsidR="00E36AC1" w:rsidRPr="00E36AC1" w:rsidRDefault="00E36AC1" w:rsidP="00E36AC1">
            <w:pPr>
              <w:rPr>
                <w:iCs/>
              </w:rPr>
            </w:pPr>
          </w:p>
          <w:p w14:paraId="791141F1" w14:textId="77777777" w:rsidR="00E36AC1" w:rsidRPr="00E36AC1" w:rsidRDefault="00E36AC1" w:rsidP="00E36AC1">
            <w:pPr>
              <w:rPr>
                <w:b/>
                <w:iCs/>
              </w:rPr>
            </w:pPr>
            <w:r w:rsidRPr="00E36AC1">
              <w:rPr>
                <w:b/>
                <w:iCs/>
                <w:highlight w:val="green"/>
              </w:rPr>
              <w:t>Agreement</w:t>
            </w:r>
          </w:p>
          <w:p w14:paraId="261BBE94"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Confirm the working assumption: Sensing-based and random selection can be allowed in the same resource pool.</w:t>
            </w:r>
          </w:p>
          <w:p w14:paraId="116B0045"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Note</w:t>
            </w:r>
            <w:r w:rsidRPr="00E36AC1">
              <w:rPr>
                <w:rFonts w:ascii="Times New Roman" w:hAnsi="Times New Roman" w:hint="eastAsia"/>
                <w:szCs w:val="20"/>
              </w:rPr>
              <w:t>: It is possible to (pre-)configure a resource pool to exclusively use sensing-based resource allocation.</w:t>
            </w:r>
          </w:p>
          <w:p w14:paraId="50F61C00" w14:textId="77777777" w:rsidR="00E36AC1" w:rsidRPr="00E36AC1" w:rsidRDefault="00E36AC1" w:rsidP="00E36AC1">
            <w:pPr>
              <w:autoSpaceDE w:val="0"/>
              <w:autoSpaceDN w:val="0"/>
              <w:adjustRightInd w:val="0"/>
              <w:snapToGrid w:val="0"/>
              <w:contextualSpacing/>
              <w:jc w:val="both"/>
              <w:rPr>
                <w:szCs w:val="20"/>
              </w:rPr>
            </w:pPr>
          </w:p>
          <w:p w14:paraId="0C9D0A0A" w14:textId="77777777" w:rsidR="00E36AC1" w:rsidRPr="00E36AC1" w:rsidRDefault="00E36AC1" w:rsidP="00E36AC1">
            <w:pPr>
              <w:rPr>
                <w:b/>
                <w:iCs/>
              </w:rPr>
            </w:pPr>
            <w:r w:rsidRPr="00E36AC1">
              <w:rPr>
                <w:b/>
                <w:iCs/>
                <w:highlight w:val="green"/>
              </w:rPr>
              <w:t>Agreement</w:t>
            </w:r>
          </w:p>
          <w:p w14:paraId="7F96D388"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Scheme 2 SL-PRS resource allocation, specify congestion control mechanisms using the existing congestion control mechanisms as a starting point. </w:t>
            </w:r>
          </w:p>
          <w:p w14:paraId="583E078F"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 xml:space="preserve">Study at least the following aspects on potential changes over the existing congestion control mechanisms: </w:t>
            </w:r>
          </w:p>
          <w:p w14:paraId="5EB4DC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CBR and CR definition for SL-PRS</w:t>
            </w:r>
          </w:p>
          <w:p w14:paraId="5B7190C2"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Which parameters  of a SL-PRS configuration could be impacted by the congestion control mechanism, the mapping between congestion measurements, SL-PRS priority and SL-PRS parameters</w:t>
            </w:r>
          </w:p>
          <w:p w14:paraId="2ECB4DB3"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CR and CBR measurement time window</w:t>
            </w:r>
          </w:p>
          <w:p w14:paraId="4870A318"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Congestion control processing time</w:t>
            </w:r>
          </w:p>
          <w:p w14:paraId="242DAC1B"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Number of CBR ranges</w:t>
            </w:r>
          </w:p>
          <w:p w14:paraId="0730603A"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Whether any proposed changes could be applicable to shared resource pools in addition to the dedicated resource pool</w:t>
            </w:r>
          </w:p>
          <w:p w14:paraId="65E8516F" w14:textId="77777777" w:rsidR="00E36AC1" w:rsidRPr="00E36AC1" w:rsidRDefault="00E36AC1" w:rsidP="00E36AC1">
            <w:pPr>
              <w:rPr>
                <w:iCs/>
              </w:rPr>
            </w:pPr>
          </w:p>
          <w:p w14:paraId="1C88EA4A" w14:textId="77777777" w:rsidR="00E36AC1" w:rsidRPr="00E36AC1" w:rsidRDefault="00E36AC1" w:rsidP="00E36AC1">
            <w:pPr>
              <w:rPr>
                <w:b/>
                <w:iCs/>
              </w:rPr>
            </w:pPr>
            <w:r w:rsidRPr="00E36AC1">
              <w:rPr>
                <w:b/>
                <w:iCs/>
                <w:highlight w:val="green"/>
              </w:rPr>
              <w:t>Agreement</w:t>
            </w:r>
          </w:p>
          <w:p w14:paraId="4B90DFFD"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With regards to the SCI signaling in a shared resource pool, in addition to SL PRS transmission, the UE transmits</w:t>
            </w:r>
          </w:p>
          <w:p w14:paraId="0FEDD537" w14:textId="77777777" w:rsidR="00E36AC1" w:rsidRPr="00E36AC1" w:rsidRDefault="00E36AC1" w:rsidP="00803493">
            <w:pPr>
              <w:numPr>
                <w:ilvl w:val="0"/>
                <w:numId w:val="4"/>
              </w:numPr>
              <w:contextualSpacing/>
              <w:rPr>
                <w:rFonts w:ascii="Times New Roman" w:hAnsi="Times New Roman"/>
                <w:szCs w:val="20"/>
              </w:rPr>
            </w:pPr>
            <w:r w:rsidRPr="00E36AC1">
              <w:rPr>
                <w:rFonts w:ascii="Times New Roman" w:hAnsi="Times New Roman"/>
                <w:szCs w:val="20"/>
              </w:rPr>
              <w:t>Opt. 1: SCI1-A &amp; a 2nd stage SCI format are used for SL-PRS indication</w:t>
            </w:r>
          </w:p>
          <w:p w14:paraId="32194C77" w14:textId="77777777" w:rsidR="00E36AC1" w:rsidRPr="00E36AC1" w:rsidRDefault="00E36AC1" w:rsidP="00803493">
            <w:pPr>
              <w:numPr>
                <w:ilvl w:val="1"/>
                <w:numId w:val="4"/>
              </w:numPr>
              <w:contextualSpacing/>
              <w:rPr>
                <w:rFonts w:ascii="Times New Roman" w:eastAsia="Times New Roman" w:hAnsi="Times New Roman"/>
                <w:szCs w:val="20"/>
              </w:rPr>
            </w:pPr>
            <w:r w:rsidRPr="00E36AC1">
              <w:rPr>
                <w:rFonts w:ascii="Times New Roman" w:eastAsia="Times New Roman" w:hAnsi="Times New Roman"/>
                <w:szCs w:val="20"/>
              </w:rPr>
              <w:t>FFS: Details including a new or existing 2nd stage SCI</w:t>
            </w:r>
          </w:p>
          <w:p w14:paraId="135E314C" w14:textId="77777777" w:rsidR="003C2C7C" w:rsidRPr="003C2C7C" w:rsidRDefault="003C2C7C" w:rsidP="003C2C7C">
            <w:pPr>
              <w:rPr>
                <w:b/>
                <w:iCs/>
              </w:rPr>
            </w:pPr>
            <w:r w:rsidRPr="003C2C7C">
              <w:rPr>
                <w:b/>
                <w:iCs/>
                <w:highlight w:val="green"/>
              </w:rPr>
              <w:t>Agreement</w:t>
            </w:r>
          </w:p>
          <w:p w14:paraId="1F95F10D" w14:textId="77777777" w:rsidR="003C2C7C" w:rsidRPr="003C2C7C" w:rsidRDefault="003C2C7C" w:rsidP="003C2C7C">
            <w:pPr>
              <w:rPr>
                <w:rFonts w:ascii="Times New Roman" w:hAnsi="Times New Roman"/>
                <w:szCs w:val="20"/>
              </w:rPr>
            </w:pPr>
            <w:r w:rsidRPr="003C2C7C">
              <w:rPr>
                <w:rFonts w:ascii="Times New Roman" w:hAnsi="Times New Roman"/>
                <w:szCs w:val="20"/>
              </w:rPr>
              <w:t xml:space="preserve">In a shared resource pool: </w:t>
            </w:r>
          </w:p>
          <w:p w14:paraId="564D3B4A" w14:textId="77777777" w:rsidR="003C2C7C" w:rsidRPr="003C2C7C" w:rsidRDefault="003C2C7C" w:rsidP="00803493">
            <w:pPr>
              <w:numPr>
                <w:ilvl w:val="0"/>
                <w:numId w:val="25"/>
              </w:numPr>
              <w:contextualSpacing/>
              <w:rPr>
                <w:rFonts w:ascii="Times New Roman" w:hAnsi="Times New Roman"/>
                <w:szCs w:val="20"/>
              </w:rPr>
            </w:pPr>
            <w:r w:rsidRPr="003C2C7C">
              <w:rPr>
                <w:rFonts w:ascii="Times New Roman" w:hAnsi="Times New Roman"/>
                <w:szCs w:val="20"/>
              </w:rPr>
              <w:t>SL-PRS, associated PSCCH and PSSCH scheduled by the PSCCH are included in the same slot</w:t>
            </w:r>
          </w:p>
          <w:p w14:paraId="6BE86F3B"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PSSCH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4F00131C"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50E9E9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A.2: Only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of PSSCH and SL-PRS is supported</w:t>
            </w:r>
          </w:p>
          <w:p w14:paraId="38B25C0F"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 xml:space="preserve">FFS: Rate-matched around SL-PRS REs and/or PRB/sub-channel-level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are supported potentially for different cases </w:t>
            </w:r>
          </w:p>
          <w:p w14:paraId="2D827302" w14:textId="77777777" w:rsidR="003C2C7C" w:rsidRPr="003C2C7C" w:rsidRDefault="003C2C7C" w:rsidP="00803493">
            <w:pPr>
              <w:numPr>
                <w:ilvl w:val="3"/>
                <w:numId w:val="4"/>
              </w:numPr>
              <w:contextualSpacing/>
              <w:rPr>
                <w:rFonts w:ascii="Times New Roman" w:hAnsi="Times New Roman"/>
                <w:szCs w:val="20"/>
              </w:rPr>
            </w:pPr>
            <w:r w:rsidRPr="003C2C7C">
              <w:rPr>
                <w:rFonts w:ascii="Times New Roman" w:hAnsi="Times New Roman"/>
                <w:szCs w:val="20"/>
              </w:rPr>
              <w:t>Note: Rate-matched around SL-PRS REs is not applicable to comb-1 SL-PRS</w:t>
            </w:r>
          </w:p>
          <w:p w14:paraId="0082D91D"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A.3: Both Alt. A.1 and A.2 are supported in the specification</w:t>
            </w:r>
          </w:p>
          <w:p w14:paraId="36CFE8A8"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 xml:space="preserve">With regards to PSCCH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611D3492"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3876AB8B"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 xml:space="preserve">Alt. B.2: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or PRB/sub-channel-based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is supported</w:t>
            </w:r>
          </w:p>
          <w:p w14:paraId="3B9FB98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The PSSCH is used for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799E500E"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lastRenderedPageBreak/>
              <w:t>Alt. C.1: 2nd SCI only</w:t>
            </w:r>
          </w:p>
          <w:p w14:paraId="4972104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C.2: 2nd SCI and SL-SCH</w:t>
            </w:r>
          </w:p>
          <w:p w14:paraId="37E6B8D3" w14:textId="77777777" w:rsidR="003C2C7C" w:rsidRPr="003C2C7C" w:rsidRDefault="003C2C7C" w:rsidP="00803493">
            <w:pPr>
              <w:numPr>
                <w:ilvl w:val="2"/>
                <w:numId w:val="4"/>
              </w:numPr>
              <w:contextualSpacing/>
              <w:rPr>
                <w:rFonts w:ascii="Times New Roman" w:hAnsi="Times New Roman"/>
                <w:szCs w:val="20"/>
              </w:rPr>
            </w:pPr>
            <w:r w:rsidRPr="003C2C7C">
              <w:rPr>
                <w:rFonts w:ascii="Times New Roman" w:hAnsi="Times New Roman"/>
                <w:szCs w:val="20"/>
              </w:rPr>
              <w:t>Alt. C.3: “2nd SCI only” or “2nd SCI and SL-SCH”</w:t>
            </w:r>
          </w:p>
          <w:p w14:paraId="294D525E"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FFS: Handling of PT-RS and SL-PRS</w:t>
            </w:r>
          </w:p>
          <w:p w14:paraId="165DA037" w14:textId="77777777" w:rsidR="003C2C7C" w:rsidRPr="003C2C7C" w:rsidRDefault="003C2C7C" w:rsidP="003C2C7C">
            <w:pPr>
              <w:rPr>
                <w:rFonts w:ascii="Times New Roman" w:hAnsi="Times New Roman"/>
                <w:iCs/>
                <w:szCs w:val="20"/>
              </w:rPr>
            </w:pPr>
          </w:p>
          <w:p w14:paraId="20D81D13" w14:textId="77777777" w:rsidR="003C2C7C" w:rsidRPr="003C2C7C" w:rsidRDefault="003C2C7C" w:rsidP="003C2C7C">
            <w:pPr>
              <w:rPr>
                <w:b/>
                <w:iCs/>
              </w:rPr>
            </w:pPr>
            <w:r w:rsidRPr="003C2C7C">
              <w:rPr>
                <w:b/>
                <w:iCs/>
                <w:highlight w:val="green"/>
              </w:rPr>
              <w:t>Agreement</w:t>
            </w:r>
          </w:p>
          <w:p w14:paraId="1DE01322" w14:textId="77777777" w:rsidR="003C2C7C" w:rsidRPr="003C2C7C" w:rsidRDefault="003C2C7C" w:rsidP="003C2C7C">
            <w:pPr>
              <w:autoSpaceDE w:val="0"/>
              <w:autoSpaceDN w:val="0"/>
              <w:adjustRightInd w:val="0"/>
              <w:snapToGrid w:val="0"/>
              <w:contextualSpacing/>
              <w:jc w:val="both"/>
              <w:rPr>
                <w:szCs w:val="20"/>
              </w:rPr>
            </w:pPr>
            <w:r w:rsidRPr="003C2C7C">
              <w:rPr>
                <w:szCs w:val="20"/>
              </w:rPr>
              <w:t xml:space="preserve">For a dedicated resource pool for SL positioning, only a single stage SCI is used. PSCCH and associated SL-PRS are </w:t>
            </w:r>
            <w:proofErr w:type="spellStart"/>
            <w:r w:rsidRPr="003C2C7C">
              <w:rPr>
                <w:szCs w:val="20"/>
              </w:rPr>
              <w:t>TDMed</w:t>
            </w:r>
            <w:proofErr w:type="spellEnd"/>
            <w:r w:rsidRPr="003C2C7C">
              <w:rPr>
                <w:szCs w:val="20"/>
              </w:rPr>
              <w:t xml:space="preserve"> in the same slot.</w:t>
            </w:r>
          </w:p>
          <w:p w14:paraId="384ABFCA"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FFS: whether SL-PRS can be transmitted in a slot without associated PSCCH</w:t>
            </w:r>
          </w:p>
          <w:p w14:paraId="26AC8A51" w14:textId="77777777" w:rsidR="003C2C7C" w:rsidRPr="003C2C7C" w:rsidRDefault="003C2C7C" w:rsidP="003C2C7C">
            <w:pPr>
              <w:rPr>
                <w:rFonts w:ascii="Times New Roman" w:hAnsi="Times New Roman"/>
                <w:iCs/>
                <w:szCs w:val="20"/>
              </w:rPr>
            </w:pPr>
          </w:p>
          <w:p w14:paraId="44430869" w14:textId="77777777" w:rsidR="003C2C7C" w:rsidRPr="003C2C7C" w:rsidRDefault="003C2C7C" w:rsidP="003C2C7C">
            <w:pPr>
              <w:rPr>
                <w:b/>
                <w:iCs/>
              </w:rPr>
            </w:pPr>
            <w:r w:rsidRPr="003C2C7C">
              <w:rPr>
                <w:b/>
                <w:iCs/>
                <w:highlight w:val="green"/>
              </w:rPr>
              <w:t>Agreement</w:t>
            </w:r>
          </w:p>
          <w:p w14:paraId="5AA68CD1"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the scheme 2 sensing-based resource allocation</w:t>
            </w:r>
            <w:del w:id="129" w:author="Huawei" w:date="2023-04-26T23:38:00Z">
              <w:r w:rsidRPr="003C2C7C" w:rsidDel="002F3474">
                <w:rPr>
                  <w:szCs w:val="20"/>
                </w:rPr>
                <w:delText>, resolve the brackets below by</w:delText>
              </w:r>
            </w:del>
            <w:r w:rsidRPr="003C2C7C">
              <w:rPr>
                <w:szCs w:val="20"/>
              </w:rPr>
              <w:t xml:space="preserve">: </w:t>
            </w:r>
          </w:p>
          <w:p w14:paraId="4275249D" w14:textId="77777777" w:rsidR="003C2C7C" w:rsidRPr="003C2C7C" w:rsidRDefault="003C2C7C" w:rsidP="00803493">
            <w:pPr>
              <w:numPr>
                <w:ilvl w:val="0"/>
                <w:numId w:val="4"/>
              </w:numPr>
              <w:contextualSpacing/>
              <w:rPr>
                <w:rFonts w:ascii="Times New Roman" w:hAnsi="Times New Roman"/>
                <w:szCs w:val="20"/>
              </w:rPr>
            </w:pPr>
            <w:r w:rsidRPr="003C2C7C">
              <w:rPr>
                <w:rFonts w:ascii="Times New Roman" w:hAnsi="Times New Roman"/>
                <w:szCs w:val="20"/>
              </w:rPr>
              <w:t xml:space="preserve">Alt. 2: Rel-16 resource (re)-selection procedure with periodic and without periodic reservations is the starting point for the design of SL-PRS in the dedicated resource pool. </w:t>
            </w:r>
          </w:p>
          <w:p w14:paraId="230A6A16" w14:textId="77777777" w:rsidR="003C2C7C" w:rsidRPr="003C2C7C" w:rsidRDefault="003C2C7C" w:rsidP="00803493">
            <w:pPr>
              <w:numPr>
                <w:ilvl w:val="1"/>
                <w:numId w:val="4"/>
              </w:numPr>
              <w:contextualSpacing/>
              <w:rPr>
                <w:rFonts w:ascii="Times New Roman" w:hAnsi="Times New Roman"/>
                <w:szCs w:val="20"/>
              </w:rPr>
            </w:pPr>
            <w:r w:rsidRPr="003C2C7C">
              <w:rPr>
                <w:rFonts w:ascii="Times New Roman" w:hAnsi="Times New Roman"/>
                <w:szCs w:val="20"/>
              </w:rPr>
              <w:t>Note: This means that Rel-17 partial sensing is not considered a starting point for the design</w:t>
            </w:r>
          </w:p>
          <w:p w14:paraId="46C8984D" w14:textId="77777777" w:rsidR="0025364A" w:rsidRDefault="0025364A" w:rsidP="0025364A">
            <w:pPr>
              <w:spacing w:after="160" w:line="259" w:lineRule="auto"/>
              <w:contextualSpacing/>
              <w:rPr>
                <w:szCs w:val="20"/>
              </w:rPr>
            </w:pPr>
          </w:p>
          <w:p w14:paraId="77D44929" w14:textId="77777777" w:rsidR="00D21506" w:rsidRPr="00D21506" w:rsidRDefault="00D21506" w:rsidP="00D21506">
            <w:pPr>
              <w:rPr>
                <w:b/>
                <w:iCs/>
              </w:rPr>
            </w:pPr>
            <w:r w:rsidRPr="00D21506">
              <w:rPr>
                <w:b/>
                <w:iCs/>
                <w:highlight w:val="green"/>
              </w:rPr>
              <w:t>Agreement</w:t>
            </w:r>
          </w:p>
          <w:p w14:paraId="26079BDD" w14:textId="77777777" w:rsidR="00D21506" w:rsidRPr="00D21506" w:rsidRDefault="00D21506" w:rsidP="00D21506">
            <w:pPr>
              <w:rPr>
                <w:iCs/>
              </w:rPr>
            </w:pPr>
            <w:r w:rsidRPr="00D21506">
              <w:rPr>
                <w:iCs/>
              </w:rPr>
              <w:t>For Scheme 2, in a dedicated resource pool, using Rel-16 resource (re)-selection procedure as the starting point, consider at least the following potential modifications:</w:t>
            </w:r>
          </w:p>
          <w:p w14:paraId="0CF32B67" w14:textId="77777777" w:rsidR="00D21506" w:rsidRPr="00D21506" w:rsidRDefault="00D21506" w:rsidP="00803493">
            <w:pPr>
              <w:numPr>
                <w:ilvl w:val="0"/>
                <w:numId w:val="4"/>
              </w:numPr>
              <w:contextualSpacing/>
              <w:rPr>
                <w:iCs/>
              </w:rPr>
            </w:pPr>
            <w:r w:rsidRPr="00D21506">
              <w:rPr>
                <w:b/>
                <w:bCs/>
                <w:iCs/>
              </w:rPr>
              <w:t xml:space="preserve">Modification 1: </w:t>
            </w:r>
            <w:r w:rsidRPr="00D21506">
              <w:rPr>
                <w:iCs/>
              </w:rPr>
              <w:t>For the RS used to derive L1 SL-RSRP for resource exclusion:</w:t>
            </w:r>
          </w:p>
          <w:p w14:paraId="67D4D82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SL-PRS</w:t>
            </w:r>
          </w:p>
          <w:p w14:paraId="6B74F973"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PSCCH DMRS</w:t>
            </w:r>
          </w:p>
          <w:p w14:paraId="0192B435"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PSSCH DMRS (if PSSCH is included in the dedicated resource pool)</w:t>
            </w:r>
          </w:p>
          <w:p w14:paraId="7417F971" w14:textId="77777777" w:rsidR="00D21506" w:rsidRPr="00D21506" w:rsidRDefault="00D21506" w:rsidP="00803493">
            <w:pPr>
              <w:numPr>
                <w:ilvl w:val="0"/>
                <w:numId w:val="4"/>
              </w:numPr>
              <w:contextualSpacing/>
              <w:rPr>
                <w:iCs/>
              </w:rPr>
            </w:pPr>
            <w:r w:rsidRPr="00D21506">
              <w:rPr>
                <w:b/>
                <w:bCs/>
                <w:iCs/>
              </w:rPr>
              <w:t xml:space="preserve">Modification 2: </w:t>
            </w:r>
            <w:r w:rsidRPr="00D21506">
              <w:rPr>
                <w:iCs/>
              </w:rPr>
              <w:t xml:space="preserve">For the resource selection window: </w:t>
            </w:r>
          </w:p>
          <w:p w14:paraId="56C959FD"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for the derivation of the window, using the legacy approach as a starting point, substitute the Packet Delay Budget (PDB) with a new delay budget</w:t>
            </w:r>
          </w:p>
          <w:p w14:paraId="058E208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 2: the selection window is provided by higher layers </w:t>
            </w:r>
          </w:p>
          <w:p w14:paraId="388341F9" w14:textId="77777777" w:rsidR="00D21506" w:rsidRPr="00D21506" w:rsidRDefault="00D21506" w:rsidP="00803493">
            <w:pPr>
              <w:numPr>
                <w:ilvl w:val="0"/>
                <w:numId w:val="4"/>
              </w:numPr>
              <w:contextualSpacing/>
              <w:rPr>
                <w:iCs/>
              </w:rPr>
            </w:pPr>
            <w:r w:rsidRPr="00D21506">
              <w:rPr>
                <w:b/>
                <w:bCs/>
                <w:iCs/>
              </w:rPr>
              <w:t xml:space="preserve">Modification 3: </w:t>
            </w:r>
            <w:r w:rsidRPr="00D21506">
              <w:rPr>
                <w:iCs/>
              </w:rPr>
              <w:t>For the SL-PRS priority:</w:t>
            </w:r>
          </w:p>
          <w:p w14:paraId="1E86C041"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A single L1 SL-PRS priority is allowed in a resource pool</w:t>
            </w:r>
          </w:p>
          <w:p w14:paraId="328A4C70"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Multiple L1 SL-PRS priority are allowed  in a resource pool</w:t>
            </w:r>
          </w:p>
          <w:p w14:paraId="7EA341D2" w14:textId="77777777" w:rsidR="00D21506" w:rsidRPr="00D21506" w:rsidRDefault="00D21506" w:rsidP="00803493">
            <w:pPr>
              <w:numPr>
                <w:ilvl w:val="0"/>
                <w:numId w:val="4"/>
              </w:numPr>
              <w:contextualSpacing/>
              <w:rPr>
                <w:iCs/>
              </w:rPr>
            </w:pPr>
            <w:r w:rsidRPr="00D21506">
              <w:rPr>
                <w:b/>
                <w:bCs/>
                <w:iCs/>
              </w:rPr>
              <w:t xml:space="preserve">Modification 4: </w:t>
            </w:r>
            <w:r w:rsidRPr="00D21506">
              <w:rPr>
                <w:iCs/>
              </w:rPr>
              <w:t>For the definition of a candidate resource within the resource selection window:</w:t>
            </w:r>
          </w:p>
          <w:p w14:paraId="58210D0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06FD8336" w14:textId="77777777" w:rsidR="00D21506" w:rsidRPr="00D21506" w:rsidRDefault="00D21506" w:rsidP="00803493">
            <w:pPr>
              <w:numPr>
                <w:ilvl w:val="0"/>
                <w:numId w:val="4"/>
              </w:numPr>
              <w:contextualSpacing/>
              <w:rPr>
                <w:iCs/>
              </w:rPr>
            </w:pPr>
            <w:r w:rsidRPr="00D21506">
              <w:rPr>
                <w:b/>
                <w:bCs/>
                <w:iCs/>
              </w:rPr>
              <w:t xml:space="preserve">Modification 5: </w:t>
            </w:r>
            <w:r w:rsidRPr="00D21506">
              <w:rPr>
                <w:iCs/>
              </w:rPr>
              <w:t xml:space="preserve">For the reservation interval of SL-PRS: </w:t>
            </w:r>
          </w:p>
          <w:p w14:paraId="469F74E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Provided by UE’s higher layers with values TBD. The set of values is (pre-)configured.</w:t>
            </w:r>
          </w:p>
          <w:p w14:paraId="6E5483ED" w14:textId="2AD4AB51" w:rsidR="00D21506" w:rsidRPr="00D21506" w:rsidRDefault="00D21506" w:rsidP="00803493">
            <w:pPr>
              <w:numPr>
                <w:ilvl w:val="0"/>
                <w:numId w:val="4"/>
              </w:numPr>
              <w:contextualSpacing/>
              <w:rPr>
                <w:iCs/>
              </w:rPr>
            </w:pPr>
            <w:r w:rsidRPr="00D21506">
              <w:rPr>
                <w:b/>
                <w:bCs/>
                <w:iCs/>
              </w:rPr>
              <w:t xml:space="preserve">Modification 6: </w:t>
            </w:r>
            <w:r w:rsidRPr="00D21506">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D21506">
              <w:rPr>
                <w:iCs/>
              </w:rPr>
              <w:t xml:space="preserve">): </w:t>
            </w:r>
          </w:p>
          <w:p w14:paraId="3B561C4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1: Use the legacy (pre-)configuration with values (100 msec, 1100 msec)</w:t>
            </w:r>
          </w:p>
          <w:p w14:paraId="718788F6"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2: Equal to or larger than the largest reservation interval</w:t>
            </w:r>
          </w:p>
          <w:p w14:paraId="779E35E8"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 3: Provided by higher layers with values TBD</w:t>
            </w:r>
          </w:p>
          <w:p w14:paraId="0B86FEE5" w14:textId="77777777" w:rsidR="00D21506" w:rsidRPr="00D21506" w:rsidRDefault="00D21506" w:rsidP="00803493">
            <w:pPr>
              <w:numPr>
                <w:ilvl w:val="0"/>
                <w:numId w:val="4"/>
              </w:numPr>
              <w:contextualSpacing/>
              <w:rPr>
                <w:iCs/>
              </w:rPr>
            </w:pPr>
            <w:r w:rsidRPr="00D21506">
              <w:rPr>
                <w:b/>
                <w:bCs/>
                <w:iCs/>
              </w:rPr>
              <w:t xml:space="preserve">Modification 7: </w:t>
            </w:r>
            <w:r w:rsidRPr="00D21506">
              <w:rPr>
                <w:iCs/>
              </w:rPr>
              <w:t xml:space="preserve">For the initial S-RSRP threshold &amp; </w:t>
            </w:r>
            <w:proofErr w:type="spellStart"/>
            <w:r w:rsidRPr="00D21506">
              <w:rPr>
                <w:iCs/>
              </w:rPr>
              <w:t>stepsize</w:t>
            </w:r>
            <w:proofErr w:type="spellEnd"/>
            <w:r w:rsidRPr="00D21506">
              <w:rPr>
                <w:iCs/>
              </w:rPr>
              <w:t>, target resource ratio X(%):</w:t>
            </w:r>
          </w:p>
          <w:p w14:paraId="54ED432C"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Options TBD</w:t>
            </w:r>
          </w:p>
          <w:p w14:paraId="2D36E0BA" w14:textId="77777777" w:rsidR="00D21506" w:rsidRPr="00D21506" w:rsidRDefault="00D21506" w:rsidP="00803493">
            <w:pPr>
              <w:numPr>
                <w:ilvl w:val="0"/>
                <w:numId w:val="4"/>
              </w:numPr>
              <w:contextualSpacing/>
              <w:rPr>
                <w:iCs/>
              </w:rPr>
            </w:pPr>
            <w:r w:rsidRPr="00D21506">
              <w:rPr>
                <w:b/>
                <w:bCs/>
                <w:iCs/>
              </w:rPr>
              <w:t xml:space="preserve">Modification 8: </w:t>
            </w:r>
            <w:r w:rsidRPr="00D21506">
              <w:rPr>
                <w:iCs/>
              </w:rPr>
              <w:t>For the pre-emption of the reserved resources:</w:t>
            </w:r>
          </w:p>
          <w:p w14:paraId="2D580F12" w14:textId="77777777" w:rsidR="00D21506" w:rsidRPr="00D21506" w:rsidRDefault="00D21506" w:rsidP="00803493">
            <w:pPr>
              <w:numPr>
                <w:ilvl w:val="1"/>
                <w:numId w:val="4"/>
              </w:numPr>
              <w:contextualSpacing/>
              <w:rPr>
                <w:rFonts w:ascii="Times New Roman" w:hAnsi="Times New Roman"/>
                <w:szCs w:val="20"/>
              </w:rPr>
            </w:pPr>
            <w:r w:rsidRPr="00D21506">
              <w:rPr>
                <w:rFonts w:ascii="Times New Roman" w:hAnsi="Times New Roman"/>
                <w:szCs w:val="20"/>
              </w:rPr>
              <w:t xml:space="preserve">Options TBD </w:t>
            </w:r>
          </w:p>
          <w:p w14:paraId="2646F4AA" w14:textId="77777777" w:rsidR="00D21506" w:rsidRPr="00D21506" w:rsidRDefault="00D21506" w:rsidP="00803493">
            <w:pPr>
              <w:numPr>
                <w:ilvl w:val="0"/>
                <w:numId w:val="4"/>
              </w:numPr>
              <w:contextualSpacing/>
              <w:rPr>
                <w:iCs/>
              </w:rPr>
            </w:pPr>
            <w:r w:rsidRPr="00D21506">
              <w:rPr>
                <w:iCs/>
              </w:rPr>
              <w:t>Note 1: Other potential modifications and/or other options within each modification are not precluded</w:t>
            </w:r>
          </w:p>
          <w:p w14:paraId="0B24F068" w14:textId="77777777" w:rsidR="00D21506" w:rsidRPr="00D21506" w:rsidRDefault="00D21506" w:rsidP="00803493">
            <w:pPr>
              <w:numPr>
                <w:ilvl w:val="0"/>
                <w:numId w:val="4"/>
              </w:numPr>
              <w:contextualSpacing/>
              <w:rPr>
                <w:iCs/>
              </w:rPr>
            </w:pPr>
            <w:r w:rsidRPr="00D21506">
              <w:rPr>
                <w:iCs/>
              </w:rPr>
              <w:t>Note 2: Multiple options for each potential modification may be supported</w:t>
            </w:r>
          </w:p>
          <w:p w14:paraId="232786AC" w14:textId="77777777" w:rsidR="00D21506" w:rsidRPr="00D21506" w:rsidRDefault="00D21506" w:rsidP="00D21506">
            <w:pPr>
              <w:rPr>
                <w:iCs/>
              </w:rPr>
            </w:pPr>
          </w:p>
          <w:p w14:paraId="3E663380" w14:textId="77777777" w:rsidR="00D21506" w:rsidRPr="00D21506" w:rsidRDefault="00D21506" w:rsidP="00D21506">
            <w:pPr>
              <w:rPr>
                <w:iCs/>
              </w:rPr>
            </w:pPr>
          </w:p>
          <w:p w14:paraId="71D2861F" w14:textId="77777777" w:rsidR="00D21506" w:rsidRPr="00D21506" w:rsidRDefault="00D21506" w:rsidP="00D21506">
            <w:pPr>
              <w:rPr>
                <w:b/>
                <w:iCs/>
              </w:rPr>
            </w:pPr>
            <w:r w:rsidRPr="00D21506">
              <w:rPr>
                <w:b/>
                <w:iCs/>
                <w:highlight w:val="green"/>
              </w:rPr>
              <w:t>Agreement</w:t>
            </w:r>
          </w:p>
          <w:p w14:paraId="34703E2F" w14:textId="77777777" w:rsidR="00D21506" w:rsidRPr="00D21506" w:rsidRDefault="00D21506" w:rsidP="00D21506">
            <w:pPr>
              <w:rPr>
                <w:iCs/>
              </w:rPr>
            </w:pPr>
            <w:r w:rsidRPr="00D21506">
              <w:rPr>
                <w:iCs/>
              </w:rPr>
              <w:t>In Scheme 2, with regards to the triggering of SL-PRS,</w:t>
            </w:r>
          </w:p>
          <w:p w14:paraId="510E72B4" w14:textId="77777777" w:rsidR="00D21506" w:rsidRPr="00D21506" w:rsidRDefault="00D21506" w:rsidP="00803493">
            <w:pPr>
              <w:numPr>
                <w:ilvl w:val="0"/>
                <w:numId w:val="11"/>
              </w:numPr>
              <w:rPr>
                <w:iCs/>
              </w:rPr>
            </w:pPr>
            <w:r w:rsidRPr="00D21506">
              <w:rPr>
                <w:iCs/>
              </w:rPr>
              <w:t>Support SL-PRS transmission triggering at the physical layer by the UE’s own higher layers</w:t>
            </w:r>
          </w:p>
          <w:p w14:paraId="3253573B" w14:textId="77777777" w:rsidR="00D21506" w:rsidRPr="00D21506" w:rsidRDefault="00D21506" w:rsidP="00803493">
            <w:pPr>
              <w:numPr>
                <w:ilvl w:val="0"/>
                <w:numId w:val="11"/>
              </w:numPr>
              <w:rPr>
                <w:iCs/>
              </w:rPr>
            </w:pPr>
            <w:r w:rsidRPr="00D21506">
              <w:rPr>
                <w:iCs/>
                <w:highlight w:val="darkYellow"/>
              </w:rPr>
              <w:t>Working assumption</w:t>
            </w:r>
            <w:r w:rsidRPr="00D21506">
              <w:rPr>
                <w:iCs/>
              </w:rPr>
              <w:t xml:space="preserve">: Support UE-A to request UE-B to transmit SL-PRS via lower layer signaling sent by UE-A. </w:t>
            </w:r>
          </w:p>
          <w:p w14:paraId="4246453B" w14:textId="77777777" w:rsidR="00D21506" w:rsidRPr="00D21506" w:rsidRDefault="00D21506" w:rsidP="00803493">
            <w:pPr>
              <w:numPr>
                <w:ilvl w:val="1"/>
                <w:numId w:val="11"/>
              </w:numPr>
              <w:rPr>
                <w:iCs/>
              </w:rPr>
            </w:pPr>
            <w:r w:rsidRPr="00D21506">
              <w:rPr>
                <w:iCs/>
              </w:rPr>
              <w:t>Up to UE-B’s own higher layers to transmit SL-PRS in response to the lower layer request from UE-A</w:t>
            </w:r>
          </w:p>
          <w:p w14:paraId="1CDAB743" w14:textId="77777777" w:rsidR="00D21506" w:rsidRPr="00D21506" w:rsidRDefault="00D21506" w:rsidP="00803493">
            <w:pPr>
              <w:numPr>
                <w:ilvl w:val="1"/>
                <w:numId w:val="11"/>
              </w:numPr>
              <w:rPr>
                <w:iCs/>
              </w:rPr>
            </w:pPr>
            <w:r w:rsidRPr="00D21506">
              <w:rPr>
                <w:iCs/>
              </w:rPr>
              <w:t>FFS: Lower layer signaling corresponds to SCI, MAC-CE, or SL-PRS</w:t>
            </w:r>
          </w:p>
          <w:p w14:paraId="47D7439E" w14:textId="5219E73B" w:rsidR="003C2C7C" w:rsidRPr="005A711D" w:rsidRDefault="003C2C7C" w:rsidP="0025364A">
            <w:pPr>
              <w:spacing w:after="160" w:line="259" w:lineRule="auto"/>
              <w:contextualSpacing/>
              <w:rPr>
                <w:szCs w:val="20"/>
              </w:rPr>
            </w:pPr>
          </w:p>
        </w:tc>
      </w:tr>
    </w:tbl>
    <w:p w14:paraId="29583037" w14:textId="77777777" w:rsidR="0025364A" w:rsidRDefault="0025364A" w:rsidP="00836205"/>
    <w:p w14:paraId="1E69425F" w14:textId="2B0037C7" w:rsidR="00A51F70" w:rsidRPr="00785EC1" w:rsidRDefault="00A51F70" w:rsidP="00A51F70">
      <w:pPr>
        <w:pStyle w:val="Heading2"/>
        <w:rPr>
          <w:rFonts w:eastAsia="Batang"/>
          <w:lang w:val="en-US"/>
        </w:rPr>
      </w:pPr>
      <w:bookmarkStart w:id="130" w:name="_Toc13611808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51F70" w:rsidRPr="00FC12EB" w14:paraId="0ED4642C" w14:textId="77777777" w:rsidTr="006D6FBC">
        <w:tc>
          <w:tcPr>
            <w:tcW w:w="10194" w:type="dxa"/>
            <w:shd w:val="clear" w:color="auto" w:fill="auto"/>
          </w:tcPr>
          <w:p w14:paraId="54EC5F57"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B127429" w14:textId="77777777" w:rsidR="00A53FF6" w:rsidRPr="00A53FF6" w:rsidRDefault="00A53FF6" w:rsidP="00A53FF6">
            <w:pPr>
              <w:rPr>
                <w:rFonts w:ascii="Times New Roman" w:hAnsi="Times New Roman"/>
                <w:szCs w:val="20"/>
              </w:rPr>
            </w:pPr>
            <w:r w:rsidRPr="00A53FF6">
              <w:rPr>
                <w:rFonts w:ascii="Times New Roman" w:hAnsi="Times New Roman"/>
                <w:szCs w:val="20"/>
              </w:rPr>
              <w:t>For a dedicated resource pool for SL positioning, SL-PRS cannot be transmitted in a slot without associated PSCCH.</w:t>
            </w:r>
          </w:p>
          <w:p w14:paraId="5DFEFD6B" w14:textId="77777777" w:rsidR="00A53FF6" w:rsidRPr="00A53FF6" w:rsidRDefault="00A53FF6" w:rsidP="00A53FF6">
            <w:pPr>
              <w:rPr>
                <w:rFonts w:ascii="Times New Roman" w:hAnsi="Times New Roman"/>
                <w:iCs/>
                <w:szCs w:val="20"/>
              </w:rPr>
            </w:pPr>
          </w:p>
          <w:p w14:paraId="1A4CD86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1115A0F0" w14:textId="77777777" w:rsidR="00A53FF6" w:rsidRPr="00A53FF6" w:rsidRDefault="00A53FF6" w:rsidP="00A53FF6">
            <w:pPr>
              <w:rPr>
                <w:rFonts w:ascii="Times New Roman" w:hAnsi="Times New Roman"/>
                <w:szCs w:val="20"/>
              </w:rPr>
            </w:pPr>
            <w:r w:rsidRPr="00A53FF6">
              <w:rPr>
                <w:rFonts w:ascii="Times New Roman" w:hAnsi="Times New Roman"/>
                <w:szCs w:val="20"/>
              </w:rPr>
              <w:lastRenderedPageBreak/>
              <w:t>PSSCH is not included in dedicated resource pool for SL positioning.</w:t>
            </w:r>
          </w:p>
          <w:p w14:paraId="05CBC44C" w14:textId="77777777" w:rsidR="00A53FF6" w:rsidRPr="00A53FF6" w:rsidRDefault="00A53FF6" w:rsidP="00A53FF6">
            <w:pPr>
              <w:rPr>
                <w:rFonts w:ascii="Times New Roman" w:hAnsi="Times New Roman"/>
                <w:szCs w:val="20"/>
              </w:rPr>
            </w:pPr>
          </w:p>
          <w:p w14:paraId="7536586B"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40EB05A5"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With regards to the SCI signaling in a shared resource pool, </w:t>
            </w:r>
          </w:p>
          <w:p w14:paraId="13445FB0"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Support a new format for 2nd stage SCI.</w:t>
            </w:r>
          </w:p>
          <w:p w14:paraId="4117A71F"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FFS how to indicate the new 2nd stage SCI format</w:t>
            </w:r>
          </w:p>
          <w:p w14:paraId="4373355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FFS: If a 2nd stage SCI indicates both SL-PRS and SL-SCH, the cast type, destination ID, source ID are shared.</w:t>
            </w:r>
          </w:p>
          <w:p w14:paraId="35D225B8" w14:textId="77777777" w:rsidR="00A53FF6" w:rsidRPr="00A53FF6" w:rsidRDefault="00A53FF6" w:rsidP="00A53FF6">
            <w:pPr>
              <w:rPr>
                <w:rFonts w:ascii="Times New Roman" w:hAnsi="Times New Roman"/>
                <w:iCs/>
                <w:szCs w:val="20"/>
              </w:rPr>
            </w:pPr>
          </w:p>
          <w:p w14:paraId="59FDD8E3"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7A765C85" w14:textId="77777777" w:rsidR="00A53FF6" w:rsidRPr="00A53FF6" w:rsidRDefault="00A53FF6" w:rsidP="00A53FF6">
            <w:pPr>
              <w:ind w:left="360" w:hanging="360"/>
              <w:contextualSpacing/>
              <w:rPr>
                <w:rFonts w:ascii="Times New Roman" w:hAnsi="Times New Roman"/>
                <w:szCs w:val="20"/>
              </w:rPr>
            </w:pPr>
            <w:r w:rsidRPr="00A53FF6">
              <w:rPr>
                <w:rFonts w:ascii="Times New Roman" w:hAnsi="Times New Roman"/>
                <w:szCs w:val="20"/>
              </w:rPr>
              <w:t>In shared resource pools,</w:t>
            </w:r>
          </w:p>
          <w:p w14:paraId="29C85547" w14:textId="77777777" w:rsidR="00A53FF6" w:rsidRPr="00A53FF6" w:rsidRDefault="00A53FF6" w:rsidP="00803493">
            <w:pPr>
              <w:numPr>
                <w:ilvl w:val="0"/>
                <w:numId w:val="37"/>
              </w:numPr>
              <w:contextualSpacing/>
              <w:rPr>
                <w:rFonts w:ascii="Times New Roman" w:hAnsi="Times New Roman"/>
                <w:szCs w:val="20"/>
              </w:rPr>
            </w:pPr>
            <w:r w:rsidRPr="00A53FF6">
              <w:rPr>
                <w:rFonts w:ascii="Times New Roman" w:hAnsi="Times New Roman"/>
                <w:szCs w:val="20"/>
              </w:rPr>
              <w:t xml:space="preserve">With regards to PSCCH and SL-PRS multiplexing, support Alt. B.1. from previous agreement (i.e.,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w:t>
            </w:r>
          </w:p>
          <w:p w14:paraId="057C3B1F" w14:textId="77777777" w:rsidR="00A53FF6" w:rsidRPr="00A53FF6" w:rsidRDefault="00A53FF6" w:rsidP="00A53FF6">
            <w:pPr>
              <w:rPr>
                <w:rFonts w:ascii="Times New Roman" w:hAnsi="Times New Roman"/>
                <w:iCs/>
                <w:szCs w:val="20"/>
              </w:rPr>
            </w:pPr>
          </w:p>
          <w:p w14:paraId="09F4BBD4"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highlight w:val="green"/>
              </w:rPr>
              <w:t>Agreement</w:t>
            </w:r>
          </w:p>
          <w:p w14:paraId="0CD663E6"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17C324A8"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 xml:space="preserve">With regards to PSSCH and SL-PRS multiplexing, only </w:t>
            </w:r>
            <w:proofErr w:type="spellStart"/>
            <w:r w:rsidRPr="00A53FF6">
              <w:rPr>
                <w:rFonts w:ascii="Times New Roman" w:hAnsi="Times New Roman"/>
                <w:szCs w:val="20"/>
              </w:rPr>
              <w:t>TDMing</w:t>
            </w:r>
            <w:proofErr w:type="spellEnd"/>
            <w:r w:rsidRPr="00A53FF6">
              <w:rPr>
                <w:rFonts w:ascii="Times New Roman" w:hAnsi="Times New Roman"/>
                <w:szCs w:val="20"/>
              </w:rPr>
              <w:t xml:space="preserve"> is supported for the already agreed comb sizes 1, 2, 4</w:t>
            </w:r>
          </w:p>
          <w:p w14:paraId="3461FA0D" w14:textId="77777777" w:rsidR="00A53FF6" w:rsidRPr="00A53FF6" w:rsidRDefault="00A53FF6" w:rsidP="00A53FF6">
            <w:pPr>
              <w:rPr>
                <w:rFonts w:ascii="Times New Roman" w:hAnsi="Times New Roman"/>
                <w:iCs/>
                <w:szCs w:val="20"/>
              </w:rPr>
            </w:pPr>
          </w:p>
          <w:p w14:paraId="2DC2A75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F9A1CDB" w14:textId="77777777" w:rsidR="00A53FF6" w:rsidRPr="00A53FF6" w:rsidRDefault="00A53FF6" w:rsidP="00A53FF6">
            <w:pPr>
              <w:rPr>
                <w:rFonts w:ascii="Times New Roman" w:hAnsi="Times New Roman"/>
                <w:szCs w:val="20"/>
              </w:rPr>
            </w:pPr>
            <w:r w:rsidRPr="00A53FF6">
              <w:rPr>
                <w:rFonts w:ascii="Times New Roman" w:hAnsi="Times New Roman"/>
                <w:szCs w:val="20"/>
              </w:rPr>
              <w:t>In a shared resource pool, SL-PRS, associated PSCCH and PSSCH scheduled by the PSCCH are included in the same slot:</w:t>
            </w:r>
          </w:p>
          <w:p w14:paraId="7651C124" w14:textId="77777777" w:rsidR="00A53FF6" w:rsidRPr="00A53FF6" w:rsidRDefault="00A53FF6" w:rsidP="00803493">
            <w:pPr>
              <w:numPr>
                <w:ilvl w:val="0"/>
                <w:numId w:val="25"/>
              </w:numPr>
              <w:contextualSpacing/>
              <w:rPr>
                <w:rFonts w:ascii="Times New Roman" w:hAnsi="Times New Roman"/>
                <w:szCs w:val="20"/>
              </w:rPr>
            </w:pPr>
            <w:r w:rsidRPr="00A53FF6">
              <w:rPr>
                <w:rFonts w:ascii="Times New Roman" w:hAnsi="Times New Roman"/>
                <w:szCs w:val="20"/>
              </w:rPr>
              <w:t>The PSSCH is used for 2nd SCI and SL-SCH</w:t>
            </w:r>
          </w:p>
          <w:p w14:paraId="396B7C23" w14:textId="77777777" w:rsidR="00A53FF6" w:rsidRPr="00A53FF6" w:rsidRDefault="00A53FF6" w:rsidP="00803493">
            <w:pPr>
              <w:numPr>
                <w:ilvl w:val="1"/>
                <w:numId w:val="37"/>
              </w:numPr>
              <w:contextualSpacing/>
              <w:rPr>
                <w:rFonts w:ascii="Times New Roman" w:hAnsi="Times New Roman"/>
                <w:szCs w:val="20"/>
              </w:rPr>
            </w:pPr>
            <w:r w:rsidRPr="00A53FF6">
              <w:rPr>
                <w:rFonts w:ascii="Times New Roman" w:hAnsi="Times New Roman"/>
                <w:szCs w:val="20"/>
              </w:rPr>
              <w:t>Note: the UE may not have data available for transmission. Up to RAN2 how to define the specification support for this case.</w:t>
            </w:r>
          </w:p>
          <w:p w14:paraId="6B862081" w14:textId="77777777" w:rsidR="00A53FF6" w:rsidRPr="00A53FF6" w:rsidRDefault="00A53FF6" w:rsidP="00A53FF6">
            <w:pPr>
              <w:contextualSpacing/>
              <w:rPr>
                <w:rFonts w:ascii="Times New Roman" w:hAnsi="Times New Roman"/>
                <w:szCs w:val="20"/>
              </w:rPr>
            </w:pPr>
          </w:p>
          <w:p w14:paraId="1399F43F"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143BC046" w14:textId="77777777" w:rsidR="00A53FF6" w:rsidRPr="00A53FF6" w:rsidRDefault="00A53FF6" w:rsidP="00A53FF6">
            <w:pPr>
              <w:contextualSpacing/>
              <w:rPr>
                <w:rFonts w:ascii="Times New Roman" w:hAnsi="Times New Roman"/>
                <w:szCs w:val="20"/>
              </w:rPr>
            </w:pPr>
            <w:r w:rsidRPr="00A53FF6">
              <w:rPr>
                <w:rFonts w:ascii="Times New Roman" w:hAnsi="Times New Roman"/>
                <w:szCs w:val="20"/>
              </w:rPr>
              <w:t>For the shared resource pool, reuse the existing IUC signaling of both Scheme 1 and Scheme 2.</w:t>
            </w:r>
          </w:p>
          <w:p w14:paraId="534BF76C" w14:textId="77777777" w:rsidR="00A53FF6" w:rsidRPr="00A53FF6" w:rsidRDefault="00A53FF6" w:rsidP="00803493">
            <w:pPr>
              <w:numPr>
                <w:ilvl w:val="0"/>
                <w:numId w:val="4"/>
              </w:numPr>
              <w:contextualSpacing/>
              <w:rPr>
                <w:rFonts w:ascii="Times New Roman" w:hAnsi="Times New Roman"/>
                <w:szCs w:val="20"/>
              </w:rPr>
            </w:pPr>
            <w:r w:rsidRPr="00A53FF6">
              <w:rPr>
                <w:rFonts w:ascii="Times New Roman" w:hAnsi="Times New Roman"/>
                <w:szCs w:val="20"/>
              </w:rPr>
              <w:t xml:space="preserve">SL-PRS transmissions are treated as any other legacy transmission for SL communication when considering IUC information exchanges. </w:t>
            </w:r>
          </w:p>
          <w:p w14:paraId="245FDAB4" w14:textId="77777777" w:rsidR="00A53FF6" w:rsidRPr="00A53FF6" w:rsidRDefault="00A53FF6" w:rsidP="00A53FF6">
            <w:pPr>
              <w:contextualSpacing/>
              <w:rPr>
                <w:rFonts w:ascii="Times New Roman" w:hAnsi="Times New Roman"/>
                <w:szCs w:val="20"/>
              </w:rPr>
            </w:pPr>
          </w:p>
          <w:p w14:paraId="0C55F785"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590571C5" w14:textId="77777777" w:rsidR="00A53FF6" w:rsidRPr="00A53FF6" w:rsidRDefault="00A53FF6" w:rsidP="00A53FF6">
            <w:pPr>
              <w:rPr>
                <w:rFonts w:ascii="Times New Roman" w:hAnsi="Times New Roman"/>
                <w:iCs/>
                <w:szCs w:val="20"/>
              </w:rPr>
            </w:pPr>
            <w:r w:rsidRPr="00A53FF6">
              <w:rPr>
                <w:rFonts w:ascii="Times New Roman" w:hAnsi="Times New Roman"/>
                <w:iCs/>
                <w:szCs w:val="20"/>
              </w:rPr>
              <w:t>For Rel-18 sidelink positioning:</w:t>
            </w:r>
          </w:p>
          <w:p w14:paraId="40EA8535"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For the dedicated resource pool, IUC signalling is not supported</w:t>
            </w:r>
          </w:p>
          <w:p w14:paraId="000518A7" w14:textId="77777777" w:rsidR="00A53FF6" w:rsidRPr="00A53FF6" w:rsidRDefault="00A53FF6" w:rsidP="00803493">
            <w:pPr>
              <w:numPr>
                <w:ilvl w:val="0"/>
                <w:numId w:val="38"/>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Do not support that a UE can reserve a SL-PRS resource for the transmission of another UE</w:t>
            </w:r>
          </w:p>
          <w:p w14:paraId="5E8F5C57" w14:textId="77777777" w:rsidR="00A53FF6" w:rsidRPr="00A53FF6" w:rsidRDefault="00A53FF6" w:rsidP="00A53FF6">
            <w:pPr>
              <w:rPr>
                <w:rFonts w:ascii="Times New Roman" w:hAnsi="Times New Roman"/>
                <w:iCs/>
                <w:szCs w:val="20"/>
              </w:rPr>
            </w:pPr>
          </w:p>
          <w:p w14:paraId="3CD64CC0" w14:textId="77777777" w:rsidR="00A53FF6" w:rsidRPr="00A53FF6" w:rsidRDefault="00A53FF6" w:rsidP="00A53FF6">
            <w:pPr>
              <w:rPr>
                <w:rFonts w:ascii="Times New Roman" w:hAnsi="Times New Roman"/>
                <w:b/>
                <w:iCs/>
                <w:szCs w:val="20"/>
              </w:rPr>
            </w:pPr>
            <w:r w:rsidRPr="00A53FF6">
              <w:rPr>
                <w:rFonts w:ascii="Times New Roman" w:hAnsi="Times New Roman"/>
                <w:b/>
                <w:iCs/>
                <w:szCs w:val="20"/>
              </w:rPr>
              <w:t>Conclusion</w:t>
            </w:r>
          </w:p>
          <w:p w14:paraId="044B2C9B" w14:textId="77777777" w:rsidR="00A53FF6" w:rsidRPr="00A53FF6" w:rsidRDefault="00A53FF6" w:rsidP="00A53FF6">
            <w:pPr>
              <w:rPr>
                <w:rFonts w:ascii="Times New Roman" w:hAnsi="Times New Roman"/>
                <w:iCs/>
                <w:szCs w:val="20"/>
              </w:rPr>
            </w:pPr>
            <w:r w:rsidRPr="00A53FF6">
              <w:rPr>
                <w:rFonts w:ascii="Times New Roman" w:eastAsia="Times New Roman" w:hAnsi="Times New Roman"/>
                <w:szCs w:val="20"/>
              </w:rPr>
              <w:t>Do not support ACK/NACK feedback for SL-PRS or lower-layer feedback-based retransmissions in Release 18.</w:t>
            </w:r>
          </w:p>
          <w:p w14:paraId="52FAFB64" w14:textId="77777777" w:rsidR="00A53FF6" w:rsidRPr="00A53FF6" w:rsidRDefault="00A53FF6" w:rsidP="00A53FF6">
            <w:pPr>
              <w:rPr>
                <w:iCs/>
              </w:rPr>
            </w:pPr>
          </w:p>
          <w:p w14:paraId="1F71742E"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E82C9F9" w14:textId="77777777" w:rsidR="00A53FF6" w:rsidRPr="00A53FF6" w:rsidRDefault="00A53FF6" w:rsidP="00A53FF6">
            <w:pPr>
              <w:rPr>
                <w:iCs/>
              </w:rPr>
            </w:pPr>
            <w:r w:rsidRPr="00A53FF6">
              <w:t>PSFCH is not included in dedicated resource pool for SL positioning.</w:t>
            </w:r>
          </w:p>
          <w:p w14:paraId="5A8B3750" w14:textId="77777777" w:rsidR="00A53FF6" w:rsidRPr="00A53FF6" w:rsidRDefault="00A53FF6" w:rsidP="00A53FF6">
            <w:pPr>
              <w:rPr>
                <w:iCs/>
              </w:rPr>
            </w:pPr>
          </w:p>
          <w:p w14:paraId="29D5DA72"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0C2A0DDA" w14:textId="77777777" w:rsidR="00A53FF6" w:rsidRPr="00A53FF6" w:rsidRDefault="00A53FF6" w:rsidP="00A53FF6">
            <w:pPr>
              <w:rPr>
                <w:sz w:val="22"/>
                <w:szCs w:val="22"/>
              </w:rPr>
            </w:pPr>
            <w:r w:rsidRPr="00A53FF6">
              <w:rPr>
                <w:sz w:val="22"/>
                <w:szCs w:val="22"/>
              </w:rPr>
              <w:t xml:space="preserve">In the dedicated resource pool, </w:t>
            </w:r>
          </w:p>
          <w:p w14:paraId="44620DC8"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with regards to the SL-PRS time-domain resource allocation within the resource pool support a</w:t>
            </w:r>
          </w:p>
          <w:p w14:paraId="00B7843B"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SL-PRS-resource-based allocation</w:t>
            </w:r>
            <w:r w:rsidRPr="00A53FF6">
              <w:rPr>
                <w:rFonts w:ascii="Times New Roman" w:eastAsia="Times New Roman" w:hAnsi="Times New Roman"/>
              </w:rPr>
              <w:tab/>
            </w:r>
          </w:p>
          <w:p w14:paraId="1B58855B" w14:textId="77777777" w:rsidR="00A53FF6" w:rsidRPr="00A53FF6" w:rsidRDefault="00A53FF6" w:rsidP="00803493">
            <w:pPr>
              <w:numPr>
                <w:ilvl w:val="0"/>
                <w:numId w:val="36"/>
              </w:numPr>
              <w:snapToGrid w:val="0"/>
              <w:rPr>
                <w:rFonts w:ascii="Times New Roman" w:eastAsia="Times New Roman" w:hAnsi="Times New Roman"/>
              </w:rPr>
            </w:pPr>
            <w:r w:rsidRPr="00A53FF6">
              <w:rPr>
                <w:rFonts w:ascii="Times New Roman" w:eastAsia="Times New Roman" w:hAnsi="Times New Roman"/>
              </w:rPr>
              <w:t>SCI for SL-PRS should at least indicate the following values:</w:t>
            </w:r>
          </w:p>
          <w:p w14:paraId="2E00B732"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Source ID</w:t>
            </w:r>
          </w:p>
          <w:p w14:paraId="6C80D4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Destination ID</w:t>
            </w:r>
          </w:p>
          <w:p w14:paraId="2574EBBD"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Resource reservation period</w:t>
            </w:r>
          </w:p>
          <w:p w14:paraId="118481E9"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SL-PRS Priority</w:t>
            </w:r>
          </w:p>
          <w:p w14:paraId="23788FBA"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Cast type</w:t>
            </w:r>
          </w:p>
          <w:p w14:paraId="632EA25E"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With regards to the SL-PRS configuration and/or SL-PRS time assignment information, select one alternative at RAN1#114:</w:t>
            </w:r>
          </w:p>
          <w:p w14:paraId="0F17DB26"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Alt. 3.1: support a one-to-one mapping relationship between a PSCCH resource and an associated SL-PRS resource in the same slot. </w:t>
            </w:r>
          </w:p>
          <w:p w14:paraId="213F02F8"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In this case, there is no need of an explicit signaling of which SL PRS resource for the same slot</w:t>
            </w:r>
          </w:p>
          <w:p w14:paraId="0961A67C"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 xml:space="preserve">Note: Same number of PSCCH resource(s) and SL-PRS resource(s) </w:t>
            </w:r>
          </w:p>
          <w:p w14:paraId="023C93FB"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Alt. 3.2: explicit signaling of SL PRS resource in the same slot</w:t>
            </w:r>
          </w:p>
          <w:p w14:paraId="6905A8BF"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lastRenderedPageBreak/>
              <w:t>Alt. 3.3: support a mapping relationship between a PSCCH resource and one or more associated SL-PRS resource(s) in the same slot and explicit signaling of SL PRS resource</w:t>
            </w:r>
          </w:p>
          <w:p w14:paraId="192799CF" w14:textId="77777777" w:rsidR="00A53FF6" w:rsidRPr="00A53FF6" w:rsidRDefault="00A53FF6" w:rsidP="00803493">
            <w:pPr>
              <w:numPr>
                <w:ilvl w:val="3"/>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Only a one-to-one mapping is used between a PSCCH resource and an associated SL-PRS resource in the same slot if explicit signalling is not used</w:t>
            </w:r>
          </w:p>
          <w:p w14:paraId="1F444C54"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Note: with a one-to-one mapping, some SL-PRS resources might not be mapped</w:t>
            </w:r>
          </w:p>
          <w:p w14:paraId="1A30F9DA" w14:textId="77777777" w:rsidR="00A53FF6" w:rsidRPr="00A53FF6" w:rsidRDefault="00A53FF6" w:rsidP="00803493">
            <w:pPr>
              <w:numPr>
                <w:ilvl w:val="4"/>
                <w:numId w:val="39"/>
              </w:numPr>
              <w:contextualSpacing/>
              <w:rPr>
                <w:rFonts w:ascii="Times New Roman" w:eastAsia="Times New Roman" w:hAnsi="Times New Roman"/>
                <w:lang w:eastAsia="x-none"/>
              </w:rPr>
            </w:pPr>
            <w:r w:rsidRPr="00A53FF6">
              <w:rPr>
                <w:rFonts w:ascii="Times New Roman" w:eastAsia="Times New Roman" w:hAnsi="Times New Roman" w:hint="eastAsia"/>
                <w:lang w:eastAsia="x-none"/>
              </w:rPr>
              <w:t>F</w:t>
            </w:r>
            <w:r w:rsidRPr="00A53FF6">
              <w:rPr>
                <w:rFonts w:ascii="Times New Roman" w:eastAsia="Times New Roman" w:hAnsi="Times New Roman"/>
                <w:lang w:eastAsia="x-none"/>
              </w:rPr>
              <w:t>FS: details, including (pre)configuration</w:t>
            </w:r>
          </w:p>
          <w:p w14:paraId="63EDD0AC" w14:textId="77777777" w:rsidR="00A53FF6" w:rsidRPr="00A53FF6" w:rsidRDefault="00A53FF6" w:rsidP="00803493">
            <w:pPr>
              <w:numPr>
                <w:ilvl w:val="2"/>
                <w:numId w:val="39"/>
              </w:numPr>
              <w:contextualSpacing/>
              <w:rPr>
                <w:rFonts w:ascii="Times New Roman" w:eastAsia="Times New Roman" w:hAnsi="Times New Roman"/>
                <w:lang w:eastAsia="x-none"/>
              </w:rPr>
            </w:pPr>
            <w:r w:rsidRPr="00A53FF6">
              <w:rPr>
                <w:rFonts w:ascii="Times New Roman" w:eastAsia="Times New Roman" w:hAnsi="Times New Roman"/>
                <w:lang w:eastAsia="x-none"/>
              </w:rPr>
              <w:t>FFS: Whether and how to indicate SCI resource(s) or SL-PRS resource (s) for a future slot</w:t>
            </w:r>
          </w:p>
          <w:p w14:paraId="356B4455" w14:textId="77777777" w:rsidR="00A53FF6" w:rsidRPr="00A53FF6" w:rsidRDefault="00A53FF6" w:rsidP="00803493">
            <w:pPr>
              <w:numPr>
                <w:ilvl w:val="1"/>
                <w:numId w:val="36"/>
              </w:numPr>
              <w:snapToGrid w:val="0"/>
              <w:rPr>
                <w:rFonts w:ascii="Times New Roman" w:eastAsia="Times New Roman" w:hAnsi="Times New Roman"/>
              </w:rPr>
            </w:pPr>
            <w:r w:rsidRPr="00A53FF6">
              <w:rPr>
                <w:rFonts w:ascii="Times New Roman" w:eastAsia="Times New Roman" w:hAnsi="Times New Roman"/>
              </w:rPr>
              <w:t>FFS: Additional information, e.g. SL-PRS request, Positioning Session ID, number of resource reservation periods</w:t>
            </w:r>
          </w:p>
          <w:p w14:paraId="6F292F4B" w14:textId="77777777" w:rsidR="00A53FF6" w:rsidRPr="00A53FF6" w:rsidRDefault="00A53FF6" w:rsidP="00A53FF6">
            <w:pPr>
              <w:rPr>
                <w:iCs/>
              </w:rPr>
            </w:pPr>
          </w:p>
          <w:p w14:paraId="1A0835DA" w14:textId="77777777" w:rsidR="00A53FF6" w:rsidRPr="00A53FF6" w:rsidRDefault="00A53FF6" w:rsidP="00A53FF6">
            <w:pPr>
              <w:rPr>
                <w:iCs/>
              </w:rPr>
            </w:pPr>
          </w:p>
          <w:p w14:paraId="4806AB5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42E8C6FB" w14:textId="77777777" w:rsidR="00A53FF6" w:rsidRPr="00A53FF6" w:rsidRDefault="00A53FF6" w:rsidP="00A53FF6">
            <w:p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In Scheme 2, with regards to the triggering of SL-PRS, confirm the related WA for shared and dedicated resource pools.</w:t>
            </w:r>
          </w:p>
          <w:p w14:paraId="77266DDC"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szCs w:val="20"/>
              </w:rPr>
              <w:t>With regards to the lower-layer signalling, support SCI associated with SL-PRS transmission</w:t>
            </w:r>
          </w:p>
          <w:p w14:paraId="18519998" w14:textId="77777777" w:rsidR="00A53FF6" w:rsidRPr="00A53FF6" w:rsidRDefault="00A53FF6" w:rsidP="00803493">
            <w:pPr>
              <w:numPr>
                <w:ilvl w:val="1"/>
                <w:numId w:val="36"/>
              </w:numPr>
              <w:snapToGrid w:val="0"/>
              <w:rPr>
                <w:rFonts w:ascii="Times New Roman" w:eastAsia="Times New Roman" w:hAnsi="Times New Roman"/>
                <w:szCs w:val="20"/>
              </w:rPr>
            </w:pPr>
            <w:r w:rsidRPr="00A53FF6">
              <w:rPr>
                <w:rFonts w:ascii="Times New Roman" w:eastAsia="Times New Roman" w:hAnsi="Times New Roman"/>
                <w:szCs w:val="20"/>
              </w:rPr>
              <w:t>FFS: whether this is enabled by (pre)configuration</w:t>
            </w:r>
          </w:p>
          <w:p w14:paraId="0D7E1BB0" w14:textId="77777777" w:rsidR="00A53FF6" w:rsidRPr="00A53FF6" w:rsidRDefault="00A53FF6" w:rsidP="00803493">
            <w:pPr>
              <w:numPr>
                <w:ilvl w:val="0"/>
                <w:numId w:val="36"/>
              </w:numPr>
              <w:snapToGrid w:val="0"/>
              <w:rPr>
                <w:rFonts w:ascii="Times New Roman" w:eastAsia="Times New Roman" w:hAnsi="Times New Roman"/>
                <w:szCs w:val="20"/>
              </w:rPr>
            </w:pPr>
            <w:r w:rsidRPr="00A53FF6">
              <w:rPr>
                <w:rFonts w:ascii="Times New Roman" w:eastAsia="Times New Roman" w:hAnsi="Times New Roman" w:hint="eastAsia"/>
                <w:szCs w:val="20"/>
              </w:rPr>
              <w:t>F</w:t>
            </w:r>
            <w:r w:rsidRPr="00A53FF6">
              <w:rPr>
                <w:rFonts w:ascii="Times New Roman" w:eastAsia="Times New Roman" w:hAnsi="Times New Roman"/>
                <w:szCs w:val="20"/>
              </w:rPr>
              <w:t>FS: to support also SL-PRS</w:t>
            </w:r>
          </w:p>
          <w:p w14:paraId="39F8DCA5" w14:textId="77777777" w:rsidR="00A53FF6" w:rsidRPr="00A53FF6" w:rsidRDefault="00A53FF6" w:rsidP="00A53FF6">
            <w:pPr>
              <w:rPr>
                <w:iCs/>
              </w:rPr>
            </w:pPr>
          </w:p>
          <w:p w14:paraId="0B7D05E7"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56582936" w14:textId="77777777" w:rsidR="00A53FF6" w:rsidRPr="00A53FF6" w:rsidRDefault="00A53FF6" w:rsidP="00A53FF6">
            <w:pPr>
              <w:contextualSpacing/>
              <w:rPr>
                <w:rFonts w:ascii="Times New Roman" w:hAnsi="Times New Roman"/>
                <w:iCs/>
                <w:szCs w:val="20"/>
              </w:rPr>
            </w:pPr>
            <w:r w:rsidRPr="00A53FF6">
              <w:rPr>
                <w:rFonts w:ascii="Times New Roman" w:hAnsi="Times New Roman"/>
                <w:iCs/>
                <w:szCs w:val="20"/>
              </w:rPr>
              <w:t xml:space="preserve">For Scheme 2, in a dedicated resource pool, </w:t>
            </w:r>
          </w:p>
          <w:p w14:paraId="0F31F0FA"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Multiple L1 SL-PRS priority are allowed in a resource pool</w:t>
            </w:r>
          </w:p>
          <w:p w14:paraId="09F64E63"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 SL PRS resource within the resource selection window is used as a candidate resource</w:t>
            </w:r>
          </w:p>
          <w:p w14:paraId="4929DB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the reservation interval of SL-PRS, it is provided by UE’s higher layers with values TBD. The set of values is (pre-)configured.</w:t>
            </w:r>
          </w:p>
          <w:p w14:paraId="65E3C9EE"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Use the periodicities available for legacy SL communication and the ones defined for DL-PRS as a starting point.</w:t>
            </w:r>
          </w:p>
          <w:p w14:paraId="6EC68ED8"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with regards to the resource (re)-selection procedure</w:t>
            </w:r>
          </w:p>
          <w:p w14:paraId="5262D71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support re-evaluation &amp; pre-emption for SL-PRS using the Rel-16 re-evaluation and pre-emption respectively as a starting point. </w:t>
            </w:r>
          </w:p>
          <w:p w14:paraId="34E1CF3E" w14:textId="77777777" w:rsidR="00A53FF6" w:rsidRPr="00A53FF6" w:rsidRDefault="00A53FF6" w:rsidP="00A53FF6">
            <w:pPr>
              <w:rPr>
                <w:rFonts w:ascii="Times New Roman" w:hAnsi="Times New Roman"/>
                <w:iCs/>
                <w:szCs w:val="20"/>
              </w:rPr>
            </w:pPr>
          </w:p>
          <w:p w14:paraId="55D8411C"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446A2DD" w14:textId="77777777" w:rsidR="00A53FF6" w:rsidRPr="00A53FF6" w:rsidRDefault="00A53FF6" w:rsidP="00A53FF6">
            <w:pPr>
              <w:jc w:val="both"/>
              <w:rPr>
                <w:rFonts w:ascii="Times New Roman" w:eastAsia="Times New Roman" w:hAnsi="Times New Roman"/>
                <w:szCs w:val="20"/>
                <w:lang w:val="en-US"/>
              </w:rPr>
            </w:pPr>
            <w:r w:rsidRPr="00A53FF6">
              <w:rPr>
                <w:rFonts w:ascii="Times New Roman" w:eastAsia="Times New Roman" w:hAnsi="Times New Roman"/>
                <w:szCs w:val="20"/>
                <w:lang w:val="en-US"/>
              </w:rPr>
              <w:t>In dynamic grant type resource allocation in scheme 1,</w:t>
            </w:r>
          </w:p>
          <w:p w14:paraId="04E2F45F"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For shared resource pool, DCI format 3_0 is being used as a starting point, down-select between the two alternatives below:</w:t>
            </w:r>
          </w:p>
          <w:p w14:paraId="11C58C33"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Indication SL-PRS specific information is explicitly included in DCI</w:t>
            </w:r>
          </w:p>
          <w:p w14:paraId="62A03008" w14:textId="77777777" w:rsidR="00A53FF6" w:rsidRPr="00A53FF6" w:rsidRDefault="00A53FF6" w:rsidP="00803493">
            <w:pPr>
              <w:numPr>
                <w:ilvl w:val="2"/>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Which SL-PRS specific information</w:t>
            </w:r>
          </w:p>
          <w:p w14:paraId="365F82E4" w14:textId="77777777" w:rsidR="00A53FF6" w:rsidRPr="00A53FF6" w:rsidRDefault="00A53FF6" w:rsidP="00803493">
            <w:pPr>
              <w:numPr>
                <w:ilvl w:val="1"/>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2: Indication SL-PRS specific information is not explicitly included in DCI</w:t>
            </w:r>
          </w:p>
          <w:p w14:paraId="092D3275" w14:textId="77777777" w:rsidR="00A53FF6" w:rsidRPr="00A53FF6" w:rsidRDefault="00A53FF6" w:rsidP="00803493">
            <w:pPr>
              <w:numPr>
                <w:ilvl w:val="0"/>
                <w:numId w:val="40"/>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Dedicated resource pool</w:t>
            </w:r>
          </w:p>
          <w:p w14:paraId="25F56CE0" w14:textId="77777777" w:rsidR="00A53FF6" w:rsidRPr="00A53FF6" w:rsidRDefault="00A53FF6" w:rsidP="00A53FF6">
            <w:pPr>
              <w:rPr>
                <w:rFonts w:ascii="Times New Roman" w:hAnsi="Times New Roman"/>
                <w:iCs/>
                <w:szCs w:val="20"/>
              </w:rPr>
            </w:pPr>
          </w:p>
          <w:p w14:paraId="535E93F5"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E5EFBE3" w14:textId="77777777" w:rsidR="00A53FF6" w:rsidRPr="00A53FF6" w:rsidRDefault="00A53FF6" w:rsidP="00A53FF6">
            <w:pPr>
              <w:rPr>
                <w:rFonts w:ascii="Times New Roman" w:hAnsi="Times New Roman"/>
                <w:szCs w:val="20"/>
              </w:rPr>
            </w:pPr>
            <w:r w:rsidRPr="00A53FF6">
              <w:rPr>
                <w:rFonts w:ascii="Times New Roman" w:hAnsi="Times New Roman"/>
                <w:szCs w:val="20"/>
              </w:rPr>
              <w:t xml:space="preserve">In Scheme 2, congestion control can restrict the range of parameters for SL PRS configuration per resource pool by CBR and priority. Consider further the following parameter(s): </w:t>
            </w:r>
          </w:p>
          <w:p w14:paraId="4CF22428"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1: SL PRS transmission power</w:t>
            </w:r>
          </w:p>
          <w:p w14:paraId="0061F391"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2: Periodicity of SL PRS</w:t>
            </w:r>
          </w:p>
          <w:p w14:paraId="48C9BDC5"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3: Number of occupied subchannels of SL-PRS (for shared resource pool)</w:t>
            </w:r>
          </w:p>
          <w:p w14:paraId="7E81FBF7"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4: Number of SL PRS resources in a slot</w:t>
            </w:r>
          </w:p>
          <w:p w14:paraId="5BAC334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5: comb-size of a SL PRS resource in a slot</w:t>
            </w:r>
          </w:p>
          <w:p w14:paraId="78392BD9"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7: Number of OFDM symbols of a SL PRS resource in a slot</w:t>
            </w:r>
          </w:p>
          <w:p w14:paraId="44540EFB"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Option 8: Number of SL PRS (re-)transmissions</w:t>
            </w:r>
          </w:p>
          <w:p w14:paraId="67CF836E"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Other options are not precluded</w:t>
            </w:r>
          </w:p>
          <w:p w14:paraId="1EF20168" w14:textId="77777777" w:rsidR="00A53FF6" w:rsidRPr="00A53FF6" w:rsidRDefault="00A53FF6" w:rsidP="00A53FF6">
            <w:pPr>
              <w:rPr>
                <w:rFonts w:ascii="Times New Roman" w:hAnsi="Times New Roman"/>
                <w:iCs/>
                <w:szCs w:val="20"/>
              </w:rPr>
            </w:pPr>
          </w:p>
          <w:p w14:paraId="452CC294" w14:textId="77777777" w:rsidR="00A53FF6" w:rsidRPr="00A53FF6" w:rsidRDefault="00A53FF6" w:rsidP="00A53FF6">
            <w:pPr>
              <w:rPr>
                <w:rFonts w:ascii="Times New Roman" w:hAnsi="Times New Roman"/>
                <w:b/>
                <w:szCs w:val="20"/>
              </w:rPr>
            </w:pPr>
            <w:r w:rsidRPr="00A53FF6">
              <w:rPr>
                <w:rFonts w:ascii="Times New Roman" w:hAnsi="Times New Roman"/>
                <w:b/>
                <w:szCs w:val="20"/>
                <w:highlight w:val="green"/>
              </w:rPr>
              <w:t>Agreement</w:t>
            </w:r>
          </w:p>
          <w:p w14:paraId="613192C3" w14:textId="77777777" w:rsidR="00A53FF6" w:rsidRPr="00A53FF6" w:rsidRDefault="00A53FF6" w:rsidP="00A53FF6">
            <w:pPr>
              <w:rPr>
                <w:rFonts w:ascii="Times New Roman" w:hAnsi="Times New Roman"/>
                <w:szCs w:val="20"/>
              </w:rPr>
            </w:pPr>
            <w:r w:rsidRPr="00A53FF6">
              <w:rPr>
                <w:rFonts w:ascii="Times New Roman" w:hAnsi="Times New Roman"/>
                <w:szCs w:val="20"/>
              </w:rPr>
              <w:t>In a dedicated resource pool, with regards to the PSCCH, reuse the PSCCH channel structure of SL communications, at least with regards to the following aspects:</w:t>
            </w:r>
          </w:p>
          <w:p w14:paraId="45D82B5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The first PSCCH symbol is mapped to the 2</w:t>
            </w:r>
            <w:r w:rsidRPr="00A53FF6">
              <w:rPr>
                <w:rFonts w:ascii="Times New Roman" w:eastAsia="Times New Roman" w:hAnsi="Times New Roman"/>
                <w:szCs w:val="20"/>
                <w:vertAlign w:val="superscript"/>
                <w:lang w:eastAsia="x-none"/>
              </w:rPr>
              <w:t>nd</w:t>
            </w:r>
            <w:r w:rsidRPr="00A53FF6">
              <w:rPr>
                <w:rFonts w:ascii="Times New Roman" w:eastAsia="Times New Roman" w:hAnsi="Times New Roman"/>
                <w:szCs w:val="20"/>
                <w:lang w:eastAsia="x-none"/>
              </w:rPr>
              <w:t xml:space="preserve"> symbol available for SL transmissions in a slot </w:t>
            </w:r>
          </w:p>
          <w:p w14:paraId="1104778A"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Note: 1</w:t>
            </w:r>
            <w:r w:rsidRPr="00A53FF6">
              <w:rPr>
                <w:rFonts w:ascii="Times New Roman" w:eastAsia="Times New Roman" w:hAnsi="Times New Roman"/>
                <w:szCs w:val="20"/>
                <w:vertAlign w:val="superscript"/>
                <w:lang w:eastAsia="x-none"/>
              </w:rPr>
              <w:t>st</w:t>
            </w:r>
            <w:r w:rsidRPr="00A53FF6">
              <w:rPr>
                <w:rFonts w:ascii="Times New Roman" w:eastAsia="Times New Roman" w:hAnsi="Times New Roman"/>
                <w:szCs w:val="20"/>
                <w:lang w:eastAsia="x-none"/>
              </w:rPr>
              <w:t xml:space="preserve"> symbol available for SL transmissions in a slot is for PSCCH AGC similar to legacy</w:t>
            </w:r>
          </w:p>
          <w:p w14:paraId="736A9A0F"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PSCCH DM-RS in the slot is being reused from legacy</w:t>
            </w:r>
          </w:p>
          <w:p w14:paraId="5BA522BD"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 xml:space="preserve">The number of PSCCH symbol(s) is (pre-)configured to (down-select at RAN1#114):  </w:t>
            </w:r>
          </w:p>
          <w:p w14:paraId="69329F13"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1: 2 or 3 symbols (same as legacy)</w:t>
            </w:r>
          </w:p>
          <w:p w14:paraId="560D83C0" w14:textId="77777777" w:rsidR="00A53FF6"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Alt. 3: 1, or 2 or 3 symbols</w:t>
            </w:r>
          </w:p>
          <w:p w14:paraId="5F845382" w14:textId="77777777" w:rsidR="00A53FF6" w:rsidRPr="00A53FF6" w:rsidRDefault="00A53FF6" w:rsidP="00803493">
            <w:pPr>
              <w:numPr>
                <w:ilvl w:val="0"/>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lastRenderedPageBreak/>
              <w:t>The number of PRBs is (pre-)configured using the legacy values</w:t>
            </w:r>
          </w:p>
          <w:p w14:paraId="782A6E3F" w14:textId="3AB18CFD" w:rsidR="00A51F70" w:rsidRPr="00A53FF6" w:rsidRDefault="00A53FF6" w:rsidP="00803493">
            <w:pPr>
              <w:numPr>
                <w:ilvl w:val="1"/>
                <w:numId w:val="41"/>
              </w:numPr>
              <w:contextualSpacing/>
              <w:rPr>
                <w:rFonts w:ascii="Times New Roman" w:eastAsia="Times New Roman" w:hAnsi="Times New Roman"/>
                <w:szCs w:val="20"/>
                <w:lang w:eastAsia="x-none"/>
              </w:rPr>
            </w:pPr>
            <w:r w:rsidRPr="00A53FF6">
              <w:rPr>
                <w:rFonts w:ascii="Times New Roman" w:eastAsia="Times New Roman" w:hAnsi="Times New Roman"/>
                <w:szCs w:val="20"/>
                <w:lang w:eastAsia="x-none"/>
              </w:rPr>
              <w:t>FFS: reconsider if 1-symbol PSCCH is supported</w:t>
            </w:r>
          </w:p>
        </w:tc>
      </w:tr>
    </w:tbl>
    <w:p w14:paraId="54E07064" w14:textId="77777777" w:rsidR="0025364A" w:rsidRDefault="0025364A" w:rsidP="00836205"/>
    <w:p w14:paraId="19A46FC6" w14:textId="77777777" w:rsidR="00A51F70" w:rsidRDefault="00A51F70" w:rsidP="00836205"/>
    <w:p w14:paraId="14036B9E" w14:textId="581685C6" w:rsidR="00FE0491" w:rsidRPr="00785EC1" w:rsidRDefault="00FE0491" w:rsidP="00FE0491">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0491" w:rsidRPr="00FC12EB" w14:paraId="5736ED8C" w14:textId="77777777" w:rsidTr="002C68DA">
        <w:tc>
          <w:tcPr>
            <w:tcW w:w="10194" w:type="dxa"/>
            <w:shd w:val="clear" w:color="auto" w:fill="auto"/>
          </w:tcPr>
          <w:p w14:paraId="21F303B3" w14:textId="77777777" w:rsidR="00A7691F" w:rsidRPr="004F2661" w:rsidRDefault="00A7691F" w:rsidP="00A7691F">
            <w:pPr>
              <w:rPr>
                <w:iCs/>
              </w:rPr>
            </w:pPr>
            <w:r w:rsidRPr="004F2661">
              <w:rPr>
                <w:iCs/>
                <w:highlight w:val="green"/>
              </w:rPr>
              <w:t>Agreement</w:t>
            </w:r>
          </w:p>
          <w:p w14:paraId="02E1ACB8" w14:textId="77777777" w:rsidR="00A7691F" w:rsidRPr="00D11AC9" w:rsidRDefault="00A7691F" w:rsidP="00A7691F">
            <w:pPr>
              <w:rPr>
                <w:szCs w:val="16"/>
              </w:rPr>
            </w:pPr>
            <w:r w:rsidRPr="00D11AC9">
              <w:rPr>
                <w:szCs w:val="16"/>
              </w:rPr>
              <w:t xml:space="preserve">For SL-PRS transmissions without periodic reservation, the maximum number of reservations signaled in an SCI is </w:t>
            </w:r>
          </w:p>
          <w:p w14:paraId="26ABB549"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(pre-)configurable with a value of 2 or 3, which is similar with Rel-16 sidelink.</w:t>
            </w:r>
          </w:p>
          <w:p w14:paraId="24566BF8" w14:textId="77777777" w:rsidR="00A7691F" w:rsidRPr="00D11AC9" w:rsidRDefault="00A7691F" w:rsidP="00A7691F">
            <w:pPr>
              <w:rPr>
                <w:szCs w:val="16"/>
              </w:rPr>
            </w:pPr>
            <w:r w:rsidRPr="00D11AC9">
              <w:rPr>
                <w:szCs w:val="16"/>
              </w:rPr>
              <w:t>This is applicable to both shared and dedicated resource pool and both scheme 1 and scheme 2</w:t>
            </w:r>
          </w:p>
          <w:p w14:paraId="2278C749" w14:textId="77777777" w:rsidR="00A7691F" w:rsidRDefault="00A7691F" w:rsidP="00A7691F">
            <w:pPr>
              <w:rPr>
                <w:iCs/>
              </w:rPr>
            </w:pPr>
          </w:p>
          <w:p w14:paraId="0E820C38" w14:textId="77777777" w:rsidR="00A7691F" w:rsidRDefault="00A7691F" w:rsidP="00A7691F">
            <w:pPr>
              <w:rPr>
                <w:iCs/>
              </w:rPr>
            </w:pPr>
            <w:r w:rsidRPr="00E9421F">
              <w:rPr>
                <w:iCs/>
                <w:highlight w:val="darkYellow"/>
              </w:rPr>
              <w:t>Working assumption</w:t>
            </w:r>
          </w:p>
          <w:p w14:paraId="2E1B8BDF" w14:textId="77777777" w:rsidR="00A7691F" w:rsidRPr="00D11AC9" w:rsidRDefault="00A7691F" w:rsidP="00A7691F">
            <w:pPr>
              <w:rPr>
                <w:szCs w:val="16"/>
              </w:rPr>
            </w:pPr>
            <w:r w:rsidRPr="00D11AC9">
              <w:rPr>
                <w:szCs w:val="16"/>
              </w:rPr>
              <w:t>In Scheme 2, with regards to the triggering of SL-PRS, for the SCI-based triggering, the SL-PRS request, in either SCI-1B or SCI-2D, is an explicit field</w:t>
            </w:r>
          </w:p>
          <w:p w14:paraId="71D1C772"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lang w:eastAsia="zh-CN"/>
              </w:rPr>
            </w:pPr>
            <w:r w:rsidRPr="00D11AC9">
              <w:rPr>
                <w:rFonts w:ascii="Times New Roman" w:eastAsia="Times New Roman" w:hAnsi="Times New Roman"/>
                <w:lang w:eastAsia="zh-CN"/>
              </w:rPr>
              <w:t>If (pre-)configured per resource pool, then 1 bit is used, otherwise, it is 0 bits</w:t>
            </w:r>
          </w:p>
          <w:p w14:paraId="17DD4DAA" w14:textId="77777777" w:rsidR="00A7691F" w:rsidRDefault="00A7691F" w:rsidP="00A7691F">
            <w:pPr>
              <w:rPr>
                <w:iCs/>
              </w:rPr>
            </w:pPr>
          </w:p>
          <w:p w14:paraId="1FF91FF1" w14:textId="77777777" w:rsidR="00A7691F" w:rsidRPr="004F2661" w:rsidRDefault="00A7691F" w:rsidP="00A7691F">
            <w:pPr>
              <w:rPr>
                <w:iCs/>
              </w:rPr>
            </w:pPr>
            <w:r w:rsidRPr="004F2661">
              <w:rPr>
                <w:iCs/>
                <w:highlight w:val="green"/>
              </w:rPr>
              <w:t>Agreement</w:t>
            </w:r>
          </w:p>
          <w:p w14:paraId="334B2855" w14:textId="77777777" w:rsidR="00A7691F" w:rsidRPr="00D11AC9" w:rsidRDefault="00A7691F" w:rsidP="00A7691F">
            <w:pPr>
              <w:rPr>
                <w:szCs w:val="16"/>
              </w:rPr>
            </w:pPr>
            <w:r w:rsidRPr="00D11AC9">
              <w:rPr>
                <w:szCs w:val="16"/>
              </w:rPr>
              <w:t>For dedicated resource pool, with regards to the SL-PRS configuration and/or SL-PRS time assignment information, support Alt. 3.1, i.e.</w:t>
            </w:r>
          </w:p>
          <w:p w14:paraId="65571F2A" w14:textId="77777777" w:rsidR="00A7691F" w:rsidRPr="00E3135E" w:rsidRDefault="00A7691F" w:rsidP="007837FA">
            <w:pPr>
              <w:pStyle w:val="ListParagraph"/>
              <w:numPr>
                <w:ilvl w:val="0"/>
                <w:numId w:val="50"/>
              </w:numPr>
              <w:overflowPunct w:val="0"/>
              <w:autoSpaceDE w:val="0"/>
              <w:autoSpaceDN w:val="0"/>
              <w:adjustRightInd w:val="0"/>
              <w:ind w:leftChars="0"/>
              <w:contextualSpacing/>
              <w:textAlignment w:val="baseline"/>
              <w:rPr>
                <w:sz w:val="21"/>
                <w:szCs w:val="28"/>
              </w:rPr>
            </w:pPr>
            <w:r w:rsidRPr="00E3135E">
              <w:rPr>
                <w:sz w:val="21"/>
                <w:szCs w:val="28"/>
              </w:rPr>
              <w:t xml:space="preserve">support a one-to-one mapping relationship between a PSCCH resource and an associated SL-PRS resource in the same slot. </w:t>
            </w:r>
          </w:p>
          <w:p w14:paraId="5A5389BD" w14:textId="77777777" w:rsidR="00A7691F" w:rsidRPr="00E3135E"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t>Note: In this case, there is no need of an explicit signaling of which SL PRS resource for the same slot</w:t>
            </w:r>
          </w:p>
          <w:p w14:paraId="51D7FEB0"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E3135E">
              <w:rPr>
                <w:sz w:val="21"/>
                <w:szCs w:val="28"/>
              </w:rPr>
              <w:t xml:space="preserve">Note: Same number of PSCCH resource(s) and SL-PRS resource(s) </w:t>
            </w:r>
          </w:p>
          <w:p w14:paraId="66527669" w14:textId="77777777" w:rsidR="00A7691F" w:rsidRPr="00E25030" w:rsidRDefault="00A7691F" w:rsidP="00A7691F">
            <w:pPr>
              <w:rPr>
                <w:iCs/>
              </w:rPr>
            </w:pPr>
          </w:p>
          <w:p w14:paraId="0495772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750816C9"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525F0924"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(pre-)configure the </w:t>
            </w:r>
            <w:r w:rsidRPr="00D11AC9">
              <w:rPr>
                <w:rFonts w:ascii="Times New Roman" w:hAnsi="Times New Roman"/>
                <w:bCs/>
                <w:szCs w:val="20"/>
              </w:rPr>
              <w:t xml:space="preserve">number of PRBs </w:t>
            </w:r>
            <w:r w:rsidRPr="00D11AC9">
              <w:rPr>
                <w:rFonts w:ascii="Times New Roman" w:hAnsi="Times New Roman"/>
                <w:szCs w:val="20"/>
              </w:rPr>
              <w:t>of a PSCCH in the resource pool:</w:t>
            </w:r>
          </w:p>
          <w:p w14:paraId="22EE881D" w14:textId="77777777" w:rsidR="00A7691F" w:rsidRPr="00D11AC9" w:rsidRDefault="00A7691F" w:rsidP="007837FA">
            <w:pPr>
              <w:pStyle w:val="ListParagraph"/>
              <w:numPr>
                <w:ilvl w:val="1"/>
                <w:numId w:val="50"/>
              </w:numPr>
              <w:overflowPunct w:val="0"/>
              <w:autoSpaceDE w:val="0"/>
              <w:autoSpaceDN w:val="0"/>
              <w:adjustRightInd w:val="0"/>
              <w:ind w:leftChars="0"/>
              <w:contextualSpacing/>
              <w:textAlignment w:val="baseline"/>
              <w:rPr>
                <w:sz w:val="21"/>
                <w:szCs w:val="28"/>
              </w:rPr>
            </w:pPr>
            <w:r w:rsidRPr="00D11AC9">
              <w:rPr>
                <w:sz w:val="21"/>
                <w:szCs w:val="28"/>
              </w:rPr>
              <w:t>Alt. 1: One parameter for all PSCCHs</w:t>
            </w:r>
          </w:p>
          <w:p w14:paraId="33E898CD" w14:textId="77777777" w:rsidR="00A7691F" w:rsidRPr="00D11AC9" w:rsidRDefault="00A7691F" w:rsidP="00A7691F">
            <w:pPr>
              <w:contextualSpacing/>
              <w:rPr>
                <w:rFonts w:ascii="Times New Roman" w:hAnsi="Times New Roman"/>
                <w:color w:val="00B050"/>
                <w:szCs w:val="20"/>
              </w:rPr>
            </w:pPr>
          </w:p>
          <w:p w14:paraId="7D3AC942"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347F28B" w14:textId="77777777" w:rsidR="00A7691F" w:rsidRPr="00D11AC9" w:rsidRDefault="00A7691F" w:rsidP="00A7691F">
            <w:pPr>
              <w:rPr>
                <w:rFonts w:ascii="Times New Roman" w:hAnsi="Times New Roman"/>
                <w:szCs w:val="20"/>
              </w:rPr>
            </w:pPr>
            <w:r w:rsidRPr="00D11AC9">
              <w:rPr>
                <w:rFonts w:ascii="Times New Roman" w:hAnsi="Times New Roman"/>
                <w:szCs w:val="20"/>
              </w:rPr>
              <w:t>For PSCCH configuration in a dedicated resource pool,</w:t>
            </w:r>
          </w:p>
          <w:p w14:paraId="0A30AB38"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rPr>
            </w:pPr>
            <w:r w:rsidRPr="00D11AC9">
              <w:rPr>
                <w:rFonts w:ascii="Times New Roman" w:eastAsia="Times New Roman" w:hAnsi="Times New Roman"/>
                <w:szCs w:val="20"/>
              </w:rPr>
              <w:t>The number of PSCCH symbol(s) is (pre-)configured to 2 or 3 symbols (same as legacy)</w:t>
            </w:r>
          </w:p>
          <w:p w14:paraId="08254C54" w14:textId="77777777" w:rsidR="00A7691F" w:rsidRPr="00D11AC9" w:rsidRDefault="00A7691F" w:rsidP="00A7691F">
            <w:pPr>
              <w:rPr>
                <w:rFonts w:ascii="Times New Roman" w:hAnsi="Times New Roman"/>
                <w:iCs/>
                <w:szCs w:val="20"/>
              </w:rPr>
            </w:pPr>
          </w:p>
          <w:p w14:paraId="19EDE2D9" w14:textId="77777777" w:rsidR="00A7691F" w:rsidRPr="00D11AC9" w:rsidRDefault="00A7691F" w:rsidP="00A7691F">
            <w:pPr>
              <w:rPr>
                <w:rFonts w:ascii="Times New Roman" w:hAnsi="Times New Roman"/>
                <w:iCs/>
                <w:szCs w:val="20"/>
              </w:rPr>
            </w:pPr>
            <w:r w:rsidRPr="00D11AC9">
              <w:rPr>
                <w:rFonts w:ascii="Times New Roman" w:hAnsi="Times New Roman"/>
                <w:iCs/>
                <w:szCs w:val="20"/>
                <w:highlight w:val="green"/>
              </w:rPr>
              <w:t>Agreement</w:t>
            </w:r>
          </w:p>
          <w:p w14:paraId="56245860" w14:textId="77777777" w:rsidR="00A7691F" w:rsidRPr="00D11AC9" w:rsidRDefault="00A7691F" w:rsidP="00A7691F">
            <w:pPr>
              <w:contextualSpacing/>
              <w:rPr>
                <w:rFonts w:ascii="Times New Roman" w:hAnsi="Times New Roman"/>
                <w:szCs w:val="20"/>
              </w:rPr>
            </w:pPr>
            <w:r w:rsidRPr="00D11AC9">
              <w:rPr>
                <w:rFonts w:ascii="Times New Roman" w:hAnsi="Times New Roman"/>
                <w:szCs w:val="20"/>
              </w:rPr>
              <w:t>In a shared resource pool, when PSSCH and SL-PRS are multiplexed in the same slot, they share the same source ID, destination ID, cast type fields.</w:t>
            </w:r>
          </w:p>
          <w:p w14:paraId="4B5F47E5" w14:textId="77777777" w:rsidR="00A7691F" w:rsidRPr="00D11AC9" w:rsidRDefault="00A7691F" w:rsidP="00A7691F">
            <w:pPr>
              <w:rPr>
                <w:rFonts w:ascii="Times New Roman" w:hAnsi="Times New Roman"/>
                <w:iCs/>
                <w:szCs w:val="20"/>
              </w:rPr>
            </w:pPr>
          </w:p>
          <w:p w14:paraId="2156010C" w14:textId="77777777" w:rsidR="00A7691F" w:rsidRPr="00D11AC9" w:rsidRDefault="00A7691F" w:rsidP="00A7691F">
            <w:pPr>
              <w:rPr>
                <w:rFonts w:ascii="Times New Roman" w:hAnsi="Times New Roman"/>
                <w:szCs w:val="20"/>
              </w:rPr>
            </w:pPr>
            <w:r w:rsidRPr="00D11AC9">
              <w:rPr>
                <w:rFonts w:ascii="Times New Roman" w:hAnsi="Times New Roman"/>
                <w:szCs w:val="20"/>
                <w:highlight w:val="green"/>
              </w:rPr>
              <w:t>Agreement</w:t>
            </w:r>
          </w:p>
          <w:p w14:paraId="7B72EF90" w14:textId="77777777" w:rsidR="00A7691F" w:rsidRPr="00D11AC9" w:rsidRDefault="00A7691F" w:rsidP="00A7691F">
            <w:pPr>
              <w:rPr>
                <w:rFonts w:ascii="Times New Roman" w:hAnsi="Times New Roman"/>
                <w:iCs/>
                <w:szCs w:val="20"/>
              </w:rPr>
            </w:pPr>
            <w:r w:rsidRPr="00D11AC9">
              <w:rPr>
                <w:rFonts w:ascii="Times New Roman" w:hAnsi="Times New Roman"/>
                <w:szCs w:val="20"/>
              </w:rPr>
              <w:t>In a shared resource pool,</w:t>
            </w:r>
          </w:p>
          <w:p w14:paraId="035D6F16" w14:textId="77777777" w:rsidR="00A7691F" w:rsidRPr="00D11AC9" w:rsidRDefault="00A7691F"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szCs w:val="20"/>
              </w:rPr>
            </w:pPr>
            <w:r w:rsidRPr="00D11AC9">
              <w:rPr>
                <w:rFonts w:ascii="Times New Roman" w:hAnsi="Times New Roman"/>
                <w:szCs w:val="20"/>
              </w:rPr>
              <w:t xml:space="preserve">To indicate the SCI format 2-D, the reserved state of the “2nd-stage SCI format” field (Codepoint “11”) in SCI format 1-A is used </w:t>
            </w:r>
          </w:p>
          <w:p w14:paraId="461EF5B6" w14:textId="77777777" w:rsidR="00FE0491" w:rsidRDefault="00FE0491" w:rsidP="00FE0491">
            <w:pPr>
              <w:contextualSpacing/>
              <w:rPr>
                <w:rFonts w:ascii="Times New Roman" w:eastAsia="Times New Roman" w:hAnsi="Times New Roman"/>
                <w:szCs w:val="20"/>
                <w:lang w:eastAsia="x-none"/>
              </w:rPr>
            </w:pPr>
          </w:p>
          <w:p w14:paraId="699EF2BD" w14:textId="77777777" w:rsidR="00F601A2" w:rsidRPr="003C44ED" w:rsidRDefault="00F601A2" w:rsidP="00F601A2">
            <w:pPr>
              <w:rPr>
                <w:iCs/>
                <w:szCs w:val="20"/>
              </w:rPr>
            </w:pPr>
            <w:r w:rsidRPr="003C44ED">
              <w:rPr>
                <w:iCs/>
                <w:szCs w:val="20"/>
                <w:highlight w:val="green"/>
              </w:rPr>
              <w:t>Agreement</w:t>
            </w:r>
          </w:p>
          <w:p w14:paraId="11D33287"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For Scheme 2, in a dedicated resource pool, with regards to the sensing window length:</w:t>
            </w:r>
          </w:p>
          <w:p w14:paraId="6E460DCD" w14:textId="77777777" w:rsidR="00F601A2" w:rsidRPr="003C44ED" w:rsidRDefault="00F601A2" w:rsidP="00F601A2">
            <w:pPr>
              <w:numPr>
                <w:ilvl w:val="1"/>
                <w:numId w:val="4"/>
              </w:numPr>
              <w:contextualSpacing/>
              <w:rPr>
                <w:szCs w:val="20"/>
              </w:rPr>
            </w:pPr>
            <w:r w:rsidRPr="003C44ED">
              <w:rPr>
                <w:szCs w:val="20"/>
              </w:rPr>
              <w:t>Use the legacy (pre-)configuration with values (100 msec, 1100 msec)</w:t>
            </w:r>
          </w:p>
          <w:p w14:paraId="108C6A7C" w14:textId="77777777" w:rsidR="00F601A2" w:rsidRPr="003C44ED" w:rsidRDefault="00F601A2" w:rsidP="007837FA">
            <w:pPr>
              <w:pStyle w:val="ListParagraph"/>
              <w:numPr>
                <w:ilvl w:val="0"/>
                <w:numId w:val="50"/>
              </w:numPr>
              <w:overflowPunct w:val="0"/>
              <w:autoSpaceDE w:val="0"/>
              <w:autoSpaceDN w:val="0"/>
              <w:adjustRightInd w:val="0"/>
              <w:ind w:leftChars="0"/>
              <w:contextualSpacing/>
              <w:textAlignment w:val="baseline"/>
              <w:rPr>
                <w:szCs w:val="20"/>
              </w:rPr>
            </w:pPr>
            <w:r w:rsidRPr="003C44ED">
              <w:rPr>
                <w:iCs/>
                <w:szCs w:val="20"/>
              </w:rPr>
              <w:t xml:space="preserve">For Scheme 2, in a dedicated resource pool, for the initial S-RSRP threshold &amp; </w:t>
            </w:r>
            <w:proofErr w:type="spellStart"/>
            <w:r w:rsidRPr="003C44ED">
              <w:rPr>
                <w:iCs/>
                <w:szCs w:val="20"/>
              </w:rPr>
              <w:t>stepsize</w:t>
            </w:r>
            <w:proofErr w:type="spellEnd"/>
            <w:r w:rsidRPr="003C44ED">
              <w:rPr>
                <w:iCs/>
                <w:szCs w:val="20"/>
              </w:rPr>
              <w:t xml:space="preserve">, target resource ratio X(%), reuse the legacy values from NR sidelink. </w:t>
            </w:r>
          </w:p>
          <w:p w14:paraId="75DDD802" w14:textId="77777777" w:rsidR="00F601A2" w:rsidRDefault="00F601A2" w:rsidP="00F601A2">
            <w:pPr>
              <w:rPr>
                <w:iCs/>
              </w:rPr>
            </w:pPr>
          </w:p>
          <w:p w14:paraId="5AB4B112" w14:textId="77777777" w:rsidR="00F601A2" w:rsidRPr="009814CB" w:rsidRDefault="00F601A2" w:rsidP="00F601A2">
            <w:pPr>
              <w:rPr>
                <w:iCs/>
              </w:rPr>
            </w:pPr>
            <w:r w:rsidRPr="009814CB">
              <w:rPr>
                <w:iCs/>
                <w:highlight w:val="green"/>
              </w:rPr>
              <w:t>Agreement</w:t>
            </w:r>
          </w:p>
          <w:p w14:paraId="60F9F28D" w14:textId="77777777" w:rsidR="00F601A2" w:rsidRPr="009814CB" w:rsidRDefault="00F601A2" w:rsidP="00F601A2">
            <w:pPr>
              <w:rPr>
                <w:iCs/>
              </w:rPr>
            </w:pPr>
            <w:r w:rsidRPr="009814CB">
              <w:rPr>
                <w:iCs/>
              </w:rPr>
              <w:t>For Scheme 2, in a dedicated resource pool, with regards to the resource (re)-selection procedure, the RS used to derive L1 SL-RSRP for resource exclusion is at least PSCCH DMRS.</w:t>
            </w:r>
          </w:p>
          <w:p w14:paraId="6FDB0474" w14:textId="77777777" w:rsidR="00F601A2" w:rsidRPr="009814CB" w:rsidRDefault="00F601A2" w:rsidP="007837FA">
            <w:pPr>
              <w:pStyle w:val="ListParagraph"/>
              <w:numPr>
                <w:ilvl w:val="0"/>
                <w:numId w:val="50"/>
              </w:numPr>
              <w:overflowPunct w:val="0"/>
              <w:autoSpaceDE w:val="0"/>
              <w:autoSpaceDN w:val="0"/>
              <w:adjustRightInd w:val="0"/>
              <w:ind w:leftChars="0"/>
              <w:contextualSpacing/>
              <w:textAlignment w:val="baseline"/>
            </w:pPr>
            <w:r w:rsidRPr="009814CB">
              <w:t xml:space="preserve">FFS: SL-PRS can be (pre)configured to </w:t>
            </w:r>
            <w:r w:rsidRPr="009814CB">
              <w:rPr>
                <w:iCs/>
              </w:rPr>
              <w:t>derive L1 SL-RSRP for resource exclusion</w:t>
            </w:r>
          </w:p>
          <w:p w14:paraId="4046D24C" w14:textId="77777777" w:rsidR="00F601A2" w:rsidRDefault="00F601A2" w:rsidP="00F601A2">
            <w:pPr>
              <w:rPr>
                <w:iCs/>
              </w:rPr>
            </w:pPr>
          </w:p>
          <w:p w14:paraId="77FE86B2" w14:textId="77777777" w:rsidR="00F601A2" w:rsidRPr="009C7704" w:rsidRDefault="00F601A2" w:rsidP="00F601A2">
            <w:pPr>
              <w:rPr>
                <w:iCs/>
                <w:szCs w:val="20"/>
              </w:rPr>
            </w:pPr>
            <w:r w:rsidRPr="009C7704">
              <w:rPr>
                <w:iCs/>
                <w:szCs w:val="20"/>
                <w:highlight w:val="darkYellow"/>
              </w:rPr>
              <w:t>Working assumption</w:t>
            </w:r>
          </w:p>
          <w:p w14:paraId="7A8259BD" w14:textId="77777777" w:rsidR="00F601A2" w:rsidRPr="009C7704" w:rsidRDefault="00F601A2" w:rsidP="00F601A2">
            <w:pPr>
              <w:spacing w:line="260" w:lineRule="exact"/>
              <w:jc w:val="both"/>
              <w:rPr>
                <w:bCs/>
                <w:szCs w:val="20"/>
                <w:lang w:eastAsia="zh-CN"/>
              </w:rPr>
            </w:pPr>
            <w:r w:rsidRPr="009C7704">
              <w:rPr>
                <w:bCs/>
                <w:szCs w:val="20"/>
                <w:lang w:eastAsia="zh-CN"/>
              </w:rPr>
              <w:t xml:space="preserve">In the shared resource pool, </w:t>
            </w:r>
            <w:r w:rsidRPr="009C7704">
              <w:rPr>
                <w:rFonts w:hint="eastAsia"/>
                <w:bCs/>
                <w:szCs w:val="20"/>
                <w:lang w:eastAsia="zh-CN"/>
              </w:rPr>
              <w:t>i</w:t>
            </w:r>
            <w:r w:rsidRPr="009C7704">
              <w:rPr>
                <w:bCs/>
                <w:szCs w:val="20"/>
                <w:lang w:eastAsia="zh-CN"/>
              </w:rPr>
              <w:t xml:space="preserve">f SL PRS is multiplexed in slot, for the determination of a transmission of a TB, </w:t>
            </w:r>
            <w:r w:rsidRPr="009C7704">
              <w:rPr>
                <w:rFonts w:hint="eastAsia"/>
                <w:bCs/>
                <w:szCs w:val="20"/>
                <w:lang w:eastAsia="zh-CN"/>
              </w:rPr>
              <w:t>t</w:t>
            </w:r>
            <w:r w:rsidRPr="009C7704">
              <w:rPr>
                <w:bCs/>
                <w:szCs w:val="20"/>
                <w:lang w:eastAsia="zh-CN"/>
              </w:rPr>
              <w:t xml:space="preserve">he UE shall determine the number of REs (NRE) within the slot as </w:t>
            </w:r>
          </w:p>
          <w:p w14:paraId="75B9AA42" w14:textId="0BD18190" w:rsidR="00F601A2" w:rsidRPr="00F601A2" w:rsidRDefault="00000000" w:rsidP="00F601A2">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6EC596E4" w14:textId="25754D3F"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9C7704">
              <w:rPr>
                <w:bCs/>
                <w:szCs w:val="20"/>
                <w:lang w:eastAsia="zh-CN"/>
              </w:rPr>
              <w:t>represents the number of OFDM symbols used for SL PRS in the slot.</w:t>
            </w:r>
          </w:p>
          <w:p w14:paraId="2D3A9ED7" w14:textId="77777777" w:rsidR="00F601A2" w:rsidRPr="009C7704" w:rsidRDefault="00F601A2" w:rsidP="00F601A2">
            <w:pPr>
              <w:overflowPunct w:val="0"/>
              <w:autoSpaceDE w:val="0"/>
              <w:autoSpaceDN w:val="0"/>
              <w:adjustRightInd w:val="0"/>
              <w:jc w:val="both"/>
              <w:textAlignment w:val="baseline"/>
              <w:rPr>
                <w:bCs/>
                <w:szCs w:val="20"/>
                <w:lang w:eastAsia="zh-CN"/>
              </w:rPr>
            </w:pPr>
            <w:r w:rsidRPr="009C7704">
              <w:rPr>
                <w:bCs/>
                <w:szCs w:val="20"/>
                <w:lang w:eastAsia="zh-CN"/>
              </w:rPr>
              <w:t>The Tx UE should ensure the determined TB size unchanged across re-transmission(s) of the TB.</w:t>
            </w:r>
          </w:p>
          <w:p w14:paraId="3CEC7B3E" w14:textId="77777777" w:rsidR="00F601A2" w:rsidRPr="00EA73D8" w:rsidRDefault="00F601A2" w:rsidP="00F601A2">
            <w:pPr>
              <w:rPr>
                <w:iCs/>
              </w:rPr>
            </w:pPr>
          </w:p>
          <w:p w14:paraId="5740CAE5" w14:textId="77777777" w:rsidR="00F601A2" w:rsidRPr="005D197F" w:rsidRDefault="00F601A2" w:rsidP="00F601A2">
            <w:pPr>
              <w:rPr>
                <w:iCs/>
                <w:szCs w:val="20"/>
              </w:rPr>
            </w:pPr>
            <w:r w:rsidRPr="005D197F">
              <w:rPr>
                <w:iCs/>
                <w:szCs w:val="20"/>
                <w:highlight w:val="green"/>
              </w:rPr>
              <w:lastRenderedPageBreak/>
              <w:t>Agreement</w:t>
            </w:r>
          </w:p>
          <w:p w14:paraId="6BB49712" w14:textId="77777777" w:rsidR="00F601A2" w:rsidRPr="005D197F" w:rsidRDefault="00F601A2" w:rsidP="00F601A2">
            <w:pPr>
              <w:contextualSpacing/>
              <w:rPr>
                <w:szCs w:val="20"/>
              </w:rPr>
            </w:pPr>
            <w:r w:rsidRPr="005D197F">
              <w:rPr>
                <w:szCs w:val="20"/>
              </w:rPr>
              <w:t xml:space="preserve">In a shared resource pool, </w:t>
            </w:r>
          </w:p>
          <w:p w14:paraId="0A146C41" w14:textId="77777777" w:rsidR="00F601A2" w:rsidRPr="005D197F" w:rsidRDefault="00F601A2" w:rsidP="007837FA">
            <w:pPr>
              <w:numPr>
                <w:ilvl w:val="0"/>
                <w:numId w:val="51"/>
              </w:numPr>
              <w:contextualSpacing/>
              <w:rPr>
                <w:szCs w:val="20"/>
              </w:rPr>
            </w:pPr>
            <w:r w:rsidRPr="005D197F">
              <w:rPr>
                <w:b/>
                <w:bCs/>
                <w:szCs w:val="20"/>
              </w:rPr>
              <w:t>Aspect 4:</w:t>
            </w:r>
            <w:r w:rsidRPr="005D197F">
              <w:rPr>
                <w:szCs w:val="20"/>
              </w:rPr>
              <w:t xml:space="preserve"> In addition to the SL-PRS specific parameters, the following information related to PSSCH scheduling to indicate in the new second stage SCI 2-D, support at least the legacy content of SCI format 2-A and 2-B</w:t>
            </w:r>
          </w:p>
          <w:p w14:paraId="4C899D81" w14:textId="77777777" w:rsidR="00F601A2" w:rsidRPr="005D197F" w:rsidRDefault="00F601A2" w:rsidP="007837FA">
            <w:pPr>
              <w:numPr>
                <w:ilvl w:val="1"/>
                <w:numId w:val="51"/>
              </w:numPr>
              <w:contextualSpacing/>
              <w:rPr>
                <w:szCs w:val="20"/>
              </w:rPr>
            </w:pPr>
            <w:r w:rsidRPr="005D197F">
              <w:rPr>
                <w:bCs/>
                <w:szCs w:val="20"/>
              </w:rPr>
              <w:t>FFS</w:t>
            </w:r>
            <w:r w:rsidRPr="005D197F">
              <w:rPr>
                <w:b/>
                <w:bCs/>
                <w:szCs w:val="20"/>
              </w:rPr>
              <w:t>:</w:t>
            </w:r>
            <w:r w:rsidRPr="005D197F">
              <w:rPr>
                <w:szCs w:val="20"/>
              </w:rPr>
              <w:t xml:space="preserve"> to support the legacy content of SCI format 2-C</w:t>
            </w:r>
          </w:p>
          <w:p w14:paraId="566C37ED" w14:textId="77777777" w:rsidR="00F601A2" w:rsidRPr="005D197F" w:rsidRDefault="00F601A2" w:rsidP="00F601A2">
            <w:pPr>
              <w:rPr>
                <w:iCs/>
                <w:szCs w:val="20"/>
              </w:rPr>
            </w:pPr>
          </w:p>
          <w:p w14:paraId="10AA65AD" w14:textId="77777777" w:rsidR="00F601A2" w:rsidRPr="005D197F" w:rsidRDefault="00F601A2" w:rsidP="00F601A2">
            <w:pPr>
              <w:rPr>
                <w:iCs/>
                <w:szCs w:val="20"/>
              </w:rPr>
            </w:pPr>
            <w:r w:rsidRPr="005D197F">
              <w:rPr>
                <w:iCs/>
                <w:szCs w:val="20"/>
                <w:highlight w:val="darkYellow"/>
              </w:rPr>
              <w:t>Working assumption</w:t>
            </w:r>
          </w:p>
          <w:p w14:paraId="740B6ADF" w14:textId="77777777" w:rsidR="00F601A2" w:rsidRPr="005D197F" w:rsidRDefault="00F601A2" w:rsidP="00F601A2">
            <w:pPr>
              <w:rPr>
                <w:iCs/>
                <w:szCs w:val="20"/>
              </w:rPr>
            </w:pPr>
            <w:r w:rsidRPr="005D197F">
              <w:rPr>
                <w:iCs/>
                <w:szCs w:val="20"/>
              </w:rPr>
              <w:t>For Scheme 2, in a dedicated resource pool, using Rel-16 resource (re)-selection procedure as the starting point, support the following modification:</w:t>
            </w:r>
          </w:p>
          <w:p w14:paraId="750FE2B9" w14:textId="77777777" w:rsidR="00F601A2" w:rsidRPr="005D197F" w:rsidRDefault="00F601A2" w:rsidP="00F601A2">
            <w:pPr>
              <w:numPr>
                <w:ilvl w:val="0"/>
                <w:numId w:val="4"/>
              </w:numPr>
              <w:contextualSpacing/>
              <w:rPr>
                <w:iCs/>
                <w:szCs w:val="20"/>
              </w:rPr>
            </w:pPr>
            <w:r w:rsidRPr="005D197F">
              <w:rPr>
                <w:b/>
                <w:bCs/>
                <w:iCs/>
                <w:szCs w:val="20"/>
              </w:rPr>
              <w:t xml:space="preserve">Modification 2: </w:t>
            </w:r>
            <w:r w:rsidRPr="005D197F">
              <w:rPr>
                <w:iCs/>
                <w:szCs w:val="20"/>
              </w:rPr>
              <w:t xml:space="preserve">For the resource selection window: </w:t>
            </w:r>
          </w:p>
          <w:p w14:paraId="7D79BAD4" w14:textId="77777777" w:rsidR="00F601A2" w:rsidRPr="005D197F" w:rsidRDefault="00F601A2" w:rsidP="00F601A2">
            <w:pPr>
              <w:numPr>
                <w:ilvl w:val="1"/>
                <w:numId w:val="4"/>
              </w:numPr>
              <w:contextualSpacing/>
              <w:rPr>
                <w:iCs/>
                <w:szCs w:val="20"/>
              </w:rPr>
            </w:pPr>
            <w:r w:rsidRPr="005D197F">
              <w:rPr>
                <w:szCs w:val="20"/>
              </w:rPr>
              <w:t>Option 1: for the derivation of the window, using the legacy approach as a starting point, substitute the Packet Delay Budget (PDB) with a Delay Budget for SL-PRS</w:t>
            </w:r>
          </w:p>
          <w:p w14:paraId="42015F4F" w14:textId="77777777" w:rsidR="00F601A2" w:rsidRPr="005D197F" w:rsidRDefault="00F601A2" w:rsidP="00F601A2">
            <w:pPr>
              <w:rPr>
                <w:iCs/>
                <w:szCs w:val="20"/>
              </w:rPr>
            </w:pPr>
            <w:r w:rsidRPr="005D197F">
              <w:rPr>
                <w:rFonts w:hint="eastAsia"/>
                <w:iCs/>
                <w:szCs w:val="20"/>
              </w:rPr>
              <w:t>S</w:t>
            </w:r>
            <w:r w:rsidRPr="005D197F">
              <w:rPr>
                <w:iCs/>
                <w:szCs w:val="20"/>
              </w:rPr>
              <w:t>end an LS to RAN2 asking RAN2 whether they can confirm RAN1’s working assumption, and if not let RAN2 decide an alternative solution.</w:t>
            </w:r>
          </w:p>
          <w:p w14:paraId="6B5FE975" w14:textId="77777777" w:rsidR="00A7691F" w:rsidRDefault="00A7691F" w:rsidP="00FE0491">
            <w:pPr>
              <w:contextualSpacing/>
              <w:rPr>
                <w:rFonts w:ascii="Times New Roman" w:eastAsia="Times New Roman" w:hAnsi="Times New Roman"/>
                <w:szCs w:val="20"/>
                <w:lang w:eastAsia="x-none"/>
              </w:rPr>
            </w:pPr>
          </w:p>
          <w:p w14:paraId="03CFDEA3" w14:textId="77777777" w:rsidR="00947C3D" w:rsidRDefault="00947C3D" w:rsidP="00947C3D">
            <w:pPr>
              <w:rPr>
                <w:iCs/>
                <w:szCs w:val="20"/>
              </w:rPr>
            </w:pPr>
            <w:r w:rsidRPr="00F7226A">
              <w:rPr>
                <w:iCs/>
                <w:szCs w:val="20"/>
                <w:highlight w:val="green"/>
              </w:rPr>
              <w:t>Agreement</w:t>
            </w:r>
          </w:p>
          <w:p w14:paraId="589CCA96" w14:textId="77777777" w:rsidR="00947C3D" w:rsidRDefault="00947C3D" w:rsidP="00947C3D">
            <w:pPr>
              <w:rPr>
                <w:iCs/>
                <w:szCs w:val="20"/>
              </w:rPr>
            </w:pPr>
            <w:r>
              <w:rPr>
                <w:rFonts w:hint="eastAsia"/>
                <w:iCs/>
                <w:szCs w:val="20"/>
              </w:rPr>
              <w:t>E</w:t>
            </w:r>
            <w:r>
              <w:rPr>
                <w:iCs/>
                <w:szCs w:val="20"/>
              </w:rPr>
              <w:t xml:space="preserve">ndorse the draft LS in </w:t>
            </w:r>
            <w:r w:rsidRPr="00F7226A">
              <w:rPr>
                <w:iCs/>
                <w:szCs w:val="20"/>
              </w:rPr>
              <w:t>R1-2308479</w:t>
            </w:r>
            <w:r>
              <w:rPr>
                <w:iCs/>
                <w:szCs w:val="20"/>
              </w:rPr>
              <w:t xml:space="preserve"> with the following modification to the action and adding SA2 in cc:</w:t>
            </w:r>
          </w:p>
          <w:p w14:paraId="1214BF40" w14:textId="77777777" w:rsidR="00947C3D" w:rsidRPr="00F7226A" w:rsidRDefault="00947C3D" w:rsidP="00947C3D">
            <w:pPr>
              <w:ind w:leftChars="200" w:left="400"/>
              <w:rPr>
                <w:rStyle w:val="Hyperlink"/>
                <w:lang w:eastAsia="ko-KR"/>
              </w:rPr>
            </w:pPr>
            <w:r w:rsidRPr="00F7226A">
              <w:rPr>
                <w:rStyle w:val="Hyperlink"/>
                <w:lang w:eastAsia="ko-KR"/>
              </w:rPr>
              <w:t>Change the Action Item as follows:</w:t>
            </w:r>
          </w:p>
          <w:p w14:paraId="40F9BD29" w14:textId="77777777" w:rsidR="00947C3D" w:rsidRPr="00900408" w:rsidRDefault="00947C3D" w:rsidP="00947C3D">
            <w:pPr>
              <w:ind w:leftChars="200" w:left="400"/>
              <w:rPr>
                <w:lang w:eastAsia="ko-KR"/>
              </w:rPr>
            </w:pPr>
            <w:r w:rsidRPr="00900408">
              <w:rPr>
                <w:lang w:eastAsia="ko-KR"/>
              </w:rPr>
              <w:t>RAN1 respectfully asks RAN2 whether they can confirm RAN1’s working assumption, and if not</w:t>
            </w:r>
            <w:r>
              <w:rPr>
                <w:lang w:eastAsia="ko-KR"/>
              </w:rPr>
              <w:t>,</w:t>
            </w:r>
            <w:r w:rsidRPr="00900408">
              <w:rPr>
                <w:lang w:eastAsia="ko-KR"/>
              </w:rPr>
              <w:t xml:space="preserve"> </w:t>
            </w:r>
            <w:r>
              <w:rPr>
                <w:lang w:eastAsia="ko-KR"/>
              </w:rPr>
              <w:t xml:space="preserve">RAN1 requests </w:t>
            </w:r>
            <w:r w:rsidRPr="00900408">
              <w:rPr>
                <w:lang w:eastAsia="ko-KR"/>
              </w:rPr>
              <w:t>RAN2</w:t>
            </w:r>
            <w:r>
              <w:rPr>
                <w:lang w:eastAsia="ko-KR"/>
              </w:rPr>
              <w:t xml:space="preserve"> to</w:t>
            </w:r>
            <w:r w:rsidRPr="00900408">
              <w:rPr>
                <w:lang w:eastAsia="ko-KR"/>
              </w:rPr>
              <w:t xml:space="preserve"> decide an alternative solution</w:t>
            </w:r>
            <w:r>
              <w:rPr>
                <w:lang w:eastAsia="ko-KR"/>
              </w:rPr>
              <w:t xml:space="preserve"> and inform RAN1.</w:t>
            </w:r>
          </w:p>
          <w:p w14:paraId="47DAAF9A" w14:textId="77777777" w:rsidR="00947C3D" w:rsidRPr="00F7226A" w:rsidRDefault="00947C3D" w:rsidP="00947C3D">
            <w:pPr>
              <w:rPr>
                <w:iCs/>
                <w:szCs w:val="20"/>
              </w:rPr>
            </w:pPr>
          </w:p>
          <w:p w14:paraId="2B8F7B64" w14:textId="77777777" w:rsidR="00947C3D" w:rsidRPr="00055BFD" w:rsidRDefault="00947C3D" w:rsidP="00947C3D">
            <w:pPr>
              <w:rPr>
                <w:color w:val="FF0000"/>
                <w:highlight w:val="green"/>
                <w:lang w:eastAsia="x-none"/>
              </w:rPr>
            </w:pPr>
            <w:r w:rsidRPr="00055BFD">
              <w:rPr>
                <w:color w:val="FF0000"/>
                <w:highlight w:val="green"/>
                <w:lang w:eastAsia="x-none"/>
              </w:rPr>
              <w:t xml:space="preserve">LS in </w:t>
            </w:r>
            <w:r w:rsidRPr="00EB5F77">
              <w:rPr>
                <w:color w:val="FF0000"/>
                <w:highlight w:val="green"/>
                <w:lang w:eastAsia="x-none"/>
              </w:rPr>
              <w:t>R1-2308651</w:t>
            </w:r>
            <w:r w:rsidRPr="00055BFD">
              <w:rPr>
                <w:color w:val="FF0000"/>
                <w:highlight w:val="green"/>
                <w:lang w:eastAsia="x-none"/>
              </w:rPr>
              <w:t xml:space="preserve"> is endorsed.</w:t>
            </w:r>
          </w:p>
          <w:p w14:paraId="1D12EB87" w14:textId="77777777" w:rsidR="00F601A2" w:rsidRDefault="00F601A2" w:rsidP="00FE0491">
            <w:pPr>
              <w:contextualSpacing/>
              <w:rPr>
                <w:rFonts w:ascii="Times New Roman" w:eastAsia="Times New Roman" w:hAnsi="Times New Roman"/>
                <w:szCs w:val="20"/>
                <w:lang w:eastAsia="x-none"/>
              </w:rPr>
            </w:pPr>
          </w:p>
          <w:p w14:paraId="24A473D9" w14:textId="77777777" w:rsidR="00093C8E" w:rsidRDefault="00093C8E" w:rsidP="00093C8E">
            <w:pPr>
              <w:rPr>
                <w:iCs/>
                <w:szCs w:val="20"/>
              </w:rPr>
            </w:pPr>
            <w:r w:rsidRPr="00424207">
              <w:rPr>
                <w:iCs/>
                <w:szCs w:val="20"/>
                <w:highlight w:val="green"/>
              </w:rPr>
              <w:t>Agreement</w:t>
            </w:r>
          </w:p>
          <w:p w14:paraId="53FD065A" w14:textId="7B7F0E96" w:rsidR="00093C8E" w:rsidRPr="00625003" w:rsidRDefault="00093C8E" w:rsidP="00093C8E">
            <w:pPr>
              <w:rPr>
                <w:bCs/>
                <w:lang w:eastAsia="zh-CN"/>
              </w:rPr>
            </w:pPr>
            <w:r w:rsidRPr="00625003">
              <w:rPr>
                <w:rFonts w:hint="eastAsia"/>
                <w:bCs/>
                <w:lang w:eastAsia="zh-CN"/>
              </w:rPr>
              <w:t xml:space="preserve">With regards to PSSCH and SL-PRS </w:t>
            </w:r>
            <w:proofErr w:type="spellStart"/>
            <w:r w:rsidRPr="00625003">
              <w:rPr>
                <w:rFonts w:hint="eastAsia"/>
                <w:bCs/>
                <w:lang w:eastAsia="zh-CN"/>
              </w:rPr>
              <w:t>TDMed</w:t>
            </w:r>
            <w:proofErr w:type="spellEnd"/>
            <w:r w:rsidRPr="00625003">
              <w:rPr>
                <w:rFonts w:hint="eastAsia"/>
                <w:bCs/>
                <w:lang w:eastAsia="zh-CN"/>
              </w:rPr>
              <w:t xml:space="preserve"> multiplexing, when determining the number of coded modulation symbols generated for 2nd-stage SCI transmission, </w:t>
            </w:r>
            <w:r w:rsidRPr="00625003">
              <w:rPr>
                <w:bCs/>
                <w:lang w:eastAsia="zh-CN"/>
              </w:rPr>
              <w:t>symbols with SL-PRS are</w:t>
            </w:r>
            <w:r w:rsidRPr="00625003">
              <w:rPr>
                <w:rFonts w:hint="eastAsia"/>
                <w:bCs/>
                <w:lang w:eastAsia="zh-CN"/>
              </w:rPr>
              <w:t xml:space="preserve"> excluded </w:t>
            </w:r>
            <w:r w:rsidRPr="00625003">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sidRPr="00625003">
              <w:rPr>
                <w:bCs/>
                <w:lang w:eastAsia="zh-CN"/>
              </w:rPr>
              <w:t>,</w:t>
            </w:r>
          </w:p>
          <w:p w14:paraId="2CE97F37" w14:textId="77777777" w:rsidR="00093C8E" w:rsidRPr="00625003" w:rsidRDefault="00093C8E" w:rsidP="00093C8E">
            <w:pPr>
              <w:numPr>
                <w:ilvl w:val="0"/>
                <w:numId w:val="40"/>
              </w:numPr>
              <w:contextualSpacing/>
              <w:rPr>
                <w:bCs/>
                <w:lang w:eastAsia="zh-CN"/>
              </w:rPr>
            </w:pPr>
            <w:r w:rsidRPr="00625003">
              <w:rPr>
                <w:bCs/>
                <w:lang w:eastAsia="zh-CN"/>
              </w:rPr>
              <w:t xml:space="preserve">Alt. 1: </w:t>
            </w:r>
            <w:r w:rsidRPr="00625003">
              <w:rPr>
                <w:rFonts w:hint="eastAsia"/>
                <w:bCs/>
                <w:lang w:eastAsia="zh-CN"/>
              </w:rPr>
              <w:t xml:space="preserve">based on </w:t>
            </w:r>
            <w:r w:rsidRPr="00625003">
              <w:rPr>
                <w:bCs/>
                <w:lang w:eastAsia="zh-CN"/>
              </w:rPr>
              <w:t>a</w:t>
            </w:r>
            <w:r w:rsidRPr="00625003">
              <w:rPr>
                <w:rFonts w:hint="eastAsia"/>
                <w:bCs/>
                <w:lang w:eastAsia="zh-CN"/>
              </w:rPr>
              <w:t xml:space="preserve"> </w:t>
            </w:r>
            <w:r w:rsidRPr="00625003">
              <w:rPr>
                <w:bCs/>
                <w:lang w:eastAsia="zh-CN"/>
              </w:rPr>
              <w:t>value (pre-)configured in the resource pool for this purpose (new parameter).</w:t>
            </w:r>
          </w:p>
          <w:p w14:paraId="14C236A0" w14:textId="77777777" w:rsidR="00093C8E" w:rsidRPr="00625003" w:rsidRDefault="00093C8E" w:rsidP="00093C8E">
            <w:pPr>
              <w:numPr>
                <w:ilvl w:val="1"/>
                <w:numId w:val="40"/>
              </w:numPr>
              <w:contextualSpacing/>
              <w:rPr>
                <w:bCs/>
                <w:lang w:eastAsia="zh-CN"/>
              </w:rPr>
            </w:pPr>
            <w:r>
              <w:rPr>
                <w:bCs/>
                <w:lang w:eastAsia="zh-CN"/>
              </w:rPr>
              <w:t>FFS: possible values (to be decided when discussing RRC parameters)</w:t>
            </w:r>
          </w:p>
          <w:p w14:paraId="79B66333" w14:textId="77777777" w:rsidR="00093C8E" w:rsidRDefault="00093C8E" w:rsidP="00093C8E">
            <w:pPr>
              <w:rPr>
                <w:iCs/>
                <w:szCs w:val="20"/>
              </w:rPr>
            </w:pPr>
          </w:p>
          <w:p w14:paraId="65089BE1" w14:textId="77777777" w:rsidR="00093C8E" w:rsidRDefault="00093C8E" w:rsidP="00093C8E">
            <w:pPr>
              <w:rPr>
                <w:iCs/>
                <w:szCs w:val="20"/>
              </w:rPr>
            </w:pPr>
            <w:r w:rsidRPr="00424207">
              <w:rPr>
                <w:iCs/>
                <w:szCs w:val="20"/>
                <w:highlight w:val="green"/>
              </w:rPr>
              <w:t>Agreement</w:t>
            </w:r>
          </w:p>
          <w:p w14:paraId="1650E66D" w14:textId="77777777" w:rsidR="00093C8E" w:rsidRPr="00625003" w:rsidRDefault="00093C8E" w:rsidP="00093C8E">
            <w:pPr>
              <w:spacing w:line="288" w:lineRule="auto"/>
              <w:jc w:val="both"/>
            </w:pPr>
            <w:r w:rsidRPr="00625003">
              <w:t xml:space="preserve">From RAN1 perspective, for scheme 1 SL-PRS resource allocation for a UE requiring to transmit SL-PRS, the serving gNB may receive a request </w:t>
            </w:r>
            <w:r>
              <w:t>for</w:t>
            </w:r>
            <w:r w:rsidRPr="00625003">
              <w:t xml:space="preserve"> specific SL PRS </w:t>
            </w:r>
            <w:r>
              <w:t xml:space="preserve">resource </w:t>
            </w:r>
            <w:r w:rsidRPr="00625003">
              <w:t xml:space="preserve">characteristic(s)/SL-PRS </w:t>
            </w:r>
            <w:r>
              <w:t xml:space="preserve">resource </w:t>
            </w:r>
            <w:r w:rsidRPr="00625003">
              <w:t xml:space="preserve">configuration(s). </w:t>
            </w:r>
          </w:p>
          <w:p w14:paraId="38A4955A" w14:textId="77777777" w:rsidR="00093C8E" w:rsidRPr="00625003" w:rsidRDefault="00093C8E" w:rsidP="007837FA">
            <w:pPr>
              <w:widowControl w:val="0"/>
              <w:numPr>
                <w:ilvl w:val="0"/>
                <w:numId w:val="51"/>
              </w:numPr>
              <w:autoSpaceDE w:val="0"/>
              <w:autoSpaceDN w:val="0"/>
              <w:adjustRightInd w:val="0"/>
              <w:snapToGrid w:val="0"/>
              <w:ind w:left="714" w:hanging="357"/>
              <w:jc w:val="both"/>
            </w:pPr>
            <w:r w:rsidRPr="00625003">
              <w:t>Up to other WGs to decide on the appropriate signaling and details on SL PRS characteristic(s) and/or SL-PRS configuration(s) request</w:t>
            </w:r>
          </w:p>
          <w:p w14:paraId="1D02688D" w14:textId="77777777" w:rsidR="00093C8E" w:rsidRDefault="00093C8E" w:rsidP="00093C8E">
            <w:pPr>
              <w:rPr>
                <w:iCs/>
                <w:szCs w:val="20"/>
              </w:rPr>
            </w:pPr>
          </w:p>
          <w:p w14:paraId="0071AE50" w14:textId="77777777" w:rsidR="00093C8E" w:rsidRDefault="00093C8E" w:rsidP="00093C8E">
            <w:pPr>
              <w:rPr>
                <w:iCs/>
                <w:szCs w:val="20"/>
              </w:rPr>
            </w:pPr>
            <w:r w:rsidRPr="00AF5AC2">
              <w:rPr>
                <w:iCs/>
                <w:szCs w:val="20"/>
                <w:highlight w:val="green"/>
              </w:rPr>
              <w:t>Agreement</w:t>
            </w:r>
          </w:p>
          <w:p w14:paraId="2438D24F" w14:textId="77777777" w:rsidR="00093C8E" w:rsidRPr="00625003" w:rsidRDefault="00093C8E" w:rsidP="00093C8E">
            <w:pPr>
              <w:tabs>
                <w:tab w:val="left" w:pos="926"/>
              </w:tabs>
              <w:contextualSpacing/>
            </w:pPr>
            <w:r w:rsidRPr="00625003">
              <w:t xml:space="preserve">In a shared resource pool, with regards to the fields in SCI format 2-D, include the following fields: </w:t>
            </w:r>
          </w:p>
          <w:p w14:paraId="32E8F0BA" w14:textId="77777777" w:rsidR="00093C8E" w:rsidRPr="00011A8C" w:rsidRDefault="00093C8E" w:rsidP="007837FA">
            <w:pPr>
              <w:widowControl w:val="0"/>
              <w:numPr>
                <w:ilvl w:val="0"/>
                <w:numId w:val="51"/>
              </w:numPr>
              <w:autoSpaceDE w:val="0"/>
              <w:autoSpaceDN w:val="0"/>
              <w:adjustRightInd w:val="0"/>
              <w:snapToGrid w:val="0"/>
              <w:spacing w:after="100" w:afterAutospacing="1" w:line="264" w:lineRule="auto"/>
              <w:jc w:val="both"/>
            </w:pPr>
            <w:r w:rsidRPr="00011A8C">
              <w:rPr>
                <w:rFonts w:hint="eastAsia"/>
              </w:rPr>
              <w:t>SL</w:t>
            </w:r>
            <w:r w:rsidRPr="00011A8C">
              <w:t xml:space="preserve"> PRS resource information indication of the current slot – ceiling(log2(#SL-PRS resources (pre-)configured in the resource pool) bits)</w:t>
            </w:r>
          </w:p>
          <w:p w14:paraId="2D67CE40" w14:textId="77777777" w:rsidR="00093C8E" w:rsidRPr="00625003" w:rsidRDefault="00093C8E" w:rsidP="007837FA">
            <w:pPr>
              <w:numPr>
                <w:ilvl w:val="0"/>
                <w:numId w:val="51"/>
              </w:numPr>
              <w:contextualSpacing/>
            </w:pPr>
            <w:r w:rsidRPr="00625003">
              <w:t>SL PRS request – 0 or 1 bit</w:t>
            </w:r>
          </w:p>
          <w:p w14:paraId="026031B3" w14:textId="77777777" w:rsidR="00093C8E" w:rsidRPr="00625003" w:rsidRDefault="00093C8E" w:rsidP="007837FA">
            <w:pPr>
              <w:numPr>
                <w:ilvl w:val="0"/>
                <w:numId w:val="51"/>
              </w:numPr>
              <w:rPr>
                <w:rFonts w:eastAsia="SimSun"/>
                <w:lang w:eastAsia="ja-JP"/>
              </w:rPr>
            </w:pPr>
            <w:r w:rsidRPr="00625003">
              <w:rPr>
                <w:rFonts w:eastAsia="SimSun"/>
                <w:lang w:eastAsia="ja-JP"/>
              </w:rPr>
              <w:t>Embedded SCI format – [</w:t>
            </w:r>
            <w:r>
              <w:rPr>
                <w:rFonts w:eastAsia="SimSun"/>
                <w:lang w:eastAsia="ja-JP"/>
              </w:rPr>
              <w:t>X</w:t>
            </w:r>
            <w:r w:rsidRPr="00625003">
              <w:rPr>
                <w:rFonts w:eastAsia="SimSun"/>
                <w:lang w:eastAsia="ja-JP"/>
              </w:rPr>
              <w:t>] bit</w:t>
            </w:r>
            <w:r>
              <w:rPr>
                <w:rFonts w:eastAsia="SimSun"/>
                <w:lang w:eastAsia="ja-JP"/>
              </w:rPr>
              <w:t>(s)</w:t>
            </w:r>
          </w:p>
          <w:p w14:paraId="3F5F63F3" w14:textId="77777777" w:rsidR="00093C8E" w:rsidRPr="00625003" w:rsidRDefault="00093C8E" w:rsidP="007837FA">
            <w:pPr>
              <w:numPr>
                <w:ilvl w:val="1"/>
                <w:numId w:val="51"/>
              </w:numPr>
              <w:rPr>
                <w:rFonts w:eastAsia="SimSun"/>
                <w:lang w:eastAsia="ja-JP"/>
              </w:rPr>
            </w:pPr>
            <w:r w:rsidRPr="00625003">
              <w:rPr>
                <w:rFonts w:eastAsia="SimSun"/>
                <w:lang w:eastAsia="ja-JP"/>
              </w:rPr>
              <w:t>If the “Embedded SCI format” field is set to [0], the SCI 2-A fields are included with necessary padding</w:t>
            </w:r>
          </w:p>
          <w:p w14:paraId="498A4126" w14:textId="77777777" w:rsidR="00093C8E" w:rsidRPr="00625003" w:rsidRDefault="00093C8E" w:rsidP="007837FA">
            <w:pPr>
              <w:numPr>
                <w:ilvl w:val="1"/>
                <w:numId w:val="51"/>
              </w:numPr>
              <w:rPr>
                <w:rFonts w:eastAsia="SimSun"/>
                <w:lang w:eastAsia="ja-JP"/>
              </w:rPr>
            </w:pPr>
            <w:r w:rsidRPr="00625003">
              <w:rPr>
                <w:rFonts w:eastAsia="SimSun"/>
                <w:lang w:eastAsia="ja-JP"/>
              </w:rPr>
              <w:t>If the “Embedded SCI format” field is set to [1], the SCI 2-B fields are included</w:t>
            </w:r>
          </w:p>
          <w:p w14:paraId="57F23C20" w14:textId="77777777" w:rsidR="00093C8E" w:rsidRPr="00424207" w:rsidRDefault="00093C8E" w:rsidP="00093C8E">
            <w:pPr>
              <w:rPr>
                <w:iCs/>
                <w:szCs w:val="20"/>
              </w:rPr>
            </w:pPr>
          </w:p>
          <w:p w14:paraId="02F971FE" w14:textId="77777777" w:rsidR="00093C8E" w:rsidRDefault="00093C8E" w:rsidP="00093C8E">
            <w:pPr>
              <w:rPr>
                <w:iCs/>
                <w:szCs w:val="20"/>
              </w:rPr>
            </w:pPr>
            <w:r w:rsidRPr="00B424FE">
              <w:rPr>
                <w:iCs/>
                <w:szCs w:val="20"/>
                <w:highlight w:val="green"/>
              </w:rPr>
              <w:t>Agreement</w:t>
            </w:r>
          </w:p>
          <w:p w14:paraId="3696D2FF" w14:textId="77777777" w:rsidR="00093C8E" w:rsidRPr="00625003" w:rsidRDefault="00093C8E" w:rsidP="00093C8E">
            <w:r w:rsidRPr="00625003">
              <w:t>For the PSCCH configuration in a dedicated resource pool,</w:t>
            </w:r>
          </w:p>
          <w:p w14:paraId="5329638B" w14:textId="77777777" w:rsidR="00093C8E" w:rsidRPr="00625003" w:rsidRDefault="00093C8E" w:rsidP="007837FA">
            <w:pPr>
              <w:numPr>
                <w:ilvl w:val="0"/>
                <w:numId w:val="52"/>
              </w:numPr>
              <w:contextualSpacing/>
            </w:pPr>
            <w:r w:rsidRPr="00625003">
              <w:t>A PSCCH is mapped in a single subchannel similar to shared resource pool and:</w:t>
            </w:r>
          </w:p>
          <w:p w14:paraId="75DCB358" w14:textId="77777777" w:rsidR="00093C8E" w:rsidRPr="00625003" w:rsidRDefault="00093C8E" w:rsidP="007837FA">
            <w:pPr>
              <w:numPr>
                <w:ilvl w:val="1"/>
                <w:numId w:val="52"/>
              </w:numPr>
              <w:contextualSpacing/>
            </w:pPr>
            <w:r w:rsidRPr="00625003">
              <w:t>the resource pool is (pre-)configured with the size of a subchannel in PRBs and the number of subchannels, and follow the legacy PSCCH mapping to resources of NR SL.</w:t>
            </w:r>
          </w:p>
          <w:p w14:paraId="2ED92DBB" w14:textId="77777777" w:rsidR="00093C8E" w:rsidRPr="00625003" w:rsidRDefault="00093C8E" w:rsidP="007837FA">
            <w:pPr>
              <w:numPr>
                <w:ilvl w:val="2"/>
                <w:numId w:val="52"/>
              </w:numPr>
              <w:contextualSpacing/>
            </w:pPr>
            <w:r w:rsidRPr="00625003">
              <w:t xml:space="preserve">FFS: </w:t>
            </w:r>
            <w:r>
              <w:t>whether to a</w:t>
            </w:r>
            <w:r w:rsidRPr="00625003">
              <w:t>dd additional values for the subchannel (pre-)configuration</w:t>
            </w:r>
          </w:p>
          <w:p w14:paraId="5CBC3506" w14:textId="77777777" w:rsidR="00093C8E" w:rsidRDefault="00093C8E" w:rsidP="007837FA">
            <w:pPr>
              <w:numPr>
                <w:ilvl w:val="1"/>
                <w:numId w:val="52"/>
              </w:numPr>
              <w:contextualSpacing/>
            </w:pPr>
            <w:r w:rsidRPr="00625003">
              <w:t xml:space="preserve">the PSCCH in the </w:t>
            </w:r>
            <w:proofErr w:type="spellStart"/>
            <w:r w:rsidRPr="00625003">
              <w:t>ith</w:t>
            </w:r>
            <w:proofErr w:type="spellEnd"/>
            <w:r w:rsidRPr="00625003">
              <w:t xml:space="preserve"> subchannel is associated with the </w:t>
            </w:r>
            <w:proofErr w:type="spellStart"/>
            <w:r w:rsidRPr="00625003">
              <w:t>ith</w:t>
            </w:r>
            <w:proofErr w:type="spellEnd"/>
            <w:r w:rsidRPr="00625003">
              <w:t xml:space="preserve"> SL-PRS </w:t>
            </w:r>
            <w:r>
              <w:t>resource ID</w:t>
            </w:r>
          </w:p>
          <w:p w14:paraId="3B4B1C12" w14:textId="77777777" w:rsidR="00093C8E" w:rsidRPr="00625003" w:rsidRDefault="00093C8E" w:rsidP="007837FA">
            <w:pPr>
              <w:numPr>
                <w:ilvl w:val="1"/>
                <w:numId w:val="52"/>
              </w:numPr>
              <w:contextualSpacing/>
            </w:pPr>
            <w:r>
              <w:rPr>
                <w:rFonts w:hint="eastAsia"/>
              </w:rPr>
              <w:t>N</w:t>
            </w:r>
            <w:r>
              <w:t xml:space="preserve">ote: if the number of subchannels is larger than the </w:t>
            </w:r>
            <w:r w:rsidRPr="00625003">
              <w:t>(pre-)</w:t>
            </w:r>
            <w:r>
              <w:t xml:space="preserve">configured number of SL PRS resources, then subchannels with index larger than or equal to the </w:t>
            </w:r>
            <w:r w:rsidRPr="00625003">
              <w:t>(pre-)</w:t>
            </w:r>
            <w:r>
              <w:t>configured number of SL PRS resources are not mapped to any resource</w:t>
            </w:r>
          </w:p>
          <w:p w14:paraId="4B809FCD" w14:textId="77777777" w:rsidR="00093C8E" w:rsidRDefault="00093C8E" w:rsidP="00093C8E">
            <w:pPr>
              <w:rPr>
                <w:iCs/>
                <w:szCs w:val="20"/>
              </w:rPr>
            </w:pPr>
          </w:p>
          <w:p w14:paraId="207F5D55" w14:textId="77777777" w:rsidR="00093C8E" w:rsidRDefault="00093C8E" w:rsidP="00093C8E">
            <w:pPr>
              <w:rPr>
                <w:iCs/>
                <w:szCs w:val="20"/>
              </w:rPr>
            </w:pPr>
            <w:r w:rsidRPr="00847135">
              <w:rPr>
                <w:iCs/>
                <w:szCs w:val="20"/>
                <w:highlight w:val="green"/>
              </w:rPr>
              <w:t>Agreement</w:t>
            </w:r>
          </w:p>
          <w:p w14:paraId="512C41E5" w14:textId="77777777" w:rsidR="00093C8E" w:rsidRPr="00625003" w:rsidRDefault="00093C8E" w:rsidP="00093C8E">
            <w:r w:rsidRPr="00625003">
              <w:t>For Scheme 2 SL-PRS resource allocation, with regards to the congestion control for a dedicated RP, the following modifications are supported:</w:t>
            </w:r>
          </w:p>
          <w:p w14:paraId="29E8DAFD" w14:textId="77777777" w:rsidR="00093C8E" w:rsidRPr="00625003" w:rsidRDefault="00093C8E" w:rsidP="007837FA">
            <w:pPr>
              <w:numPr>
                <w:ilvl w:val="0"/>
                <w:numId w:val="52"/>
              </w:numPr>
              <w:contextualSpacing/>
            </w:pPr>
            <w:r w:rsidRPr="00625003">
              <w:rPr>
                <w:b/>
                <w:bCs/>
              </w:rPr>
              <w:lastRenderedPageBreak/>
              <w:t>Modification 1:</w:t>
            </w:r>
            <w:r w:rsidRPr="00625003">
              <w:t xml:space="preserve"> For the definition of SL PRS CR and CBR:</w:t>
            </w:r>
          </w:p>
          <w:p w14:paraId="6525EBDB" w14:textId="77777777" w:rsidR="00093C8E" w:rsidRPr="00E626FE" w:rsidRDefault="00093C8E" w:rsidP="007837FA">
            <w:pPr>
              <w:numPr>
                <w:ilvl w:val="1"/>
                <w:numId w:val="52"/>
              </w:numPr>
              <w:contextualSpacing/>
            </w:pPr>
            <w:r w:rsidRPr="00E626FE">
              <w:t xml:space="preserve">Alt. 2: redefine CBR/CR by considering the SL-PRS resource allocation/configuration. </w:t>
            </w:r>
          </w:p>
          <w:p w14:paraId="7AD6297D" w14:textId="77777777" w:rsidR="00093C8E" w:rsidRDefault="00093C8E" w:rsidP="00093C8E">
            <w:pPr>
              <w:contextualSpacing/>
            </w:pPr>
          </w:p>
          <w:p w14:paraId="0502A70F" w14:textId="77777777" w:rsidR="00093C8E" w:rsidRDefault="00093C8E" w:rsidP="00093C8E">
            <w:pPr>
              <w:contextualSpacing/>
            </w:pPr>
            <w:r w:rsidRPr="005B6438">
              <w:rPr>
                <w:highlight w:val="green"/>
              </w:rPr>
              <w:t>Agreement</w:t>
            </w:r>
          </w:p>
          <w:p w14:paraId="51CFADA9" w14:textId="77777777" w:rsidR="00093C8E" w:rsidRPr="00625003" w:rsidRDefault="00093C8E" w:rsidP="00093C8E">
            <w:r w:rsidRPr="00625003">
              <w:t>For Scheme 2 SL-PRS resource allocation, with regards to the congestion control for a dedicated RP, the following modifications are supported:</w:t>
            </w:r>
          </w:p>
          <w:p w14:paraId="2746039D" w14:textId="77777777" w:rsidR="00093C8E" w:rsidRPr="00625003" w:rsidRDefault="00093C8E" w:rsidP="007837FA">
            <w:pPr>
              <w:numPr>
                <w:ilvl w:val="0"/>
                <w:numId w:val="52"/>
              </w:numPr>
              <w:contextualSpacing/>
            </w:pPr>
            <w:r w:rsidRPr="00625003">
              <w:rPr>
                <w:b/>
                <w:bCs/>
              </w:rPr>
              <w:t>Modification 2</w:t>
            </w:r>
            <w:r w:rsidRPr="00625003">
              <w:t>: For the evaluation of RSSI used in the CBR definition:</w:t>
            </w:r>
          </w:p>
          <w:p w14:paraId="440561FF" w14:textId="77777777" w:rsidR="00093C8E" w:rsidRPr="00625003" w:rsidRDefault="00093C8E" w:rsidP="007837FA">
            <w:pPr>
              <w:numPr>
                <w:ilvl w:val="1"/>
                <w:numId w:val="52"/>
              </w:numPr>
              <w:contextualSpacing/>
            </w:pPr>
            <w:r w:rsidRPr="00625003">
              <w:t>SL-RSSI is measured on a slot configured for transmission of PSCCH and SL-PRS</w:t>
            </w:r>
          </w:p>
          <w:p w14:paraId="1D8D43D0" w14:textId="77777777" w:rsidR="00093C8E" w:rsidRPr="00E626FE" w:rsidRDefault="00093C8E" w:rsidP="007837FA">
            <w:pPr>
              <w:numPr>
                <w:ilvl w:val="1"/>
                <w:numId w:val="52"/>
              </w:numPr>
              <w:contextualSpacing/>
            </w:pPr>
            <w:r w:rsidRPr="00E626FE">
              <w:t>A single SL-RSSI is measured on symbols with both SL-PRS and PSCCH</w:t>
            </w:r>
          </w:p>
          <w:p w14:paraId="4F6F43AD" w14:textId="77777777" w:rsidR="00093C8E" w:rsidRDefault="00093C8E" w:rsidP="00093C8E">
            <w:pPr>
              <w:autoSpaceDE w:val="0"/>
              <w:autoSpaceDN w:val="0"/>
              <w:adjustRightInd w:val="0"/>
              <w:snapToGrid w:val="0"/>
              <w:spacing w:beforeLines="50" w:before="120" w:afterLines="50" w:after="120"/>
              <w:contextualSpacing/>
              <w:jc w:val="both"/>
            </w:pPr>
          </w:p>
          <w:p w14:paraId="7A8417C4" w14:textId="77777777" w:rsidR="00093C8E" w:rsidRDefault="00093C8E" w:rsidP="00093C8E">
            <w:pPr>
              <w:contextualSpacing/>
            </w:pPr>
            <w:r w:rsidRPr="005B6438">
              <w:rPr>
                <w:highlight w:val="green"/>
              </w:rPr>
              <w:t>Agreement</w:t>
            </w:r>
          </w:p>
          <w:p w14:paraId="3890A4D4" w14:textId="77777777" w:rsidR="00093C8E" w:rsidRPr="00D46714" w:rsidRDefault="00093C8E" w:rsidP="00093C8E">
            <w:r w:rsidRPr="00625003">
              <w:t>For Scheme 2 SL-PRS resource allocation, with regards to the congestion control for a dedicated RP, the following modifications are supported:</w:t>
            </w:r>
          </w:p>
          <w:p w14:paraId="20101EC7" w14:textId="77777777" w:rsidR="00093C8E" w:rsidRPr="00625003" w:rsidRDefault="00093C8E" w:rsidP="007837FA">
            <w:pPr>
              <w:numPr>
                <w:ilvl w:val="0"/>
                <w:numId w:val="52"/>
              </w:numPr>
              <w:contextualSpacing/>
            </w:pPr>
            <w:r w:rsidRPr="00625003">
              <w:t>For the CR and CBR measurement time window size,</w:t>
            </w:r>
          </w:p>
          <w:p w14:paraId="25796FE4" w14:textId="77777777" w:rsidR="00093C8E" w:rsidRPr="00625003" w:rsidRDefault="00093C8E" w:rsidP="007837FA">
            <w:pPr>
              <w:numPr>
                <w:ilvl w:val="1"/>
                <w:numId w:val="53"/>
              </w:numPr>
              <w:contextualSpacing/>
            </w:pPr>
            <w:r w:rsidRPr="00625003">
              <w:t xml:space="preserve">it can be separately configured for a dedicated resource pool and could take the </w:t>
            </w:r>
            <w:r>
              <w:t xml:space="preserve">legacy </w:t>
            </w:r>
            <w:r w:rsidRPr="00625003">
              <w:t>values</w:t>
            </w:r>
          </w:p>
          <w:p w14:paraId="3EC64F20" w14:textId="77777777" w:rsidR="00093C8E" w:rsidRDefault="00093C8E" w:rsidP="00093C8E">
            <w:pPr>
              <w:rPr>
                <w:iCs/>
                <w:szCs w:val="20"/>
              </w:rPr>
            </w:pPr>
          </w:p>
          <w:p w14:paraId="58D65B89" w14:textId="77777777" w:rsidR="00093C8E" w:rsidRDefault="00093C8E" w:rsidP="00093C8E">
            <w:pPr>
              <w:rPr>
                <w:iCs/>
                <w:szCs w:val="20"/>
              </w:rPr>
            </w:pPr>
            <w:r w:rsidRPr="00762A33">
              <w:rPr>
                <w:iCs/>
                <w:szCs w:val="20"/>
                <w:highlight w:val="green"/>
              </w:rPr>
              <w:t>Agreement</w:t>
            </w:r>
          </w:p>
          <w:p w14:paraId="3282799A" w14:textId="77777777" w:rsidR="00093C8E" w:rsidRPr="00E626FE" w:rsidRDefault="00093C8E" w:rsidP="00093C8E">
            <w:pPr>
              <w:rPr>
                <w:rFonts w:ascii="Times New Roman" w:hAnsi="Times New Roman"/>
              </w:rPr>
            </w:pPr>
            <w:r w:rsidRPr="00E626FE">
              <w:rPr>
                <w:rFonts w:ascii="Times New Roman" w:hAnsi="Times New Roman"/>
              </w:rPr>
              <w:t xml:space="preserve">In Scheme 2, </w:t>
            </w:r>
          </w:p>
          <w:p w14:paraId="527FD2D3" w14:textId="77777777" w:rsidR="00093C8E" w:rsidRPr="00E626FE" w:rsidRDefault="00093C8E" w:rsidP="007837FA">
            <w:pPr>
              <w:numPr>
                <w:ilvl w:val="0"/>
                <w:numId w:val="52"/>
              </w:numPr>
              <w:contextualSpacing/>
              <w:rPr>
                <w:rFonts w:ascii="Times New Roman" w:hAnsi="Times New Roman"/>
              </w:rPr>
            </w:pPr>
            <w:r w:rsidRPr="00E626FE">
              <w:rPr>
                <w:rFonts w:ascii="Times New Roman" w:hAnsi="Times New Roman"/>
              </w:rPr>
              <w:t xml:space="preserve">For a dedicated resource pool for positioning, </w:t>
            </w:r>
          </w:p>
          <w:p w14:paraId="0CC7C63E"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congestion control can restrict at least the following range of parameters for SL PRS configuration per resource pool by CBR and priority:</w:t>
            </w:r>
          </w:p>
          <w:p w14:paraId="670CE6F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Maximum SL PRS transmission power</w:t>
            </w:r>
          </w:p>
          <w:p w14:paraId="7505F655"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Maximum Number of SL PRS (re-)transmissions</w:t>
            </w:r>
          </w:p>
          <w:p w14:paraId="00C82234"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Discuss further the following four SL PRS transmission parameters: </w:t>
            </w:r>
          </w:p>
          <w:p w14:paraId="18D4DA2B"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Minimum Periodicity of SL PRS</w:t>
            </w:r>
          </w:p>
          <w:p w14:paraId="38C25CB8"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SL PRS resources in a slot</w:t>
            </w:r>
          </w:p>
          <w:p w14:paraId="136BCD8F"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comb-size of a SL PRS resource in a slot</w:t>
            </w:r>
          </w:p>
          <w:p w14:paraId="29B9A67D" w14:textId="77777777" w:rsidR="00093C8E" w:rsidRPr="00E626FE" w:rsidRDefault="00093C8E" w:rsidP="00093C8E">
            <w:pPr>
              <w:numPr>
                <w:ilvl w:val="3"/>
                <w:numId w:val="41"/>
              </w:numPr>
              <w:contextualSpacing/>
              <w:rPr>
                <w:rFonts w:ascii="Times New Roman" w:hAnsi="Times New Roman"/>
              </w:rPr>
            </w:pPr>
            <w:r w:rsidRPr="00E626FE">
              <w:rPr>
                <w:rFonts w:ascii="Times New Roman" w:hAnsi="Times New Roman"/>
              </w:rPr>
              <w:t>Maximum Number of OFDM symbols of a SL PRS resource in a slot</w:t>
            </w:r>
          </w:p>
          <w:p w14:paraId="5234E472" w14:textId="77777777" w:rsidR="00093C8E" w:rsidRPr="00E626FE" w:rsidRDefault="00093C8E" w:rsidP="007837FA">
            <w:pPr>
              <w:numPr>
                <w:ilvl w:val="1"/>
                <w:numId w:val="52"/>
              </w:numPr>
              <w:contextualSpacing/>
              <w:rPr>
                <w:rFonts w:ascii="Times New Roman" w:hAnsi="Times New Roman"/>
              </w:rPr>
            </w:pPr>
            <w:r w:rsidRPr="00E626FE">
              <w:rPr>
                <w:rFonts w:ascii="Times New Roman" w:hAnsi="Times New Roman"/>
              </w:rPr>
              <w:t xml:space="preserve">For congestion control </w:t>
            </w:r>
            <w:r w:rsidRPr="00E626FE">
              <w:rPr>
                <w:rFonts w:ascii="Times New Roman" w:eastAsia="SimSun" w:hAnsi="Times New Roman"/>
              </w:rPr>
              <w:t xml:space="preserve">similar to </w:t>
            </w:r>
            <w:r w:rsidRPr="00E626FE">
              <w:rPr>
                <w:rFonts w:ascii="Times New Roman" w:hAnsi="Times New Roman"/>
              </w:rPr>
              <w:t>legacy, the CR limits are (pre)-configured per priority in a resource pool</w:t>
            </w:r>
          </w:p>
          <w:p w14:paraId="522CDDDA" w14:textId="77777777" w:rsidR="00093C8E" w:rsidRPr="00E626FE" w:rsidRDefault="00093C8E" w:rsidP="007837FA">
            <w:pPr>
              <w:numPr>
                <w:ilvl w:val="2"/>
                <w:numId w:val="52"/>
              </w:numPr>
              <w:contextualSpacing/>
              <w:rPr>
                <w:rFonts w:ascii="Times New Roman" w:hAnsi="Times New Roman"/>
              </w:rPr>
            </w:pPr>
            <w:r w:rsidRPr="00E626FE">
              <w:rPr>
                <w:rFonts w:ascii="Times New Roman" w:hAnsi="Times New Roman"/>
              </w:rPr>
              <w:t xml:space="preserve">Note: Similar to SL communication how to achieve the CR limit is left to UE implementation. </w:t>
            </w:r>
          </w:p>
          <w:p w14:paraId="1E47D860" w14:textId="77777777" w:rsidR="00093C8E" w:rsidRPr="00E626FE" w:rsidRDefault="00093C8E" w:rsidP="007837FA">
            <w:pPr>
              <w:numPr>
                <w:ilvl w:val="0"/>
                <w:numId w:val="52"/>
              </w:numPr>
              <w:contextualSpacing/>
              <w:rPr>
                <w:rFonts w:ascii="Times New Roman" w:eastAsia="SimSun" w:hAnsi="Times New Roman"/>
              </w:rPr>
            </w:pPr>
            <w:r w:rsidRPr="00E626FE">
              <w:rPr>
                <w:rFonts w:ascii="Times New Roman" w:hAnsi="Times New Roman"/>
              </w:rPr>
              <w:t>For a shared resource pool for positioning, the SL PRS can share the same restriction of PSSCH without specific enhancement in addition to what is already specified.</w:t>
            </w:r>
          </w:p>
          <w:p w14:paraId="4544AF18" w14:textId="77777777" w:rsidR="00093C8E" w:rsidRPr="005B6438" w:rsidRDefault="00093C8E" w:rsidP="00093C8E">
            <w:pPr>
              <w:rPr>
                <w:iCs/>
                <w:szCs w:val="20"/>
              </w:rPr>
            </w:pPr>
          </w:p>
          <w:p w14:paraId="76FE0BD9" w14:textId="77777777" w:rsidR="00093C8E" w:rsidRDefault="00093C8E" w:rsidP="00093C8E">
            <w:pPr>
              <w:autoSpaceDE w:val="0"/>
              <w:autoSpaceDN w:val="0"/>
              <w:adjustRightInd w:val="0"/>
              <w:snapToGrid w:val="0"/>
              <w:contextualSpacing/>
              <w:jc w:val="both"/>
            </w:pPr>
            <w:r w:rsidRPr="009912B5">
              <w:rPr>
                <w:highlight w:val="green"/>
              </w:rPr>
              <w:t>Agreement</w:t>
            </w:r>
          </w:p>
          <w:p w14:paraId="0B1985C3" w14:textId="77777777" w:rsidR="00093C8E" w:rsidRPr="00625003" w:rsidRDefault="00093C8E" w:rsidP="00093C8E">
            <w:pPr>
              <w:autoSpaceDE w:val="0"/>
              <w:autoSpaceDN w:val="0"/>
              <w:adjustRightInd w:val="0"/>
              <w:snapToGrid w:val="0"/>
              <w:contextualSpacing/>
              <w:jc w:val="both"/>
            </w:pPr>
            <w:r w:rsidRPr="00625003">
              <w:t>In the dedicated resource pool for positioning, with regards to the SCI for SL-PRS, information carried in SCI for SL-PRS should at least include:</w:t>
            </w:r>
          </w:p>
          <w:p w14:paraId="6D2D3C1D" w14:textId="77777777" w:rsidR="00093C8E" w:rsidRPr="00625003" w:rsidRDefault="00093C8E" w:rsidP="007837FA">
            <w:pPr>
              <w:numPr>
                <w:ilvl w:val="0"/>
                <w:numId w:val="52"/>
              </w:numPr>
              <w:contextualSpacing/>
            </w:pPr>
            <w:r w:rsidRPr="00625003">
              <w:t>Field 1: SL-PRS priority - 3 bits</w:t>
            </w:r>
          </w:p>
          <w:p w14:paraId="7B68202A" w14:textId="77777777" w:rsidR="00093C8E" w:rsidRPr="00625003" w:rsidRDefault="00093C8E" w:rsidP="007837FA">
            <w:pPr>
              <w:numPr>
                <w:ilvl w:val="0"/>
                <w:numId w:val="52"/>
              </w:numPr>
              <w:contextualSpacing/>
            </w:pPr>
            <w:r w:rsidRPr="00625003">
              <w:t>Field 2: Source ID –</w:t>
            </w:r>
            <w:r w:rsidRPr="00972955">
              <w:t xml:space="preserve"> Up to resource pool (pre-)configuration 12 or 24 bits </w:t>
            </w:r>
          </w:p>
          <w:p w14:paraId="64A6E05E" w14:textId="77777777" w:rsidR="00093C8E" w:rsidRPr="00625003" w:rsidRDefault="00093C8E" w:rsidP="007837FA">
            <w:pPr>
              <w:numPr>
                <w:ilvl w:val="0"/>
                <w:numId w:val="52"/>
              </w:numPr>
              <w:contextualSpacing/>
            </w:pPr>
            <w:r w:rsidRPr="00625003">
              <w:t>Field 3: Destination ID - 24 bits</w:t>
            </w:r>
          </w:p>
          <w:p w14:paraId="70FA72C0" w14:textId="77777777" w:rsidR="00093C8E" w:rsidRPr="00625003" w:rsidRDefault="00093C8E" w:rsidP="007837FA">
            <w:pPr>
              <w:numPr>
                <w:ilvl w:val="0"/>
                <w:numId w:val="52"/>
              </w:numPr>
              <w:contextualSpacing/>
            </w:pPr>
            <w:r w:rsidRPr="00625003">
              <w:t>Field 4: Cast type – 2 bits</w:t>
            </w:r>
          </w:p>
          <w:p w14:paraId="53113293" w14:textId="77777777" w:rsidR="00093C8E" w:rsidRPr="00625003" w:rsidRDefault="00093C8E" w:rsidP="007837FA">
            <w:pPr>
              <w:numPr>
                <w:ilvl w:val="0"/>
                <w:numId w:val="52"/>
              </w:numPr>
              <w:contextualSpacing/>
            </w:pPr>
            <w:r w:rsidRPr="00625003">
              <w:t>Field 5: Resource reservation period - Ceil(log2(Number of candidate values in (pre-)configuration))</w:t>
            </w:r>
          </w:p>
          <w:p w14:paraId="55CE10EF" w14:textId="77777777" w:rsidR="00093C8E" w:rsidRPr="00625003" w:rsidRDefault="00093C8E" w:rsidP="007837FA">
            <w:pPr>
              <w:numPr>
                <w:ilvl w:val="1"/>
                <w:numId w:val="52"/>
              </w:numPr>
              <w:contextualSpacing/>
            </w:pPr>
            <w:r w:rsidRPr="00625003">
              <w:t>Alt. 5.1: Up to 16 values</w:t>
            </w:r>
          </w:p>
          <w:p w14:paraId="5D6C915D" w14:textId="77777777" w:rsidR="00093C8E" w:rsidRPr="00625003" w:rsidRDefault="00093C8E" w:rsidP="007837FA">
            <w:pPr>
              <w:numPr>
                <w:ilvl w:val="0"/>
                <w:numId w:val="52"/>
              </w:numPr>
              <w:contextualSpacing/>
            </w:pPr>
            <w:r w:rsidRPr="00625003">
              <w:t>Field 6: Time resource assignment</w:t>
            </w:r>
            <w:r w:rsidRPr="00625003">
              <w:rPr>
                <w:rFonts w:hint="eastAsia"/>
              </w:rPr>
              <w:t xml:space="preserve"> for SL-PRS </w:t>
            </w:r>
            <w:r>
              <w:t>future reservations</w:t>
            </w:r>
          </w:p>
          <w:p w14:paraId="2911963F" w14:textId="77777777" w:rsidR="00093C8E" w:rsidRPr="00972955" w:rsidRDefault="00093C8E" w:rsidP="007837FA">
            <w:pPr>
              <w:numPr>
                <w:ilvl w:val="1"/>
                <w:numId w:val="52"/>
              </w:numPr>
              <w:contextualSpacing/>
            </w:pPr>
            <w:r w:rsidRPr="00625003">
              <w:t xml:space="preserve">1 </w:t>
            </w:r>
            <w:r w:rsidRPr="00972955">
              <w:t>or 2 max future slots within 32 slots – 5 bits or 9 bits, based on the maximum number of the (pre-)configured future reservations</w:t>
            </w:r>
          </w:p>
          <w:p w14:paraId="22BDB339" w14:textId="77777777" w:rsidR="00093C8E" w:rsidRPr="00972955" w:rsidRDefault="00093C8E" w:rsidP="007837FA">
            <w:pPr>
              <w:numPr>
                <w:ilvl w:val="0"/>
                <w:numId w:val="52"/>
              </w:numPr>
              <w:contextualSpacing/>
            </w:pPr>
            <w:r w:rsidRPr="00972955">
              <w:t xml:space="preserve">Field 7: SL-PRS resource ID (s) for the future 1 or 2 reservations </w:t>
            </w:r>
          </w:p>
          <w:p w14:paraId="62915E5B" w14:textId="77777777" w:rsidR="00093C8E" w:rsidRPr="00972955" w:rsidRDefault="00093C8E" w:rsidP="007837FA">
            <w:pPr>
              <w:numPr>
                <w:ilvl w:val="1"/>
                <w:numId w:val="52"/>
              </w:numPr>
              <w:contextualSpacing/>
            </w:pPr>
            <w:r w:rsidRPr="00972955">
              <w:t xml:space="preserve">Number of bits: </w:t>
            </w:r>
          </w:p>
          <w:p w14:paraId="7DDDC24A" w14:textId="77777777" w:rsidR="00093C8E" w:rsidRPr="00972955" w:rsidRDefault="00093C8E" w:rsidP="007837FA">
            <w:pPr>
              <w:numPr>
                <w:ilvl w:val="2"/>
                <w:numId w:val="52"/>
              </w:numPr>
              <w:contextualSpacing/>
            </w:pPr>
            <w:r w:rsidRPr="00972955">
              <w:t>In case of max number of future reservations is (pre-)configured to 2: [2*Ceil(log2(Number of SL-PRS resources in (pre-)configuration))]</w:t>
            </w:r>
          </w:p>
          <w:p w14:paraId="3F738D0A" w14:textId="77777777" w:rsidR="00093C8E" w:rsidRPr="00972955" w:rsidRDefault="00093C8E" w:rsidP="007837FA">
            <w:pPr>
              <w:numPr>
                <w:ilvl w:val="2"/>
                <w:numId w:val="52"/>
              </w:numPr>
              <w:contextualSpacing/>
            </w:pPr>
            <w:r w:rsidRPr="00972955">
              <w:t>In case of max number of future reservations is (pre-)configured to 1: Ceil(log2(Number of SL-PRS resources in (pre-)configuration))</w:t>
            </w:r>
          </w:p>
          <w:p w14:paraId="4EF691B9" w14:textId="77777777" w:rsidR="00093C8E" w:rsidRPr="00972955" w:rsidRDefault="00093C8E" w:rsidP="007837FA">
            <w:pPr>
              <w:numPr>
                <w:ilvl w:val="0"/>
                <w:numId w:val="52"/>
              </w:numPr>
              <w:contextualSpacing/>
            </w:pPr>
            <w:r w:rsidRPr="00972955">
              <w:t>Field 8: SL-PRS request – 0 or 1 bit</w:t>
            </w:r>
          </w:p>
          <w:p w14:paraId="64413EEC" w14:textId="77777777" w:rsidR="00093C8E" w:rsidRPr="00972955" w:rsidRDefault="00093C8E" w:rsidP="007837FA">
            <w:pPr>
              <w:numPr>
                <w:ilvl w:val="0"/>
                <w:numId w:val="52"/>
              </w:numPr>
              <w:contextualSpacing/>
            </w:pPr>
            <w:r w:rsidRPr="00972955">
              <w:t xml:space="preserve">Field 9: Reserved bits – up to (pre-)configuration </w:t>
            </w:r>
          </w:p>
          <w:p w14:paraId="287DA120" w14:textId="77777777" w:rsidR="00947C3D" w:rsidRDefault="00947C3D" w:rsidP="00FE0491">
            <w:pPr>
              <w:contextualSpacing/>
              <w:rPr>
                <w:rFonts w:ascii="Times New Roman" w:eastAsia="Times New Roman" w:hAnsi="Times New Roman"/>
                <w:szCs w:val="20"/>
                <w:lang w:eastAsia="x-none"/>
              </w:rPr>
            </w:pPr>
          </w:p>
          <w:p w14:paraId="769B1C77" w14:textId="77777777" w:rsidR="0046418F" w:rsidRDefault="0046418F" w:rsidP="0046418F">
            <w:pPr>
              <w:rPr>
                <w:iCs/>
                <w:szCs w:val="20"/>
              </w:rPr>
            </w:pPr>
            <w:r w:rsidRPr="002E619E">
              <w:rPr>
                <w:iCs/>
                <w:szCs w:val="20"/>
                <w:highlight w:val="green"/>
              </w:rPr>
              <w:t>Agreement</w:t>
            </w:r>
          </w:p>
          <w:p w14:paraId="37A00B40" w14:textId="77777777" w:rsidR="0046418F" w:rsidRPr="00625003" w:rsidRDefault="0046418F" w:rsidP="0046418F">
            <w:r w:rsidRPr="00625003">
              <w:t xml:space="preserve">In Scheme 2, with regards to the congestion control for SL PRS: </w:t>
            </w:r>
          </w:p>
          <w:p w14:paraId="11DC6035" w14:textId="77777777" w:rsidR="0046418F" w:rsidRPr="00625003" w:rsidRDefault="0046418F" w:rsidP="007837FA">
            <w:pPr>
              <w:numPr>
                <w:ilvl w:val="0"/>
                <w:numId w:val="52"/>
              </w:numPr>
              <w:contextualSpacing/>
            </w:pPr>
            <w:r w:rsidRPr="00625003">
              <w:rPr>
                <w:rFonts w:hint="eastAsia"/>
              </w:rPr>
              <w:t>S</w:t>
            </w:r>
            <w:r w:rsidRPr="00625003">
              <w:t>L-PRS congestion processing time: based on both SCS and UE capability, similar to legacy</w:t>
            </w:r>
          </w:p>
          <w:p w14:paraId="4E638F72" w14:textId="77777777" w:rsidR="0046418F" w:rsidRPr="00625003" w:rsidRDefault="0046418F" w:rsidP="007837FA">
            <w:pPr>
              <w:numPr>
                <w:ilvl w:val="0"/>
                <w:numId w:val="52"/>
              </w:numPr>
              <w:contextualSpacing/>
            </w:pPr>
            <w:r w:rsidRPr="00625003">
              <w:t xml:space="preserve">The maximum number of CBR ranges for SL positioning </w:t>
            </w:r>
            <w:r>
              <w:t xml:space="preserve">is </w:t>
            </w:r>
            <w:r w:rsidRPr="00625003">
              <w:t>8</w:t>
            </w:r>
          </w:p>
          <w:p w14:paraId="5C82D91C" w14:textId="77777777" w:rsidR="0046418F" w:rsidRPr="000F5FDD" w:rsidRDefault="0046418F" w:rsidP="007837FA">
            <w:pPr>
              <w:numPr>
                <w:ilvl w:val="0"/>
                <w:numId w:val="52"/>
              </w:numPr>
              <w:contextualSpacing/>
            </w:pPr>
            <w:r w:rsidRPr="000F5FDD">
              <w:t>Number of CBR levels is 16</w:t>
            </w:r>
          </w:p>
          <w:p w14:paraId="22CFF911" w14:textId="77777777" w:rsidR="0046418F" w:rsidRPr="000F5FDD" w:rsidRDefault="0046418F" w:rsidP="007837FA">
            <w:pPr>
              <w:numPr>
                <w:ilvl w:val="0"/>
                <w:numId w:val="52"/>
              </w:numPr>
              <w:contextualSpacing/>
            </w:pPr>
            <w:r w:rsidRPr="000F5FDD">
              <w:lastRenderedPageBreak/>
              <w:t xml:space="preserve">CBR measurement for SL PRS can be reported to gNB </w:t>
            </w:r>
          </w:p>
          <w:p w14:paraId="1F92B840" w14:textId="77777777" w:rsidR="0046418F" w:rsidRDefault="0046418F" w:rsidP="0046418F">
            <w:pPr>
              <w:rPr>
                <w:iCs/>
                <w:szCs w:val="20"/>
              </w:rPr>
            </w:pPr>
            <w:r w:rsidRPr="000F5FDD">
              <w:t>FFS: Whether it is needed to be reported to LMF or another UE</w:t>
            </w:r>
          </w:p>
          <w:p w14:paraId="5AB33622" w14:textId="77777777" w:rsidR="0046418F" w:rsidRDefault="0046418F" w:rsidP="0046418F">
            <w:pPr>
              <w:rPr>
                <w:iCs/>
                <w:szCs w:val="20"/>
              </w:rPr>
            </w:pPr>
          </w:p>
          <w:p w14:paraId="283089C0" w14:textId="77777777" w:rsidR="0046418F" w:rsidRDefault="0046418F" w:rsidP="0046418F">
            <w:pPr>
              <w:rPr>
                <w:iCs/>
                <w:szCs w:val="20"/>
              </w:rPr>
            </w:pPr>
            <w:r w:rsidRPr="002E619E">
              <w:rPr>
                <w:iCs/>
                <w:szCs w:val="20"/>
                <w:highlight w:val="green"/>
              </w:rPr>
              <w:t>Agreement</w:t>
            </w:r>
          </w:p>
          <w:p w14:paraId="69214498" w14:textId="77777777" w:rsidR="0046418F" w:rsidRPr="00346187" w:rsidRDefault="0046418F" w:rsidP="0046418F">
            <w:pPr>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C515DC0" w14:textId="77777777" w:rsidR="0046418F" w:rsidRPr="00282F6B" w:rsidRDefault="0046418F" w:rsidP="007837FA">
            <w:pPr>
              <w:numPr>
                <w:ilvl w:val="0"/>
                <w:numId w:val="52"/>
              </w:numPr>
              <w:contextualSpacing/>
            </w:pPr>
            <w:r w:rsidRPr="00282F6B">
              <w:t>resource pool from which to report SL-PRS resources</w:t>
            </w:r>
          </w:p>
          <w:p w14:paraId="1886631F" w14:textId="77777777" w:rsidR="0046418F" w:rsidRPr="00282F6B" w:rsidRDefault="0046418F" w:rsidP="007837FA">
            <w:pPr>
              <w:numPr>
                <w:ilvl w:val="0"/>
                <w:numId w:val="52"/>
              </w:numPr>
              <w:contextualSpacing/>
            </w:pPr>
            <w:r w:rsidRPr="00282F6B">
              <w:t>Priority</w:t>
            </w:r>
          </w:p>
          <w:p w14:paraId="769563F7" w14:textId="77777777" w:rsidR="0046418F" w:rsidRPr="00282F6B" w:rsidRDefault="0046418F" w:rsidP="007837FA">
            <w:pPr>
              <w:numPr>
                <w:ilvl w:val="0"/>
                <w:numId w:val="52"/>
              </w:numPr>
              <w:contextualSpacing/>
            </w:pPr>
            <w:r w:rsidRPr="00282F6B">
              <w:t>Delay budget</w:t>
            </w:r>
          </w:p>
          <w:p w14:paraId="5C28F46A" w14:textId="77777777" w:rsidR="0046418F" w:rsidRPr="00282F6B" w:rsidRDefault="0046418F" w:rsidP="007837FA">
            <w:pPr>
              <w:numPr>
                <w:ilvl w:val="0"/>
                <w:numId w:val="52"/>
              </w:numPr>
              <w:contextualSpacing/>
            </w:pPr>
            <w:r w:rsidRPr="00282F6B">
              <w:t>Reservation period</w:t>
            </w:r>
          </w:p>
          <w:p w14:paraId="2A355FC0" w14:textId="77777777" w:rsidR="0046418F" w:rsidRPr="00282F6B" w:rsidRDefault="0046418F" w:rsidP="007837FA">
            <w:pPr>
              <w:numPr>
                <w:ilvl w:val="0"/>
                <w:numId w:val="52"/>
              </w:numPr>
              <w:contextualSpacing/>
            </w:pPr>
            <w:r w:rsidRPr="00282F6B">
              <w:t>List of resources for pre-emption and re-evaluation</w:t>
            </w:r>
          </w:p>
          <w:p w14:paraId="5CA70909" w14:textId="77777777" w:rsidR="0046418F" w:rsidRPr="00282F6B" w:rsidRDefault="0046418F" w:rsidP="007837FA">
            <w:pPr>
              <w:numPr>
                <w:ilvl w:val="0"/>
                <w:numId w:val="52"/>
              </w:numPr>
              <w:contextualSpacing/>
            </w:pPr>
            <w:r w:rsidRPr="00282F6B">
              <w:t>Set of SL-PRS resource ID (s) which can include all (pre-)configured SL-PRS resource IDs</w:t>
            </w:r>
          </w:p>
          <w:p w14:paraId="0F1298A1" w14:textId="77777777" w:rsidR="0046418F" w:rsidRDefault="0046418F" w:rsidP="0046418F">
            <w:pPr>
              <w:rPr>
                <w:iCs/>
                <w:szCs w:val="20"/>
              </w:rPr>
            </w:pPr>
          </w:p>
          <w:p w14:paraId="577623B7" w14:textId="77777777" w:rsidR="0046418F" w:rsidRDefault="0046418F" w:rsidP="0046418F">
            <w:pPr>
              <w:rPr>
                <w:iCs/>
                <w:szCs w:val="20"/>
              </w:rPr>
            </w:pPr>
            <w:r w:rsidRPr="002E619E">
              <w:rPr>
                <w:iCs/>
                <w:szCs w:val="20"/>
                <w:highlight w:val="green"/>
              </w:rPr>
              <w:t>Agreement</w:t>
            </w:r>
          </w:p>
          <w:p w14:paraId="6A450B67" w14:textId="77777777" w:rsidR="0046418F" w:rsidRPr="002E619E" w:rsidRDefault="0046418F" w:rsidP="0046418F">
            <w:pPr>
              <w:contextualSpacing/>
              <w:rPr>
                <w:rFonts w:ascii="Times New Roman" w:eastAsia="Times New Roman" w:hAnsi="Times New Roman"/>
                <w:iCs/>
                <w:szCs w:val="20"/>
              </w:rPr>
            </w:pPr>
            <w:r w:rsidRPr="002E619E">
              <w:rPr>
                <w:rFonts w:ascii="Times New Roman" w:hAnsi="Times New Roman"/>
                <w:iCs/>
                <w:szCs w:val="20"/>
              </w:rPr>
              <w:t>For Scheme 2, in dedicated resource pools,</w:t>
            </w:r>
            <w:r>
              <w:rPr>
                <w:rFonts w:ascii="Times New Roman" w:hAnsi="Times New Roman"/>
                <w:iCs/>
                <w:szCs w:val="20"/>
              </w:rPr>
              <w:t xml:space="preserve"> </w:t>
            </w:r>
            <w:r w:rsidRPr="002E619E">
              <w:rPr>
                <w:rFonts w:ascii="Times New Roman" w:eastAsia="Times New Roman" w:hAnsi="Times New Roman"/>
                <w:iCs/>
                <w:szCs w:val="20"/>
              </w:rPr>
              <w:t xml:space="preserve">with regards to the pre-emption, </w:t>
            </w:r>
          </w:p>
          <w:p w14:paraId="75D36C25" w14:textId="77777777" w:rsidR="0046418F" w:rsidRPr="00282F6B" w:rsidRDefault="0046418F" w:rsidP="007837FA">
            <w:pPr>
              <w:numPr>
                <w:ilvl w:val="0"/>
                <w:numId w:val="52"/>
              </w:numPr>
              <w:contextualSpacing/>
            </w:pPr>
            <w:r w:rsidRPr="00282F6B">
              <w:t>Pre-emption can be enabled/disabled by resource pool (pre)configuration using the same (pre-)configuration parameters as SL communications</w:t>
            </w:r>
          </w:p>
          <w:p w14:paraId="4AE8BFB3" w14:textId="77777777" w:rsidR="0046418F" w:rsidRPr="00282F6B" w:rsidRDefault="0046418F" w:rsidP="007837FA">
            <w:pPr>
              <w:numPr>
                <w:ilvl w:val="0"/>
                <w:numId w:val="52"/>
              </w:numPr>
              <w:contextualSpacing/>
            </w:pPr>
            <w:r w:rsidRPr="00282F6B">
              <w:t>Reuse the legacy mechanism from SL communications with regards to SL-PRS priority-based comparison</w:t>
            </w:r>
          </w:p>
          <w:p w14:paraId="5E0F2465" w14:textId="77777777" w:rsidR="0046418F" w:rsidRPr="00282F6B" w:rsidRDefault="0046418F" w:rsidP="007837FA">
            <w:pPr>
              <w:numPr>
                <w:ilvl w:val="1"/>
                <w:numId w:val="52"/>
              </w:numPr>
              <w:contextualSpacing/>
            </w:pPr>
            <w:r w:rsidRPr="00282F6B">
              <w:t xml:space="preserve">The priority of SL-PRS to be transmitted is compared with the priority of SL-PRS reserved by other UEs. </w:t>
            </w:r>
          </w:p>
          <w:p w14:paraId="05F425E4" w14:textId="77777777" w:rsidR="0046418F" w:rsidRPr="00282F6B" w:rsidRDefault="0046418F" w:rsidP="007837FA">
            <w:pPr>
              <w:numPr>
                <w:ilvl w:val="0"/>
                <w:numId w:val="52"/>
              </w:numPr>
              <w:contextualSpacing/>
            </w:pPr>
            <w:r w:rsidRPr="00282F6B">
              <w:t>A resource for pre-emption checking is defined in terms of a sub-channel for PSCCH and the associated SL-PRS resource in a slot</w:t>
            </w:r>
          </w:p>
          <w:p w14:paraId="025E3E39" w14:textId="77777777" w:rsidR="0046418F" w:rsidRDefault="0046418F" w:rsidP="0046418F">
            <w:pPr>
              <w:rPr>
                <w:iCs/>
                <w:szCs w:val="20"/>
              </w:rPr>
            </w:pPr>
          </w:p>
          <w:p w14:paraId="7485D27E" w14:textId="77777777" w:rsidR="0046418F" w:rsidRDefault="0046418F" w:rsidP="0046418F">
            <w:pPr>
              <w:rPr>
                <w:iCs/>
                <w:szCs w:val="20"/>
              </w:rPr>
            </w:pPr>
            <w:r w:rsidRPr="002E619E">
              <w:rPr>
                <w:iCs/>
                <w:szCs w:val="20"/>
                <w:highlight w:val="green"/>
              </w:rPr>
              <w:t>Agreement</w:t>
            </w:r>
          </w:p>
          <w:p w14:paraId="4CE9180C" w14:textId="77777777" w:rsidR="0046418F" w:rsidRPr="00774F58" w:rsidRDefault="0046418F" w:rsidP="0046418F">
            <w:pPr>
              <w:spacing w:line="288" w:lineRule="auto"/>
              <w:jc w:val="both"/>
              <w:rPr>
                <w:rFonts w:ascii="Times New Roman" w:hAnsi="Times New Roman"/>
                <w:szCs w:val="20"/>
              </w:rPr>
            </w:pPr>
            <w:r w:rsidRPr="00774F58">
              <w:rPr>
                <w:rFonts w:ascii="Times New Roman" w:hAnsi="Times New Roman"/>
                <w:szCs w:val="20"/>
              </w:rPr>
              <w:t xml:space="preserve">In resource allocation in scheme 1, for a dedicated resource pool </w:t>
            </w:r>
          </w:p>
          <w:p w14:paraId="254C60E6" w14:textId="77777777" w:rsidR="0046418F" w:rsidRPr="00282F6B" w:rsidRDefault="0046418F" w:rsidP="007837FA">
            <w:pPr>
              <w:numPr>
                <w:ilvl w:val="0"/>
                <w:numId w:val="52"/>
              </w:numPr>
              <w:contextualSpacing/>
            </w:pPr>
            <w:r w:rsidRPr="00282F6B">
              <w:t xml:space="preserve">in the DCI, introduce at least the following fields: </w:t>
            </w:r>
          </w:p>
          <w:p w14:paraId="7E2E178A" w14:textId="77777777" w:rsidR="0046418F" w:rsidRPr="00282F6B" w:rsidRDefault="0046418F" w:rsidP="007837FA">
            <w:pPr>
              <w:numPr>
                <w:ilvl w:val="1"/>
                <w:numId w:val="52"/>
              </w:numPr>
              <w:contextualSpacing/>
            </w:pPr>
            <w:r w:rsidRPr="00282F6B">
              <w:t>Resource pool index – number of bits same to SL communications</w:t>
            </w:r>
          </w:p>
          <w:p w14:paraId="494A0DFB" w14:textId="77777777" w:rsidR="0046418F" w:rsidRPr="00282F6B" w:rsidRDefault="0046418F" w:rsidP="007837FA">
            <w:pPr>
              <w:numPr>
                <w:ilvl w:val="1"/>
                <w:numId w:val="52"/>
              </w:numPr>
              <w:contextualSpacing/>
            </w:pPr>
            <w:r w:rsidRPr="00282F6B">
              <w:t>Time gap - 3 bits</w:t>
            </w:r>
          </w:p>
          <w:p w14:paraId="390731F9" w14:textId="77777777" w:rsidR="0046418F" w:rsidRPr="00282F6B" w:rsidRDefault="0046418F" w:rsidP="007837FA">
            <w:pPr>
              <w:numPr>
                <w:ilvl w:val="1"/>
                <w:numId w:val="52"/>
              </w:numPr>
              <w:contextualSpacing/>
            </w:pPr>
            <w:r w:rsidRPr="00282F6B">
              <w:t>SCI format 1-B fields:</w:t>
            </w:r>
          </w:p>
          <w:p w14:paraId="6414E47D" w14:textId="77777777" w:rsidR="0046418F" w:rsidRPr="00282F6B" w:rsidRDefault="0046418F" w:rsidP="007837FA">
            <w:pPr>
              <w:numPr>
                <w:ilvl w:val="2"/>
                <w:numId w:val="52"/>
              </w:numPr>
              <w:contextualSpacing/>
            </w:pPr>
            <w:r w:rsidRPr="00282F6B">
              <w:t xml:space="preserve">Time resource assignment for SL-PRS future reservation(s) </w:t>
            </w:r>
          </w:p>
          <w:p w14:paraId="108E70BF" w14:textId="77777777" w:rsidR="0046418F" w:rsidRPr="00282F6B" w:rsidRDefault="0046418F" w:rsidP="007837FA">
            <w:pPr>
              <w:numPr>
                <w:ilvl w:val="2"/>
                <w:numId w:val="52"/>
              </w:numPr>
              <w:contextualSpacing/>
            </w:pPr>
            <w:r w:rsidRPr="00282F6B">
              <w:t xml:space="preserve">SL-PRS resource ID (s) for the future 1 or 2 reservations </w:t>
            </w:r>
          </w:p>
          <w:p w14:paraId="438800FD" w14:textId="77777777" w:rsidR="0046418F" w:rsidRPr="00282F6B" w:rsidRDefault="0046418F" w:rsidP="007837FA">
            <w:pPr>
              <w:numPr>
                <w:ilvl w:val="1"/>
                <w:numId w:val="52"/>
              </w:numPr>
              <w:contextualSpacing/>
            </w:pPr>
            <w:r w:rsidRPr="00282F6B">
              <w:t>SL-PRS resource ID for the first SL-PRS transmission</w:t>
            </w:r>
          </w:p>
          <w:p w14:paraId="539ACD30" w14:textId="77777777" w:rsidR="0046418F" w:rsidRPr="00282F6B" w:rsidRDefault="0046418F" w:rsidP="007837FA">
            <w:pPr>
              <w:numPr>
                <w:ilvl w:val="1"/>
                <w:numId w:val="52"/>
              </w:numPr>
              <w:contextualSpacing/>
            </w:pPr>
            <w:r w:rsidRPr="00282F6B">
              <w:t>Configuration index – number of bits same to SL communications</w:t>
            </w:r>
          </w:p>
          <w:p w14:paraId="74BE9E20" w14:textId="77777777" w:rsidR="0046418F" w:rsidRPr="00282F6B" w:rsidRDefault="0046418F" w:rsidP="007837FA">
            <w:pPr>
              <w:numPr>
                <w:ilvl w:val="1"/>
                <w:numId w:val="52"/>
              </w:numPr>
              <w:contextualSpacing/>
            </w:pPr>
            <w:r w:rsidRPr="00282F6B">
              <w:t>Padding bits, if required</w:t>
            </w:r>
          </w:p>
          <w:p w14:paraId="4FC51CD9"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t>For configured grant type 1 resource allocation,</w:t>
            </w:r>
          </w:p>
          <w:p w14:paraId="57F087F9" w14:textId="77777777" w:rsidR="0046418F" w:rsidRPr="00282F6B" w:rsidRDefault="0046418F" w:rsidP="007837FA">
            <w:pPr>
              <w:numPr>
                <w:ilvl w:val="1"/>
                <w:numId w:val="52"/>
              </w:numPr>
              <w:contextualSpacing/>
            </w:pPr>
            <w:r w:rsidRPr="00282F6B">
              <w:t>RRC is used for indicating at least the following:</w:t>
            </w:r>
          </w:p>
          <w:p w14:paraId="419D3ED0" w14:textId="77777777" w:rsidR="0046418F" w:rsidRPr="00282F6B" w:rsidRDefault="0046418F" w:rsidP="007837FA">
            <w:pPr>
              <w:numPr>
                <w:ilvl w:val="2"/>
                <w:numId w:val="52"/>
              </w:numPr>
              <w:contextualSpacing/>
            </w:pPr>
            <w:r w:rsidRPr="00282F6B">
              <w:t xml:space="preserve">Info-1: the periodicity, </w:t>
            </w:r>
          </w:p>
          <w:p w14:paraId="487F85DB" w14:textId="77777777" w:rsidR="0046418F" w:rsidRPr="00282F6B" w:rsidRDefault="0046418F" w:rsidP="007837FA">
            <w:pPr>
              <w:numPr>
                <w:ilvl w:val="2"/>
                <w:numId w:val="52"/>
              </w:numPr>
              <w:contextualSpacing/>
            </w:pPr>
            <w:r w:rsidRPr="00282F6B">
              <w:t>Info-2: the slot offset relative to a logical slot defined by Info-3,</w:t>
            </w:r>
          </w:p>
          <w:p w14:paraId="5F3F09A9" w14:textId="77777777" w:rsidR="0046418F" w:rsidRPr="00282F6B" w:rsidRDefault="0046418F" w:rsidP="007837FA">
            <w:pPr>
              <w:numPr>
                <w:ilvl w:val="2"/>
                <w:numId w:val="52"/>
              </w:numPr>
              <w:contextualSpacing/>
            </w:pPr>
            <w:r w:rsidRPr="00282F6B">
              <w:t>Info-3: SFN used for determination of the slot offset,</w:t>
            </w:r>
          </w:p>
          <w:p w14:paraId="10626FD7" w14:textId="77777777" w:rsidR="0046418F" w:rsidRPr="00282F6B" w:rsidRDefault="0046418F" w:rsidP="007837FA">
            <w:pPr>
              <w:numPr>
                <w:ilvl w:val="2"/>
                <w:numId w:val="52"/>
              </w:numPr>
              <w:contextualSpacing/>
            </w:pPr>
            <w:r w:rsidRPr="00282F6B">
              <w:t>Info-4: Resource pool index</w:t>
            </w:r>
          </w:p>
          <w:p w14:paraId="2B693D9C" w14:textId="77777777" w:rsidR="0046418F" w:rsidRPr="00282F6B" w:rsidRDefault="0046418F" w:rsidP="007837FA">
            <w:pPr>
              <w:numPr>
                <w:ilvl w:val="2"/>
                <w:numId w:val="52"/>
              </w:numPr>
              <w:contextualSpacing/>
            </w:pPr>
            <w:r w:rsidRPr="00282F6B">
              <w:t>Info-5: Time resource assignment for SL-PRS future reservation(s)</w:t>
            </w:r>
          </w:p>
          <w:p w14:paraId="7F6D4D7A" w14:textId="77777777" w:rsidR="0046418F" w:rsidRPr="00282F6B" w:rsidRDefault="0046418F" w:rsidP="007837FA">
            <w:pPr>
              <w:numPr>
                <w:ilvl w:val="2"/>
                <w:numId w:val="52"/>
              </w:numPr>
              <w:contextualSpacing/>
            </w:pPr>
            <w:r w:rsidRPr="00282F6B">
              <w:t>Info-6: SL-PRS resource ID (s) for the future 1 or 2 reservations</w:t>
            </w:r>
          </w:p>
          <w:p w14:paraId="1F425049" w14:textId="77777777" w:rsidR="0046418F" w:rsidRPr="00282F6B" w:rsidRDefault="0046418F" w:rsidP="007837FA">
            <w:pPr>
              <w:numPr>
                <w:ilvl w:val="2"/>
                <w:numId w:val="52"/>
              </w:numPr>
              <w:contextualSpacing/>
            </w:pPr>
            <w:r w:rsidRPr="00282F6B">
              <w:t xml:space="preserve">Info-7: SL-PRS resource ID for the first SL-PRS transmission </w:t>
            </w:r>
          </w:p>
          <w:p w14:paraId="4E0EC9E0" w14:textId="77777777" w:rsidR="0046418F" w:rsidRPr="00774F58" w:rsidRDefault="0046418F" w:rsidP="007837FA">
            <w:pPr>
              <w:numPr>
                <w:ilvl w:val="0"/>
                <w:numId w:val="52"/>
              </w:numPr>
              <w:contextualSpacing/>
              <w:rPr>
                <w:rFonts w:ascii="Times New Roman" w:eastAsia="Times New Roman" w:hAnsi="Times New Roman"/>
                <w:szCs w:val="20"/>
              </w:rPr>
            </w:pPr>
            <w:r w:rsidRPr="00774F58">
              <w:rPr>
                <w:rFonts w:ascii="Times New Roman" w:eastAsia="Times New Roman" w:hAnsi="Times New Roman"/>
                <w:szCs w:val="20"/>
              </w:rPr>
              <w:t xml:space="preserve">For configured grant type 2 resource allocation, </w:t>
            </w:r>
          </w:p>
          <w:p w14:paraId="2863698C" w14:textId="77777777" w:rsidR="0046418F" w:rsidRPr="00282F6B" w:rsidRDefault="0046418F" w:rsidP="007837FA">
            <w:pPr>
              <w:numPr>
                <w:ilvl w:val="1"/>
                <w:numId w:val="52"/>
              </w:numPr>
              <w:contextualSpacing/>
            </w:pPr>
            <w:r w:rsidRPr="00282F6B">
              <w:t>RRC is used for indicating at least the following:</w:t>
            </w:r>
          </w:p>
          <w:p w14:paraId="08D4EB2A" w14:textId="77777777" w:rsidR="0046418F" w:rsidRPr="00282F6B" w:rsidRDefault="0046418F" w:rsidP="007837FA">
            <w:pPr>
              <w:numPr>
                <w:ilvl w:val="2"/>
                <w:numId w:val="52"/>
              </w:numPr>
              <w:contextualSpacing/>
            </w:pPr>
            <w:r w:rsidRPr="00282F6B">
              <w:t xml:space="preserve">Info 1: the periodicity </w:t>
            </w:r>
          </w:p>
          <w:p w14:paraId="6B4E72C9" w14:textId="77777777" w:rsidR="0046418F" w:rsidRPr="00282F6B" w:rsidRDefault="0046418F" w:rsidP="007837FA">
            <w:pPr>
              <w:numPr>
                <w:ilvl w:val="1"/>
                <w:numId w:val="52"/>
              </w:numPr>
              <w:contextualSpacing/>
            </w:pPr>
            <w:r w:rsidRPr="00282F6B">
              <w:t>DCI is used for the activation/release of the configured grant resources</w:t>
            </w:r>
          </w:p>
          <w:p w14:paraId="3B9682A1" w14:textId="77777777" w:rsidR="0046418F" w:rsidRPr="00774F58" w:rsidRDefault="0046418F" w:rsidP="0046418F">
            <w:pPr>
              <w:rPr>
                <w:iCs/>
                <w:szCs w:val="20"/>
              </w:rPr>
            </w:pPr>
          </w:p>
          <w:p w14:paraId="181E2CD6" w14:textId="77777777" w:rsidR="0046418F" w:rsidRPr="00282F6B" w:rsidRDefault="0046418F" w:rsidP="0046418F">
            <w:pPr>
              <w:rPr>
                <w:rFonts w:ascii="Times New Roman" w:hAnsi="Times New Roman"/>
                <w:b/>
                <w:szCs w:val="20"/>
              </w:rPr>
            </w:pPr>
            <w:r w:rsidRPr="00282F6B">
              <w:rPr>
                <w:rFonts w:ascii="Times New Roman" w:hAnsi="Times New Roman"/>
                <w:b/>
                <w:szCs w:val="20"/>
              </w:rPr>
              <w:t>Conclusion</w:t>
            </w:r>
          </w:p>
          <w:p w14:paraId="58AAD91E" w14:textId="77777777" w:rsidR="0046418F" w:rsidRPr="00282F6B" w:rsidRDefault="0046418F" w:rsidP="0046418F">
            <w:pPr>
              <w:rPr>
                <w:rFonts w:ascii="Times New Roman" w:hAnsi="Times New Roman"/>
                <w:szCs w:val="20"/>
              </w:rPr>
            </w:pPr>
            <w:r w:rsidRPr="00282F6B">
              <w:rPr>
                <w:rFonts w:ascii="Times New Roman" w:hAnsi="Times New Roman"/>
                <w:szCs w:val="20"/>
              </w:rPr>
              <w:t>For Scheme 2 SL-PRS resource allocation, with regards to the congestion control for a shared RP, CBR and CR mechanisms from Rel.16 NR SL are reused.</w:t>
            </w:r>
          </w:p>
          <w:p w14:paraId="2D5849C3" w14:textId="77777777" w:rsidR="0046418F" w:rsidRPr="00282F6B" w:rsidRDefault="0046418F" w:rsidP="007837FA">
            <w:pPr>
              <w:numPr>
                <w:ilvl w:val="0"/>
                <w:numId w:val="52"/>
              </w:numPr>
              <w:contextualSpacing/>
              <w:rPr>
                <w:rFonts w:ascii="Times New Roman" w:eastAsia="Times New Roman" w:hAnsi="Times New Roman"/>
                <w:szCs w:val="20"/>
              </w:rPr>
            </w:pPr>
            <w:r w:rsidRPr="00282F6B">
              <w:rPr>
                <w:rFonts w:ascii="Times New Roman" w:eastAsia="Times New Roman" w:hAnsi="Times New Roman"/>
                <w:szCs w:val="20"/>
              </w:rPr>
              <w:t>Add this agreement in the LS related to the priority handling</w:t>
            </w:r>
          </w:p>
          <w:p w14:paraId="2F128CF7" w14:textId="77777777" w:rsidR="0046418F" w:rsidRPr="00282F6B" w:rsidRDefault="0046418F" w:rsidP="0046418F">
            <w:pPr>
              <w:rPr>
                <w:rFonts w:ascii="Times New Roman" w:hAnsi="Times New Roman"/>
                <w:iCs/>
                <w:szCs w:val="20"/>
              </w:rPr>
            </w:pPr>
          </w:p>
          <w:p w14:paraId="75B6B260" w14:textId="77777777" w:rsidR="0046418F" w:rsidRPr="00A82654" w:rsidRDefault="0046418F" w:rsidP="0046418F">
            <w:pPr>
              <w:rPr>
                <w:iCs/>
                <w:szCs w:val="20"/>
              </w:rPr>
            </w:pPr>
            <w:r w:rsidRPr="00A82654">
              <w:rPr>
                <w:iCs/>
                <w:szCs w:val="20"/>
                <w:highlight w:val="green"/>
              </w:rPr>
              <w:t>Agreement</w:t>
            </w:r>
          </w:p>
          <w:p w14:paraId="7CE5F41F" w14:textId="77777777" w:rsidR="0046418F" w:rsidRPr="00A82654" w:rsidRDefault="0046418F" w:rsidP="0046418F">
            <w:r w:rsidRPr="00A82654">
              <w:t>Support the following for SL-PRS multiplexing/collision with the following channels:</w:t>
            </w:r>
          </w:p>
          <w:p w14:paraId="1CD35528" w14:textId="77777777" w:rsidR="0046418F" w:rsidRPr="00A82654" w:rsidRDefault="0046418F" w:rsidP="007837FA">
            <w:pPr>
              <w:pStyle w:val="ListParagraph"/>
              <w:numPr>
                <w:ilvl w:val="0"/>
                <w:numId w:val="54"/>
              </w:numPr>
              <w:spacing w:line="259" w:lineRule="auto"/>
              <w:ind w:leftChars="0"/>
              <w:contextualSpacing/>
            </w:pPr>
            <w:r w:rsidRPr="00A82654">
              <w:t>A SL-PRS resource and PSFCH (including the preceding gap symbol) are not mapped on the same symbols</w:t>
            </w:r>
          </w:p>
          <w:p w14:paraId="727697CD" w14:textId="77777777" w:rsidR="0046418F" w:rsidRPr="00D8037C" w:rsidRDefault="0046418F" w:rsidP="0046418F">
            <w:pPr>
              <w:rPr>
                <w:iCs/>
                <w:szCs w:val="20"/>
              </w:rPr>
            </w:pPr>
          </w:p>
          <w:p w14:paraId="4AAA7D1F" w14:textId="77777777" w:rsidR="0046418F" w:rsidRPr="00A82654" w:rsidRDefault="0046418F" w:rsidP="0046418F">
            <w:pPr>
              <w:rPr>
                <w:rFonts w:ascii="Times New Roman" w:hAnsi="Times New Roman"/>
                <w:iCs/>
                <w:szCs w:val="20"/>
              </w:rPr>
            </w:pPr>
            <w:r w:rsidRPr="00A82654">
              <w:rPr>
                <w:rFonts w:ascii="Times New Roman" w:hAnsi="Times New Roman"/>
                <w:iCs/>
                <w:szCs w:val="20"/>
                <w:highlight w:val="darkYellow"/>
              </w:rPr>
              <w:t>Working assumption</w:t>
            </w:r>
          </w:p>
          <w:p w14:paraId="098EEC9A" w14:textId="77777777" w:rsidR="0046418F" w:rsidRPr="00A82654" w:rsidRDefault="0046418F" w:rsidP="0046418F">
            <w:pPr>
              <w:rPr>
                <w:rFonts w:ascii="Times New Roman" w:hAnsi="Times New Roman"/>
                <w:lang w:eastAsia="ko-KR"/>
              </w:rPr>
            </w:pPr>
            <w:r w:rsidRPr="00A82654">
              <w:rPr>
                <w:rFonts w:ascii="Times New Roman" w:hAnsi="Times New Roman"/>
                <w:lang w:eastAsia="ko-KR"/>
              </w:rPr>
              <w:t xml:space="preserve">The number of bits in the embedded SCI format field of SCI format 2-D is </w:t>
            </w:r>
            <w:r w:rsidRPr="00A82654">
              <w:rPr>
                <w:rFonts w:ascii="Times New Roman" w:eastAsia="Times New Roman" w:hAnsi="Times New Roman"/>
                <w:lang w:eastAsia="ko-KR"/>
              </w:rPr>
              <w:t>2 bits</w:t>
            </w:r>
          </w:p>
          <w:p w14:paraId="4B17775B"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00, the SCI 2-A fields are included with necessary padding</w:t>
            </w:r>
          </w:p>
          <w:p w14:paraId="5E4ACCBA"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lastRenderedPageBreak/>
              <w:t>If the “Embedded SCI format” field is set to 01, the SCI 2-B fields are included</w:t>
            </w:r>
          </w:p>
          <w:p w14:paraId="769CE045"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10, “size of SCI 2-B” number of reserved bits are included</w:t>
            </w:r>
          </w:p>
          <w:p w14:paraId="7B54BC10"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Times New Roman" w:hAnsi="Times New Roman"/>
                <w:lang w:eastAsia="ko-KR"/>
              </w:rPr>
              <w:t>If the “Embedded SCI format” field is set to 11, “size of SCI 2-B” number of reserved bits are included</w:t>
            </w:r>
          </w:p>
          <w:p w14:paraId="7CBF9B88" w14:textId="77777777" w:rsidR="0046418F" w:rsidRPr="00A82654" w:rsidRDefault="0046418F" w:rsidP="007837FA">
            <w:pPr>
              <w:pStyle w:val="ListParagraph"/>
              <w:numPr>
                <w:ilvl w:val="0"/>
                <w:numId w:val="54"/>
              </w:numPr>
              <w:spacing w:line="259" w:lineRule="auto"/>
              <w:ind w:leftChars="0"/>
              <w:contextualSpacing/>
              <w:rPr>
                <w:rFonts w:ascii="Times New Roman" w:eastAsia="Times New Roman" w:hAnsi="Times New Roman"/>
                <w:lang w:eastAsia="ko-KR"/>
              </w:rPr>
            </w:pPr>
            <w:r w:rsidRPr="00A82654">
              <w:rPr>
                <w:rFonts w:ascii="Times New Roman" w:eastAsia="Malgun Gothic" w:hAnsi="Times New Roman"/>
                <w:lang w:eastAsia="ko-KR"/>
              </w:rPr>
              <w:t xml:space="preserve">Note: the size of SCI format 2-D is the same regardless of the value of the </w:t>
            </w:r>
            <w:r w:rsidRPr="00A82654">
              <w:rPr>
                <w:rFonts w:ascii="Times New Roman" w:hAnsi="Times New Roman"/>
                <w:lang w:eastAsia="ko-KR"/>
              </w:rPr>
              <w:t>embedded SCI format field</w:t>
            </w:r>
          </w:p>
          <w:p w14:paraId="5DBEBBFF" w14:textId="77777777" w:rsidR="0046418F" w:rsidRPr="006A3365" w:rsidRDefault="0046418F" w:rsidP="0046418F">
            <w:pPr>
              <w:rPr>
                <w:iCs/>
                <w:szCs w:val="20"/>
              </w:rPr>
            </w:pPr>
          </w:p>
          <w:p w14:paraId="793F0EC2" w14:textId="77777777" w:rsidR="0046418F" w:rsidRPr="00A82654" w:rsidRDefault="0046418F" w:rsidP="0046418F">
            <w:pPr>
              <w:rPr>
                <w:b/>
                <w:iCs/>
                <w:szCs w:val="20"/>
              </w:rPr>
            </w:pPr>
            <w:r w:rsidRPr="00A82654">
              <w:rPr>
                <w:b/>
                <w:iCs/>
                <w:szCs w:val="20"/>
              </w:rPr>
              <w:t>Conclusion</w:t>
            </w:r>
          </w:p>
          <w:p w14:paraId="0326229D" w14:textId="77777777" w:rsidR="0046418F" w:rsidRPr="00A82654" w:rsidRDefault="0046418F" w:rsidP="0046418F">
            <w:pPr>
              <w:rPr>
                <w:iCs/>
                <w:szCs w:val="20"/>
              </w:rPr>
            </w:pPr>
            <w:r w:rsidRPr="00A82654">
              <w:rPr>
                <w:szCs w:val="20"/>
              </w:rPr>
              <w:t xml:space="preserve">In a shared resource pool, </w:t>
            </w:r>
            <w:r w:rsidRPr="00A82654">
              <w:rPr>
                <w:lang w:eastAsia="ko-KR"/>
              </w:rPr>
              <w:t xml:space="preserve">in the embedded SCI format of SCI format 2-D, </w:t>
            </w:r>
            <w:r w:rsidRPr="00A82654">
              <w:rPr>
                <w:szCs w:val="20"/>
              </w:rPr>
              <w:t>there is no consensus to support the legacy content of SCI format 2-C.</w:t>
            </w:r>
          </w:p>
          <w:p w14:paraId="690A9781" w14:textId="77777777" w:rsidR="0046418F" w:rsidRDefault="0046418F" w:rsidP="0046418F">
            <w:pPr>
              <w:rPr>
                <w:iCs/>
                <w:szCs w:val="20"/>
              </w:rPr>
            </w:pPr>
          </w:p>
          <w:p w14:paraId="56633217" w14:textId="77777777" w:rsidR="0046418F" w:rsidRPr="00282F6B" w:rsidRDefault="0046418F" w:rsidP="0046418F">
            <w:pPr>
              <w:rPr>
                <w:b/>
                <w:iCs/>
                <w:szCs w:val="20"/>
              </w:rPr>
            </w:pPr>
            <w:r w:rsidRPr="00282F6B">
              <w:rPr>
                <w:b/>
                <w:iCs/>
                <w:szCs w:val="20"/>
              </w:rPr>
              <w:t>Conclusion</w:t>
            </w:r>
          </w:p>
          <w:p w14:paraId="3685815C" w14:textId="77777777" w:rsidR="0046418F" w:rsidRDefault="0046418F" w:rsidP="0046418F">
            <w:pPr>
              <w:rPr>
                <w:iCs/>
                <w:szCs w:val="20"/>
              </w:rPr>
            </w:pPr>
            <w:r w:rsidRPr="00282F6B">
              <w:rPr>
                <w:iCs/>
                <w:szCs w:val="20"/>
              </w:rPr>
              <w:t xml:space="preserve">For Scheme 2, in a dedicated resource pool, with regards to the resource (re)-selection procedure, there is no consensus to support to (pre-)configured SL-PRS </w:t>
            </w:r>
            <w:r w:rsidRPr="00282F6B">
              <w:rPr>
                <w:szCs w:val="20"/>
              </w:rPr>
              <w:t xml:space="preserve">to </w:t>
            </w:r>
            <w:r w:rsidRPr="00282F6B">
              <w:rPr>
                <w:iCs/>
                <w:szCs w:val="20"/>
              </w:rPr>
              <w:t>derive L1 SL-RSRP for resource exclusion.</w:t>
            </w:r>
          </w:p>
          <w:p w14:paraId="4A87CFAD" w14:textId="6B98E42B" w:rsidR="0046418F" w:rsidRPr="00A53FF6" w:rsidRDefault="0046418F" w:rsidP="00FE0491">
            <w:pPr>
              <w:contextualSpacing/>
              <w:rPr>
                <w:rFonts w:ascii="Times New Roman" w:eastAsia="Times New Roman" w:hAnsi="Times New Roman"/>
                <w:szCs w:val="20"/>
                <w:lang w:eastAsia="x-none"/>
              </w:rPr>
            </w:pPr>
          </w:p>
        </w:tc>
      </w:tr>
    </w:tbl>
    <w:p w14:paraId="1D8675DD" w14:textId="77777777" w:rsidR="00A51F70" w:rsidRDefault="00A51F70" w:rsidP="00836205"/>
    <w:p w14:paraId="0178D802" w14:textId="77777777" w:rsidR="00FE0491" w:rsidRDefault="00FE0491" w:rsidP="00836205"/>
    <w:p w14:paraId="7F23F84D" w14:textId="77777777" w:rsidR="00B9676D" w:rsidRDefault="00B9676D" w:rsidP="00B9676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B9676D" w14:paraId="018D2190" w14:textId="77777777" w:rsidTr="00241209">
        <w:tc>
          <w:tcPr>
            <w:tcW w:w="8791" w:type="dxa"/>
          </w:tcPr>
          <w:p w14:paraId="68D65459"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016EDA77" w14:textId="77777777" w:rsidR="001922B6" w:rsidRPr="003E078D" w:rsidRDefault="001922B6" w:rsidP="001922B6">
            <w:pPr>
              <w:pStyle w:val="0Maintext"/>
              <w:rPr>
                <w:rFonts w:eastAsia="Times New Roman"/>
                <w:lang w:val="en-US"/>
              </w:rPr>
            </w:pPr>
            <w:r w:rsidRPr="003E078D">
              <w:rPr>
                <w:rFonts w:eastAsia="Times New Roman"/>
                <w:lang w:val="en-US"/>
              </w:rPr>
              <w:t xml:space="preserve">In scheme 1, </w:t>
            </w:r>
            <w:r w:rsidRPr="003E078D">
              <w:rPr>
                <w:rFonts w:eastAsia="Times New Roman"/>
              </w:rPr>
              <w:t xml:space="preserve">with regards to distinguishing between DCI format 3_0 and 3_2:  </w:t>
            </w:r>
          </w:p>
          <w:p w14:paraId="14BFAB93"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New RNTIs, i.e., SL-PRS-RNTI &amp; SL-PRS-CS-RNTI, are introduced.</w:t>
            </w:r>
          </w:p>
          <w:p w14:paraId="1825DD8E" w14:textId="77777777" w:rsidR="001922B6" w:rsidRPr="003E078D" w:rsidRDefault="001922B6" w:rsidP="001922B6">
            <w:pPr>
              <w:pStyle w:val="ListParagraph"/>
              <w:numPr>
                <w:ilvl w:val="0"/>
                <w:numId w:val="40"/>
              </w:numPr>
              <w:ind w:leftChars="0"/>
              <w:contextualSpacing/>
              <w:rPr>
                <w:rFonts w:ascii="Times New Roman" w:eastAsia="Times New Roman" w:hAnsi="Times New Roman"/>
                <w:szCs w:val="20"/>
              </w:rPr>
            </w:pPr>
            <w:r w:rsidRPr="003E078D">
              <w:rPr>
                <w:rFonts w:ascii="Times New Roman" w:eastAsia="Times New Roman" w:hAnsi="Times New Roman"/>
                <w:szCs w:val="20"/>
              </w:rPr>
              <w:t>Support DCI size alignment between DCI format 3_0, 3_1 and 3_2.</w:t>
            </w:r>
          </w:p>
          <w:p w14:paraId="7FB14392" w14:textId="77777777" w:rsidR="001922B6" w:rsidRPr="003E078D" w:rsidRDefault="001922B6" w:rsidP="001922B6">
            <w:pPr>
              <w:rPr>
                <w:rFonts w:ascii="Times New Roman" w:hAnsi="Times New Roman"/>
                <w:szCs w:val="20"/>
                <w:lang w:eastAsia="x-none"/>
              </w:rPr>
            </w:pPr>
          </w:p>
          <w:p w14:paraId="4E7A3C53"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42691D2F" w14:textId="77777777" w:rsidR="001922B6" w:rsidRPr="003E078D" w:rsidRDefault="001922B6" w:rsidP="001922B6">
            <w:pPr>
              <w:pStyle w:val="ListParagraph"/>
              <w:snapToGrid w:val="0"/>
              <w:ind w:leftChars="0" w:left="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Sidelink PRS Received Signal Strength Indicator (SL PRS-RSSI) is defined as the linear average of the total received power (in [W]) observed in:</w:t>
            </w:r>
          </w:p>
          <w:p w14:paraId="55917687"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487D0CCF" w14:textId="77777777" w:rsidR="001922B6" w:rsidRPr="003E078D" w:rsidRDefault="001922B6" w:rsidP="007837FA">
            <w:pPr>
              <w:pStyle w:val="ListParagraph"/>
              <w:numPr>
                <w:ilvl w:val="1"/>
                <w:numId w:val="67"/>
              </w:numPr>
              <w:snapToGrid w:val="0"/>
              <w:ind w:leftChars="0"/>
              <w:contextualSpacing/>
              <w:jc w:val="both"/>
              <w:rPr>
                <w:rFonts w:ascii="Times New Roman" w:hAnsi="Times New Roman"/>
                <w:szCs w:val="20"/>
              </w:rPr>
            </w:pPr>
            <w:r w:rsidRPr="003E078D">
              <w:rPr>
                <w:rFonts w:ascii="Times New Roman" w:eastAsia="Times New Roman" w:hAnsi="Times New Roman"/>
                <w:bCs/>
                <w:iCs/>
                <w:szCs w:val="20"/>
              </w:rPr>
              <w:t>Introduce larger values for congestion control processing time capability than legacy SL</w:t>
            </w:r>
          </w:p>
          <w:p w14:paraId="00612D08" w14:textId="77777777" w:rsidR="001922B6" w:rsidRPr="003E078D" w:rsidRDefault="001922B6" w:rsidP="001922B6">
            <w:pPr>
              <w:rPr>
                <w:rFonts w:ascii="Times New Roman" w:hAnsi="Times New Roman"/>
                <w:szCs w:val="20"/>
                <w:lang w:eastAsia="x-none"/>
              </w:rPr>
            </w:pPr>
          </w:p>
          <w:p w14:paraId="2B09387D"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1BC8F02D" w14:textId="77777777" w:rsidR="001922B6" w:rsidRPr="003E078D" w:rsidRDefault="001922B6" w:rsidP="001922B6">
            <w:pPr>
              <w:pStyle w:val="ListParagraph"/>
              <w:autoSpaceDE w:val="0"/>
              <w:autoSpaceDN w:val="0"/>
              <w:adjustRightInd w:val="0"/>
              <w:snapToGrid w:val="0"/>
              <w:ind w:leftChars="0" w:left="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working assumption is confirmed with the following revision with regards to the number of padding bits:</w:t>
            </w:r>
          </w:p>
          <w:p w14:paraId="06B2AB45" w14:textId="77777777" w:rsidR="001922B6" w:rsidRPr="003E078D" w:rsidRDefault="001922B6" w:rsidP="007837FA">
            <w:pPr>
              <w:pStyle w:val="ListParagraph"/>
              <w:numPr>
                <w:ilvl w:val="0"/>
                <w:numId w:val="67"/>
              </w:numPr>
              <w:snapToGrid w:val="0"/>
              <w:ind w:leftChars="0"/>
              <w:contextualSpacing/>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02"/>
            </w:tblGrid>
            <w:tr w:rsidR="001922B6" w:rsidRPr="000967E3" w14:paraId="2A038C86" w14:textId="77777777" w:rsidTr="00241209">
              <w:tc>
                <w:tcPr>
                  <w:tcW w:w="9072" w:type="dxa"/>
                  <w:shd w:val="clear" w:color="auto" w:fill="auto"/>
                </w:tcPr>
                <w:p w14:paraId="0F611D08" w14:textId="77777777" w:rsidR="001922B6" w:rsidRPr="00832F4C" w:rsidRDefault="001922B6" w:rsidP="001922B6">
                  <w:pPr>
                    <w:rPr>
                      <w:iCs/>
                      <w:sz w:val="18"/>
                      <w:szCs w:val="12"/>
                    </w:rPr>
                  </w:pPr>
                  <w:r w:rsidRPr="00832F4C">
                    <w:rPr>
                      <w:iCs/>
                      <w:sz w:val="18"/>
                      <w:szCs w:val="12"/>
                      <w:highlight w:val="darkYellow"/>
                    </w:rPr>
                    <w:t>Working assumption</w:t>
                  </w:r>
                </w:p>
                <w:p w14:paraId="1BA380C5" w14:textId="77777777" w:rsidR="001922B6" w:rsidRPr="00832F4C" w:rsidRDefault="001922B6" w:rsidP="001922B6">
                  <w:pPr>
                    <w:rPr>
                      <w:sz w:val="18"/>
                      <w:szCs w:val="12"/>
                      <w:lang w:eastAsia="ko-KR"/>
                    </w:rPr>
                  </w:pPr>
                  <w:r w:rsidRPr="00832F4C">
                    <w:rPr>
                      <w:sz w:val="18"/>
                      <w:szCs w:val="12"/>
                      <w:lang w:eastAsia="ko-KR"/>
                    </w:rPr>
                    <w:t>The number of bits in the embedded SCI format field of SCI format 2-D is 2 bits</w:t>
                  </w:r>
                </w:p>
                <w:p w14:paraId="6A8FB64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00, the SCI 2-A fields are included with necessary padding</w:t>
                  </w:r>
                </w:p>
                <w:p w14:paraId="26505174"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01, the SCI 2-B fields are included</w:t>
                  </w:r>
                </w:p>
                <w:p w14:paraId="7251A78E"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10, “size of SCI 2-B” number of reserved bits are included</w:t>
                  </w:r>
                </w:p>
                <w:p w14:paraId="4195D950" w14:textId="77777777" w:rsidR="001922B6" w:rsidRPr="00832F4C" w:rsidRDefault="001922B6" w:rsidP="007837FA">
                  <w:pPr>
                    <w:pStyle w:val="ListParagraph"/>
                    <w:numPr>
                      <w:ilvl w:val="0"/>
                      <w:numId w:val="54"/>
                    </w:numPr>
                    <w:spacing w:line="259" w:lineRule="auto"/>
                    <w:ind w:leftChars="0"/>
                    <w:contextualSpacing/>
                    <w:rPr>
                      <w:rFonts w:ascii="Times New Roman" w:eastAsia="Times New Roman" w:hAnsi="Times New Roman"/>
                      <w:sz w:val="18"/>
                      <w:szCs w:val="12"/>
                      <w:lang w:eastAsia="ko-KR"/>
                    </w:rPr>
                  </w:pPr>
                  <w:r w:rsidRPr="00832F4C">
                    <w:rPr>
                      <w:rFonts w:ascii="Times New Roman" w:eastAsia="Times New Roman" w:hAnsi="Times New Roman"/>
                      <w:sz w:val="18"/>
                      <w:szCs w:val="12"/>
                      <w:lang w:eastAsia="ko-KR"/>
                    </w:rPr>
                    <w:t>If the “Embedded SCI format” field is set to 11, “size of SCI 2-B” number of reserved bits are included</w:t>
                  </w:r>
                </w:p>
                <w:p w14:paraId="2CBEAD1A" w14:textId="77777777" w:rsidR="001922B6" w:rsidRPr="000172C9" w:rsidRDefault="001922B6" w:rsidP="007837FA">
                  <w:pPr>
                    <w:pStyle w:val="ListParagraph"/>
                    <w:numPr>
                      <w:ilvl w:val="0"/>
                      <w:numId w:val="54"/>
                    </w:numPr>
                    <w:spacing w:line="259" w:lineRule="auto"/>
                    <w:ind w:leftChars="0"/>
                    <w:contextualSpacing/>
                    <w:rPr>
                      <w:rFonts w:ascii="Times New Roman" w:eastAsia="Times New Roman" w:hAnsi="Times New Roman"/>
                      <w:sz w:val="16"/>
                      <w:szCs w:val="12"/>
                      <w:lang w:eastAsia="ko-KR"/>
                    </w:rPr>
                  </w:pPr>
                  <w:r w:rsidRPr="00832F4C">
                    <w:rPr>
                      <w:rFonts w:ascii="Times New Roman" w:eastAsia="Malgun Gothic" w:hAnsi="Times New Roman"/>
                      <w:sz w:val="18"/>
                      <w:szCs w:val="12"/>
                      <w:lang w:eastAsia="ko-KR"/>
                    </w:rPr>
                    <w:t xml:space="preserve">Note: the size of SCI format 2-D is the same regardless of the value of the </w:t>
                  </w:r>
                  <w:r w:rsidRPr="00832F4C">
                    <w:rPr>
                      <w:rFonts w:ascii="Times New Roman" w:hAnsi="Times New Roman"/>
                      <w:sz w:val="18"/>
                      <w:szCs w:val="12"/>
                      <w:lang w:eastAsia="ko-KR"/>
                    </w:rPr>
                    <w:t>embedded SCI format field</w:t>
                  </w:r>
                </w:p>
              </w:tc>
            </w:tr>
          </w:tbl>
          <w:p w14:paraId="6532AE7E" w14:textId="77777777" w:rsidR="001922B6" w:rsidRPr="003D12FE" w:rsidRDefault="001922B6" w:rsidP="001922B6">
            <w:pPr>
              <w:rPr>
                <w:lang w:eastAsia="x-none"/>
              </w:rPr>
            </w:pPr>
          </w:p>
          <w:p w14:paraId="645D125B" w14:textId="77777777" w:rsidR="001922B6" w:rsidRDefault="001922B6" w:rsidP="001922B6">
            <w:pPr>
              <w:rPr>
                <w:lang w:eastAsia="x-none"/>
              </w:rPr>
            </w:pPr>
          </w:p>
          <w:p w14:paraId="61960D31" w14:textId="77777777" w:rsidR="001922B6" w:rsidRDefault="001922B6" w:rsidP="001922B6">
            <w:pPr>
              <w:rPr>
                <w:lang w:eastAsia="x-none"/>
              </w:rPr>
            </w:pPr>
            <w:r w:rsidRPr="00DF400B">
              <w:rPr>
                <w:rFonts w:hint="eastAsia"/>
                <w:highlight w:val="green"/>
                <w:lang w:eastAsia="x-none"/>
              </w:rPr>
              <w:t>A</w:t>
            </w:r>
            <w:r w:rsidRPr="00DF400B">
              <w:rPr>
                <w:highlight w:val="green"/>
                <w:lang w:eastAsia="x-none"/>
              </w:rPr>
              <w:t>greement</w:t>
            </w:r>
          </w:p>
          <w:p w14:paraId="5484EC5D" w14:textId="77777777" w:rsidR="001922B6" w:rsidRDefault="001922B6" w:rsidP="001922B6">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02"/>
            </w:tblGrid>
            <w:tr w:rsidR="001922B6" w14:paraId="3A333414" w14:textId="77777777" w:rsidTr="00241209">
              <w:tc>
                <w:tcPr>
                  <w:tcW w:w="9072" w:type="dxa"/>
                  <w:shd w:val="clear" w:color="auto" w:fill="auto"/>
                </w:tcPr>
                <w:p w14:paraId="0A6C8447" w14:textId="77777777" w:rsidR="001922B6" w:rsidRPr="000172C9" w:rsidRDefault="001922B6" w:rsidP="001922B6">
                  <w:pPr>
                    <w:rPr>
                      <w:iCs/>
                      <w:szCs w:val="20"/>
                    </w:rPr>
                  </w:pPr>
                  <w:r w:rsidRPr="000172C9">
                    <w:rPr>
                      <w:iCs/>
                      <w:szCs w:val="20"/>
                      <w:highlight w:val="darkYellow"/>
                    </w:rPr>
                    <w:t>Working assumption</w:t>
                  </w:r>
                </w:p>
                <w:p w14:paraId="001B5F21" w14:textId="77777777" w:rsidR="001922B6" w:rsidRPr="000172C9" w:rsidRDefault="001922B6" w:rsidP="001922B6">
                  <w:pPr>
                    <w:rPr>
                      <w:szCs w:val="20"/>
                    </w:rPr>
                  </w:pPr>
                  <w:r w:rsidRPr="000172C9">
                    <w:rPr>
                      <w:szCs w:val="20"/>
                    </w:rPr>
                    <w:t>In Scheme 2, with regards to the triggering of SL-PRS, for the SCI-based triggering, the SL-PRS request, in either SCI-1B or SCI-2D, is an explicit field</w:t>
                  </w:r>
                </w:p>
                <w:p w14:paraId="351D2578" w14:textId="77777777" w:rsidR="001922B6" w:rsidRPr="000172C9" w:rsidRDefault="001922B6" w:rsidP="007837FA">
                  <w:pPr>
                    <w:pStyle w:val="ListParagraph"/>
                    <w:numPr>
                      <w:ilvl w:val="0"/>
                      <w:numId w:val="50"/>
                    </w:numPr>
                    <w:overflowPunct w:val="0"/>
                    <w:autoSpaceDE w:val="0"/>
                    <w:autoSpaceDN w:val="0"/>
                    <w:adjustRightInd w:val="0"/>
                    <w:ind w:leftChars="0"/>
                    <w:contextualSpacing/>
                    <w:textAlignment w:val="baseline"/>
                    <w:rPr>
                      <w:rFonts w:ascii="Times New Roman" w:eastAsia="Times New Roman" w:hAnsi="Times New Roman"/>
                      <w:szCs w:val="20"/>
                      <w:lang w:eastAsia="zh-CN"/>
                    </w:rPr>
                  </w:pPr>
                  <w:r w:rsidRPr="000172C9">
                    <w:rPr>
                      <w:rFonts w:ascii="Times New Roman" w:eastAsia="Times New Roman" w:hAnsi="Times New Roman"/>
                      <w:szCs w:val="20"/>
                      <w:lang w:eastAsia="zh-CN"/>
                    </w:rPr>
                    <w:t>If (pre-)configured per resource pool, then 1 bit is used, otherwise, it is 0 bits</w:t>
                  </w:r>
                </w:p>
              </w:tc>
            </w:tr>
          </w:tbl>
          <w:p w14:paraId="5961B011" w14:textId="77777777" w:rsidR="001922B6" w:rsidRDefault="001922B6" w:rsidP="001922B6">
            <w:pPr>
              <w:rPr>
                <w:szCs w:val="16"/>
              </w:rPr>
            </w:pPr>
          </w:p>
          <w:p w14:paraId="13AC5CFC" w14:textId="77777777" w:rsidR="001922B6" w:rsidRPr="003E078D" w:rsidRDefault="001922B6" w:rsidP="001922B6">
            <w:pPr>
              <w:rPr>
                <w:rFonts w:ascii="Times New Roman" w:hAnsi="Times New Roman"/>
                <w:szCs w:val="20"/>
                <w:lang w:eastAsia="x-none"/>
              </w:rPr>
            </w:pPr>
            <w:r w:rsidRPr="003E078D">
              <w:rPr>
                <w:rFonts w:ascii="Times New Roman" w:hAnsi="Times New Roman"/>
                <w:szCs w:val="20"/>
                <w:highlight w:val="green"/>
                <w:lang w:eastAsia="x-none"/>
              </w:rPr>
              <w:t>Agreement</w:t>
            </w:r>
          </w:p>
          <w:p w14:paraId="5677FD19"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20"/>
              </w:rPr>
            </w:pPr>
            <w:r w:rsidRPr="003E078D">
              <w:rPr>
                <w:rFonts w:ascii="Times New Roman" w:eastAsia="Times New Roman" w:hAnsi="Times New Roman"/>
                <w:szCs w:val="20"/>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1922B6" w14:paraId="23C32C8A" w14:textId="77777777" w:rsidTr="00241209">
              <w:tc>
                <w:tcPr>
                  <w:tcW w:w="7513" w:type="dxa"/>
                  <w:shd w:val="clear" w:color="auto" w:fill="auto"/>
                </w:tcPr>
                <w:p w14:paraId="543581D8" w14:textId="77777777" w:rsidR="001922B6" w:rsidRPr="000172C9" w:rsidRDefault="001922B6" w:rsidP="001922B6">
                  <w:pPr>
                    <w:rPr>
                      <w:szCs w:val="20"/>
                    </w:rPr>
                  </w:pPr>
                  <w:r w:rsidRPr="000172C9">
                    <w:rPr>
                      <w:szCs w:val="20"/>
                    </w:rPr>
                    <w:t xml:space="preserve">[ If the </w:t>
                  </w:r>
                  <w:r w:rsidRPr="000172C9">
                    <w:rPr>
                      <w:i/>
                      <w:iCs/>
                      <w:szCs w:val="20"/>
                      <w:lang w:eastAsia="zh-CN"/>
                    </w:rPr>
                    <w:t>'[SL PRS request]'</w:t>
                  </w:r>
                  <w:r w:rsidRPr="000172C9">
                    <w:rPr>
                      <w:szCs w:val="20"/>
                      <w:lang w:eastAsia="zh-CN"/>
                    </w:rPr>
                    <w:t xml:space="preserve"> field in the SCI associated with the received SL PRS is set to 1 then the UE shall report this request for SL PRS transmission to higher layers.]</w:t>
                  </w:r>
                </w:p>
              </w:tc>
            </w:tr>
          </w:tbl>
          <w:p w14:paraId="11906148" w14:textId="77777777" w:rsidR="001922B6" w:rsidRDefault="001922B6" w:rsidP="001922B6">
            <w:pPr>
              <w:rPr>
                <w:szCs w:val="16"/>
              </w:rPr>
            </w:pPr>
          </w:p>
          <w:p w14:paraId="6AF0D501" w14:textId="77777777" w:rsidR="001922B6" w:rsidRPr="003E078D" w:rsidRDefault="001922B6" w:rsidP="007837FA">
            <w:pPr>
              <w:pStyle w:val="ListParagraph"/>
              <w:numPr>
                <w:ilvl w:val="0"/>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Keep the text and remove the brackets with the change shown below:</w:t>
            </w:r>
          </w:p>
          <w:p w14:paraId="34287D00" w14:textId="77777777" w:rsidR="001922B6" w:rsidRPr="003E078D" w:rsidRDefault="001922B6" w:rsidP="007837FA">
            <w:pPr>
              <w:pStyle w:val="ListParagraph"/>
              <w:numPr>
                <w:ilvl w:val="1"/>
                <w:numId w:val="68"/>
              </w:numPr>
              <w:spacing w:after="160" w:line="259" w:lineRule="auto"/>
              <w:ind w:leftChars="0"/>
              <w:contextualSpacing/>
              <w:rPr>
                <w:rFonts w:ascii="Times New Roman" w:eastAsia="Times New Roman" w:hAnsi="Times New Roman"/>
                <w:szCs w:val="16"/>
              </w:rPr>
            </w:pPr>
            <w:r w:rsidRPr="003E078D">
              <w:rPr>
                <w:rFonts w:ascii="Times New Roman" w:eastAsia="Times New Roman" w:hAnsi="Times New Roman"/>
                <w:szCs w:val="16"/>
              </w:rPr>
              <w:t xml:space="preserve">'[SL PRS request]' field in the SCI associated with the received SL PRS is set to 1 then </w:t>
            </w:r>
            <w:r w:rsidRPr="003E078D">
              <w:rPr>
                <w:rFonts w:ascii="Times New Roman" w:eastAsia="Times New Roman" w:hAnsi="Times New Roman"/>
                <w:strike/>
                <w:color w:val="FF0000"/>
                <w:szCs w:val="16"/>
              </w:rPr>
              <w:t>the UE shall report</w:t>
            </w:r>
            <w:r w:rsidRPr="003E078D">
              <w:rPr>
                <w:rFonts w:ascii="Times New Roman" w:eastAsia="Times New Roman" w:hAnsi="Times New Roman"/>
                <w:color w:val="FF0000"/>
                <w:szCs w:val="16"/>
              </w:rPr>
              <w:t xml:space="preserve"> </w:t>
            </w:r>
            <w:r w:rsidRPr="003E078D">
              <w:rPr>
                <w:rFonts w:ascii="Times New Roman" w:eastAsia="Times New Roman" w:hAnsi="Times New Roman"/>
                <w:szCs w:val="16"/>
              </w:rPr>
              <w:t xml:space="preserve">this request for SL PRS transmission </w:t>
            </w:r>
            <w:r w:rsidRPr="003E078D">
              <w:rPr>
                <w:rFonts w:ascii="Times New Roman" w:eastAsia="Times New Roman" w:hAnsi="Times New Roman"/>
                <w:color w:val="FF0000"/>
                <w:szCs w:val="16"/>
              </w:rPr>
              <w:t xml:space="preserve">is reported to </w:t>
            </w:r>
            <w:r w:rsidRPr="003E078D">
              <w:rPr>
                <w:rFonts w:ascii="Times New Roman" w:eastAsia="Times New Roman" w:hAnsi="Times New Roman"/>
                <w:szCs w:val="16"/>
              </w:rPr>
              <w:t>higher layers.</w:t>
            </w:r>
          </w:p>
          <w:p w14:paraId="105049BC" w14:textId="77777777" w:rsidR="001922B6" w:rsidRPr="00383DF7" w:rsidRDefault="001922B6" w:rsidP="001922B6">
            <w:pPr>
              <w:rPr>
                <w:szCs w:val="16"/>
              </w:rPr>
            </w:pPr>
          </w:p>
          <w:p w14:paraId="732977E0" w14:textId="77777777" w:rsidR="001922B6" w:rsidRPr="003A553B" w:rsidRDefault="001922B6" w:rsidP="001922B6">
            <w:pPr>
              <w:rPr>
                <w:b/>
                <w:szCs w:val="16"/>
              </w:rPr>
            </w:pPr>
            <w:r w:rsidRPr="003A553B">
              <w:rPr>
                <w:b/>
                <w:szCs w:val="16"/>
              </w:rPr>
              <w:t>Conclusion</w:t>
            </w:r>
          </w:p>
          <w:p w14:paraId="18E8D0A0" w14:textId="77777777" w:rsidR="001922B6" w:rsidRDefault="001922B6" w:rsidP="001922B6">
            <w:r>
              <w:t xml:space="preserve">In scheme 1, with regards to an explicit indication of SL-PRS specific information in DCI format 3_0:  </w:t>
            </w:r>
          </w:p>
          <w:p w14:paraId="36985488" w14:textId="77777777" w:rsidR="001922B6" w:rsidRPr="00AF7473" w:rsidRDefault="001922B6" w:rsidP="001922B6">
            <w:pPr>
              <w:pStyle w:val="ListParagraph"/>
              <w:numPr>
                <w:ilvl w:val="0"/>
                <w:numId w:val="40"/>
              </w:numPr>
              <w:ind w:leftChars="0"/>
              <w:contextualSpacing/>
              <w:rPr>
                <w:rFonts w:ascii="Times New Roman" w:eastAsia="Times New Roman" w:hAnsi="Times New Roman"/>
              </w:rPr>
            </w:pPr>
            <w:r w:rsidRPr="00AF7473">
              <w:rPr>
                <w:rFonts w:ascii="Times New Roman" w:eastAsia="Times New Roman" w:hAnsi="Times New Roman"/>
              </w:rPr>
              <w:lastRenderedPageBreak/>
              <w:t>Indication of SL-PRS specific information is not explicitly included in DCI</w:t>
            </w:r>
          </w:p>
          <w:p w14:paraId="0CEFA70C" w14:textId="77777777" w:rsidR="001922B6" w:rsidRDefault="001922B6" w:rsidP="001922B6">
            <w:pPr>
              <w:rPr>
                <w:szCs w:val="16"/>
              </w:rPr>
            </w:pPr>
          </w:p>
          <w:p w14:paraId="60E82F54" w14:textId="77777777" w:rsidR="001922B6" w:rsidRDefault="001922B6" w:rsidP="001922B6">
            <w:pPr>
              <w:rPr>
                <w:szCs w:val="16"/>
              </w:rPr>
            </w:pPr>
            <w:r w:rsidRPr="00961FDD">
              <w:rPr>
                <w:szCs w:val="16"/>
                <w:highlight w:val="green"/>
              </w:rPr>
              <w:t>Agreement</w:t>
            </w:r>
          </w:p>
          <w:p w14:paraId="466C9DA8" w14:textId="77777777" w:rsidR="001922B6" w:rsidRPr="00961FDD" w:rsidRDefault="001922B6" w:rsidP="001922B6">
            <w:pPr>
              <w:rPr>
                <w:bCs/>
                <w:iCs/>
                <w:szCs w:val="20"/>
              </w:rPr>
            </w:pPr>
            <w:r w:rsidRPr="00961FDD">
              <w:rPr>
                <w:bCs/>
                <w:iCs/>
                <w:szCs w:val="20"/>
              </w:rPr>
              <w:t xml:space="preserve">With regards to the </w:t>
            </w:r>
            <w:proofErr w:type="spellStart"/>
            <w:r w:rsidRPr="00961FDD">
              <w:rPr>
                <w:bCs/>
                <w:iCs/>
                <w:szCs w:val="20"/>
              </w:rPr>
              <w:t>bitwidth</w:t>
            </w:r>
            <w:proofErr w:type="spellEnd"/>
            <w:r w:rsidRPr="00961FDD">
              <w:rPr>
                <w:bCs/>
                <w:iCs/>
                <w:szCs w:val="20"/>
              </w:rPr>
              <w:t xml:space="preserve"> of the field “Resource ID indication” when the value of the higher layer parameter </w:t>
            </w:r>
            <w:proofErr w:type="spellStart"/>
            <w:r w:rsidRPr="00961FDD">
              <w:rPr>
                <w:bCs/>
                <w:i/>
                <w:iCs/>
                <w:szCs w:val="20"/>
              </w:rPr>
              <w:t>sl</w:t>
            </w:r>
            <w:proofErr w:type="spellEnd"/>
            <w:r w:rsidRPr="00961FDD">
              <w:rPr>
                <w:bCs/>
                <w:i/>
                <w:iCs/>
                <w:szCs w:val="20"/>
              </w:rPr>
              <w:t>-MaxNumPerReserveSL-PRS</w:t>
            </w:r>
            <w:r w:rsidRPr="00961FDD">
              <w:rPr>
                <w:bCs/>
                <w:iCs/>
                <w:szCs w:val="20"/>
              </w:rPr>
              <w:t xml:space="preserve"> is configured to 3:</w:t>
            </w:r>
          </w:p>
          <w:p w14:paraId="4FE8FE56" w14:textId="77777777" w:rsidR="001922B6" w:rsidRPr="00961FDD" w:rsidRDefault="001922B6" w:rsidP="001922B6">
            <w:pPr>
              <w:pStyle w:val="ListParagraph"/>
              <w:numPr>
                <w:ilvl w:val="0"/>
                <w:numId w:val="40"/>
              </w:numPr>
              <w:ind w:leftChars="0"/>
              <w:contextualSpacing/>
              <w:rPr>
                <w:szCs w:val="20"/>
              </w:rPr>
            </w:pPr>
            <w:r w:rsidRPr="00961FDD">
              <w:rPr>
                <w:rFonts w:ascii="Times New Roman" w:eastAsia="Times New Roman" w:hAnsi="Times New Roman"/>
                <w:bCs/>
                <w:iCs/>
                <w:szCs w:val="20"/>
              </w:rPr>
              <w:t>Ceil(2*log2(Number of SL-PRS resources in (pre-)configuration)) bits should be used</w:t>
            </w:r>
          </w:p>
          <w:p w14:paraId="38720DF2" w14:textId="77777777" w:rsidR="001922B6" w:rsidRDefault="001922B6" w:rsidP="001922B6">
            <w:pPr>
              <w:rPr>
                <w:szCs w:val="16"/>
              </w:rPr>
            </w:pPr>
            <w:r>
              <w:rPr>
                <w:rFonts w:hint="eastAsia"/>
                <w:szCs w:val="16"/>
              </w:rPr>
              <w:t>F</w:t>
            </w:r>
            <w:r>
              <w:rPr>
                <w:szCs w:val="16"/>
              </w:rPr>
              <w:t>urther discuss at TP for the above at RAN1#114bis.</w:t>
            </w:r>
          </w:p>
          <w:p w14:paraId="0A8DDB8D" w14:textId="77777777" w:rsidR="001922B6" w:rsidRDefault="001922B6" w:rsidP="001922B6">
            <w:pPr>
              <w:rPr>
                <w:szCs w:val="16"/>
              </w:rPr>
            </w:pPr>
          </w:p>
          <w:p w14:paraId="7F2C7381" w14:textId="77777777" w:rsidR="001922B6" w:rsidRPr="003168A5" w:rsidRDefault="001922B6" w:rsidP="001922B6">
            <w:pPr>
              <w:rPr>
                <w:b/>
                <w:szCs w:val="16"/>
              </w:rPr>
            </w:pPr>
            <w:r w:rsidRPr="003168A5">
              <w:rPr>
                <w:b/>
                <w:szCs w:val="16"/>
              </w:rPr>
              <w:t>Conclusion</w:t>
            </w:r>
          </w:p>
          <w:p w14:paraId="67582069" w14:textId="77777777" w:rsidR="001922B6" w:rsidRPr="004A57F1" w:rsidRDefault="001922B6" w:rsidP="001922B6">
            <w:pPr>
              <w:rPr>
                <w:szCs w:val="20"/>
              </w:rPr>
            </w:pPr>
            <w:r w:rsidRPr="004A57F1">
              <w:rPr>
                <w:szCs w:val="20"/>
              </w:rPr>
              <w:t>In a dedicated resource pool, with regards to the PSCCH, d</w:t>
            </w:r>
            <w:r w:rsidRPr="004A57F1">
              <w:rPr>
                <w:rFonts w:ascii="Times New Roman" w:eastAsia="Times New Roman" w:hAnsi="Times New Roman"/>
                <w:szCs w:val="20"/>
              </w:rPr>
              <w:t>o not introduce additional values for the subchannel (pre-)configuration</w:t>
            </w:r>
            <w:r>
              <w:rPr>
                <w:rFonts w:ascii="Times New Roman" w:eastAsia="Times New Roman" w:hAnsi="Times New Roman"/>
                <w:szCs w:val="20"/>
              </w:rPr>
              <w:t>.</w:t>
            </w:r>
          </w:p>
          <w:p w14:paraId="3AE0426C" w14:textId="77777777" w:rsidR="001922B6" w:rsidRDefault="001922B6" w:rsidP="001922B6">
            <w:pPr>
              <w:rPr>
                <w:szCs w:val="16"/>
              </w:rPr>
            </w:pPr>
          </w:p>
          <w:p w14:paraId="486100C0" w14:textId="77777777" w:rsidR="001922B6" w:rsidRDefault="001922B6" w:rsidP="001922B6">
            <w:pPr>
              <w:rPr>
                <w:szCs w:val="16"/>
              </w:rPr>
            </w:pPr>
            <w:r w:rsidRPr="008A6D64">
              <w:rPr>
                <w:szCs w:val="16"/>
                <w:highlight w:val="green"/>
              </w:rPr>
              <w:t>Agreement</w:t>
            </w:r>
          </w:p>
          <w:p w14:paraId="4C66A595" w14:textId="77777777" w:rsidR="001922B6" w:rsidRDefault="001922B6" w:rsidP="001922B6">
            <w:pPr>
              <w:rPr>
                <w:rFonts w:ascii="Times New Roman" w:eastAsia="Times New Roman" w:hAnsi="Times New Roman"/>
                <w:b/>
                <w:iCs/>
                <w:szCs w:val="20"/>
              </w:rPr>
            </w:pPr>
            <w:r>
              <w:rPr>
                <w:bCs/>
                <w:iCs/>
                <w:szCs w:val="20"/>
              </w:rPr>
              <w:t>The following TP is endorsed f</w:t>
            </w:r>
            <w:r w:rsidRPr="008A6D64">
              <w:rPr>
                <w:bCs/>
                <w:iCs/>
                <w:szCs w:val="20"/>
              </w:rPr>
              <w:t>or clause 16.4A of TS 38.213</w:t>
            </w:r>
            <w:r>
              <w:rPr>
                <w:bCs/>
                <w:iCs/>
                <w:szCs w:val="20"/>
              </w:rPr>
              <w:t>:</w:t>
            </w:r>
          </w:p>
          <w:p w14:paraId="18EB2B2F"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 xml:space="preserve">Reason for change: to provide information regarding the starting PRB of PSCCH. </w:t>
            </w:r>
          </w:p>
          <w:p w14:paraId="10E46CB0"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Summary of change: include the information that the PSCCH starts from the lowest PRB of the sub-channel determined according to the index of the associated SL PRS resource</w:t>
            </w:r>
          </w:p>
          <w:p w14:paraId="262A61C6" w14:textId="77777777" w:rsidR="001922B6" w:rsidRPr="003168A5" w:rsidRDefault="001922B6" w:rsidP="007837FA">
            <w:pPr>
              <w:pStyle w:val="ListParagraph"/>
              <w:numPr>
                <w:ilvl w:val="0"/>
                <w:numId w:val="69"/>
              </w:numPr>
              <w:spacing w:after="160" w:line="259" w:lineRule="auto"/>
              <w:ind w:leftChars="0"/>
              <w:contextualSpacing/>
              <w:jc w:val="both"/>
              <w:rPr>
                <w:rStyle w:val="Strong"/>
                <w:b w:val="0"/>
                <w:bCs w:val="0"/>
                <w:szCs w:val="20"/>
              </w:rPr>
            </w:pPr>
            <w:r w:rsidRPr="003168A5">
              <w:rPr>
                <w:rStyle w:val="Strong"/>
                <w:b w:val="0"/>
                <w:szCs w:val="20"/>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993"/>
            </w:tblGrid>
            <w:tr w:rsidR="001922B6" w14:paraId="646FD24C" w14:textId="77777777" w:rsidTr="00241209">
              <w:tc>
                <w:tcPr>
                  <w:tcW w:w="8524" w:type="dxa"/>
                  <w:shd w:val="clear" w:color="auto" w:fill="auto"/>
                </w:tcPr>
                <w:p w14:paraId="42F5A77F" w14:textId="77777777" w:rsidR="001922B6" w:rsidRPr="000172C9" w:rsidRDefault="001922B6" w:rsidP="001922B6">
                  <w:pPr>
                    <w:jc w:val="center"/>
                    <w:rPr>
                      <w:color w:val="FF0000"/>
                      <w:szCs w:val="20"/>
                      <w:lang w:eastAsia="zh-CN"/>
                    </w:rPr>
                  </w:pPr>
                  <w:r w:rsidRPr="000172C9">
                    <w:rPr>
                      <w:color w:val="FF0000"/>
                      <w:szCs w:val="20"/>
                      <w:lang w:eastAsia="zh-CN"/>
                    </w:rPr>
                    <w:t>---------------------------- Start of Text Proposal for TS 38.213 -----------------------------</w:t>
                  </w:r>
                </w:p>
                <w:p w14:paraId="65278050" w14:textId="77777777" w:rsidR="001922B6" w:rsidRPr="000172C9" w:rsidRDefault="001922B6" w:rsidP="001922B6">
                  <w:pPr>
                    <w:jc w:val="center"/>
                    <w:rPr>
                      <w:rFonts w:eastAsia="MS Mincho"/>
                      <w:color w:val="FF0000"/>
                      <w:szCs w:val="20"/>
                      <w:lang w:eastAsia="zh-CN"/>
                    </w:rPr>
                  </w:pPr>
                  <w:r w:rsidRPr="000172C9">
                    <w:rPr>
                      <w:rFonts w:eastAsia="MS Mincho"/>
                      <w:color w:val="FF0000"/>
                      <w:szCs w:val="20"/>
                      <w:lang w:eastAsia="zh-CN"/>
                    </w:rPr>
                    <w:t>&lt; Unchanged parts are omitted &gt;</w:t>
                  </w:r>
                </w:p>
                <w:p w14:paraId="37725A59" w14:textId="77777777" w:rsidR="001922B6" w:rsidRPr="000172C9" w:rsidRDefault="001922B6" w:rsidP="001922B6">
                  <w:pPr>
                    <w:keepNext/>
                    <w:keepLines/>
                    <w:spacing w:before="180" w:after="180"/>
                    <w:outlineLvl w:val="1"/>
                    <w:rPr>
                      <w:rFonts w:ascii="Arial" w:hAnsi="Arial"/>
                      <w:szCs w:val="20"/>
                    </w:rPr>
                  </w:pPr>
                  <w:r w:rsidRPr="000172C9">
                    <w:rPr>
                      <w:rFonts w:ascii="Arial" w:hAnsi="Arial"/>
                      <w:szCs w:val="20"/>
                    </w:rPr>
                    <w:t>16.4A</w:t>
                  </w:r>
                  <w:r w:rsidRPr="000172C9">
                    <w:rPr>
                      <w:rFonts w:ascii="Arial" w:hAnsi="Arial"/>
                      <w:szCs w:val="20"/>
                    </w:rPr>
                    <w:tab/>
                    <w:t>UE procedure for transmitting PSCCH in dedicated resource pool for SL PRS</w:t>
                  </w:r>
                </w:p>
                <w:p w14:paraId="3900E7A4" w14:textId="77777777" w:rsidR="001922B6" w:rsidRPr="000172C9" w:rsidRDefault="001922B6" w:rsidP="001922B6">
                  <w:pPr>
                    <w:spacing w:after="180"/>
                    <w:rPr>
                      <w:szCs w:val="20"/>
                    </w:rPr>
                  </w:pPr>
                  <w:r w:rsidRPr="000172C9">
                    <w:rPr>
                      <w:szCs w:val="20"/>
                      <w:lang w:eastAsia="ja-JP"/>
                    </w:rPr>
                    <w:t xml:space="preserve">For a resource pool dedicated for SL PRS transmissions, a UE can be provided a number of symbols in the resource pool, by </w:t>
                  </w:r>
                  <w:proofErr w:type="spellStart"/>
                  <w:r w:rsidRPr="000172C9">
                    <w:rPr>
                      <w:i/>
                      <w:iCs/>
                      <w:szCs w:val="20"/>
                      <w:lang w:eastAsia="ja-JP"/>
                    </w:rPr>
                    <w:t>sl-</w:t>
                  </w:r>
                  <w:r w:rsidRPr="000172C9">
                    <w:rPr>
                      <w:i/>
                      <w:szCs w:val="20"/>
                    </w:rPr>
                    <w:t>TimeResourcePSCCH</w:t>
                  </w:r>
                  <w:proofErr w:type="spellEnd"/>
                  <w:r w:rsidRPr="000172C9">
                    <w:rPr>
                      <w:szCs w:val="20"/>
                    </w:rPr>
                    <w:t xml:space="preserve">, starting from a second symbol that is available for </w:t>
                  </w:r>
                  <w:r w:rsidRPr="000172C9">
                    <w:rPr>
                      <w:szCs w:val="20"/>
                      <w:lang w:eastAsia="ko-KR"/>
                    </w:rPr>
                    <w:t xml:space="preserve">SL transmissions </w:t>
                  </w:r>
                  <w:r w:rsidRPr="000172C9">
                    <w:rPr>
                      <w:szCs w:val="20"/>
                    </w:rPr>
                    <w:t xml:space="preserve">in a slot, and a number of PRBs in the resource pool, by </w:t>
                  </w:r>
                  <w:proofErr w:type="spellStart"/>
                  <w:r w:rsidRPr="000172C9">
                    <w:rPr>
                      <w:i/>
                      <w:iCs/>
                      <w:szCs w:val="20"/>
                    </w:rPr>
                    <w:t>sl-</w:t>
                  </w:r>
                  <w:r w:rsidRPr="000172C9">
                    <w:rPr>
                      <w:i/>
                      <w:szCs w:val="20"/>
                    </w:rPr>
                    <w:t>FreqResourcePSCCH</w:t>
                  </w:r>
                  <w:proofErr w:type="spellEnd"/>
                  <w:r w:rsidRPr="000172C9">
                    <w:rPr>
                      <w:color w:val="000000"/>
                      <w:szCs w:val="20"/>
                    </w:rPr>
                    <w:t xml:space="preserve">, </w:t>
                  </w:r>
                  <w:ins w:id="131" w:author="Huawei" w:date="2023-09-28T01:40:00Z">
                    <w:r w:rsidRPr="000172C9">
                      <w:rPr>
                        <w:color w:val="000000"/>
                        <w:szCs w:val="20"/>
                        <w:lang w:eastAsia="ja-JP"/>
                      </w:rPr>
                      <w:t>starting from the lowest PRB of the sub-channel determined according to the index of the associated SL PRS resource</w:t>
                    </w:r>
                    <w:r w:rsidRPr="000172C9">
                      <w:rPr>
                        <w:color w:val="000000"/>
                        <w:szCs w:val="20"/>
                      </w:rPr>
                      <w:t xml:space="preserve"> </w:t>
                    </w:r>
                  </w:ins>
                  <w:r w:rsidRPr="000172C9">
                    <w:rPr>
                      <w:szCs w:val="20"/>
                    </w:rPr>
                    <w:t xml:space="preserve">for a PSCCH transmission with a SCI format 1-B. </w:t>
                  </w:r>
                </w:p>
                <w:p w14:paraId="72C35A36" w14:textId="77777777" w:rsidR="001922B6" w:rsidRPr="000172C9" w:rsidRDefault="001922B6" w:rsidP="001922B6">
                  <w:pPr>
                    <w:spacing w:after="180"/>
                    <w:rPr>
                      <w:rFonts w:eastAsia="DengXian"/>
                      <w:color w:val="FF0000"/>
                      <w:szCs w:val="20"/>
                      <w:lang w:eastAsia="zh-CN"/>
                    </w:rPr>
                  </w:pPr>
                  <w:r w:rsidRPr="000172C9">
                    <w:rPr>
                      <w:szCs w:val="20"/>
                      <w:lang w:eastAsia="ko-KR"/>
                    </w:rPr>
                    <w:t xml:space="preserve">A UE that transmits a PSCCH with SCI format 1-B using </w:t>
                  </w:r>
                  <w:r w:rsidRPr="000172C9">
                    <w:rPr>
                      <w:rFonts w:eastAsia="MS Mincho"/>
                      <w:szCs w:val="20"/>
                      <w:lang w:eastAsia="ja-JP"/>
                    </w:rPr>
                    <w:t>SL PRS resource allocation scheme 2</w:t>
                  </w:r>
                  <w:r w:rsidRPr="000172C9">
                    <w:rPr>
                      <w:szCs w:val="20"/>
                      <w:lang w:eastAsia="ko-KR"/>
                    </w:rPr>
                    <w:t xml:space="preserve"> [6, TS 38.214] sets </w:t>
                  </w:r>
                </w:p>
                <w:p w14:paraId="4B68CF70" w14:textId="77777777" w:rsidR="001922B6" w:rsidRPr="000172C9" w:rsidRDefault="001922B6" w:rsidP="001922B6">
                  <w:pPr>
                    <w:jc w:val="center"/>
                    <w:rPr>
                      <w:rFonts w:ascii="Arial" w:hAnsi="Arial" w:cs="Arial"/>
                      <w:color w:val="FF0000"/>
                      <w:szCs w:val="20"/>
                    </w:rPr>
                  </w:pPr>
                  <w:r w:rsidRPr="000172C9">
                    <w:rPr>
                      <w:rFonts w:eastAsia="MS Mincho"/>
                      <w:color w:val="FF0000"/>
                      <w:szCs w:val="20"/>
                      <w:lang w:eastAsia="zh-CN"/>
                    </w:rPr>
                    <w:t>&lt; Unchanged parts are omitted &gt;</w:t>
                  </w:r>
                </w:p>
                <w:p w14:paraId="0EEAE56A" w14:textId="77777777" w:rsidR="001922B6" w:rsidRPr="000172C9" w:rsidRDefault="001922B6" w:rsidP="001922B6">
                  <w:pPr>
                    <w:jc w:val="center"/>
                    <w:rPr>
                      <w:color w:val="FF0000"/>
                      <w:szCs w:val="20"/>
                      <w:lang w:eastAsia="zh-CN"/>
                    </w:rPr>
                  </w:pPr>
                  <w:r w:rsidRPr="000172C9">
                    <w:rPr>
                      <w:color w:val="FF0000"/>
                      <w:szCs w:val="20"/>
                      <w:lang w:eastAsia="zh-CN"/>
                    </w:rPr>
                    <w:t>---------------------------- End of Text Proposal for TS 38.213 -----------------------------</w:t>
                  </w:r>
                </w:p>
              </w:tc>
            </w:tr>
          </w:tbl>
          <w:p w14:paraId="30E38FB1" w14:textId="77777777" w:rsidR="001922B6" w:rsidRDefault="001922B6" w:rsidP="001922B6">
            <w:pPr>
              <w:rPr>
                <w:lang w:eastAsia="ko-KR"/>
              </w:rPr>
            </w:pPr>
          </w:p>
          <w:p w14:paraId="250C4A3A" w14:textId="77777777" w:rsidR="001922B6" w:rsidRPr="003168A5" w:rsidRDefault="001922B6" w:rsidP="001922B6">
            <w:pPr>
              <w:rPr>
                <w:szCs w:val="16"/>
              </w:rPr>
            </w:pPr>
          </w:p>
          <w:p w14:paraId="63884D23" w14:textId="77777777" w:rsidR="001922B6" w:rsidRDefault="001922B6" w:rsidP="001922B6">
            <w:pPr>
              <w:rPr>
                <w:szCs w:val="16"/>
              </w:rPr>
            </w:pPr>
            <w:r w:rsidRPr="008A6D64">
              <w:rPr>
                <w:szCs w:val="16"/>
                <w:highlight w:val="green"/>
              </w:rPr>
              <w:t>Agreement</w:t>
            </w:r>
          </w:p>
          <w:p w14:paraId="7F042F26" w14:textId="77777777" w:rsidR="001922B6" w:rsidRDefault="001922B6" w:rsidP="001922B6">
            <w:pPr>
              <w:rPr>
                <w:lang w:eastAsia="ko-KR"/>
              </w:rPr>
            </w:pPr>
            <w:r>
              <w:rPr>
                <w:lang w:eastAsia="ko-KR"/>
              </w:rPr>
              <w:t>Confirm the working assumption related to the TB size determination from RAN1 #114, and endorse the following TP:</w:t>
            </w:r>
          </w:p>
          <w:p w14:paraId="5E91B32C" w14:textId="77777777" w:rsidR="001922B6" w:rsidRDefault="001922B6" w:rsidP="001922B6"/>
          <w:tbl>
            <w:tblPr>
              <w:tblW w:w="8788" w:type="dxa"/>
              <w:tblInd w:w="326" w:type="dxa"/>
              <w:tblCellMar>
                <w:left w:w="42" w:type="dxa"/>
                <w:right w:w="42" w:type="dxa"/>
              </w:tblCellMar>
              <w:tblLook w:val="04A0" w:firstRow="1" w:lastRow="0" w:firstColumn="1" w:lastColumn="0" w:noHBand="0" w:noVBand="1"/>
            </w:tblPr>
            <w:tblGrid>
              <w:gridCol w:w="2693"/>
              <w:gridCol w:w="6095"/>
            </w:tblGrid>
            <w:tr w:rsidR="001922B6" w:rsidRPr="003E078D" w14:paraId="66E97E45" w14:textId="77777777" w:rsidTr="00241209">
              <w:tc>
                <w:tcPr>
                  <w:tcW w:w="2693" w:type="dxa"/>
                  <w:tcBorders>
                    <w:top w:val="single" w:sz="4" w:space="0" w:color="auto"/>
                    <w:left w:val="single" w:sz="4" w:space="0" w:color="auto"/>
                  </w:tcBorders>
                </w:tcPr>
                <w:p w14:paraId="16938E41"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Reason for change:</w:t>
                  </w:r>
                </w:p>
              </w:tc>
              <w:tc>
                <w:tcPr>
                  <w:tcW w:w="6095" w:type="dxa"/>
                  <w:tcBorders>
                    <w:top w:val="single" w:sz="4" w:space="0" w:color="auto"/>
                    <w:right w:val="single" w:sz="4" w:space="0" w:color="auto"/>
                  </w:tcBorders>
                  <w:shd w:val="pct30" w:color="FFFF00" w:fill="auto"/>
                </w:tcPr>
                <w:p w14:paraId="35C52357" w14:textId="77777777" w:rsidR="001922B6" w:rsidRPr="003E078D" w:rsidRDefault="001922B6" w:rsidP="001922B6">
                  <w:pPr>
                    <w:pStyle w:val="CRCoverPage"/>
                    <w:spacing w:after="0"/>
                    <w:ind w:left="100"/>
                    <w:jc w:val="both"/>
                    <w:rPr>
                      <w:rFonts w:ascii="Times New Roman" w:hAnsi="Times New Roman"/>
                    </w:rPr>
                  </w:pPr>
                  <w:r w:rsidRPr="003E078D">
                    <w:rPr>
                      <w:rFonts w:ascii="Times New Roman" w:hAnsi="Times New Roman"/>
                    </w:rPr>
                    <w:t xml:space="preserve">Corrections on </w:t>
                  </w:r>
                  <w:r w:rsidRPr="003E078D">
                    <w:rPr>
                      <w:rFonts w:ascii="Times New Roman" w:hAnsi="Times New Roman"/>
                      <w:lang w:eastAsia="zh-CN"/>
                    </w:rPr>
                    <w:t>TBS in a shared resource pool</w:t>
                  </w:r>
                </w:p>
              </w:tc>
            </w:tr>
            <w:tr w:rsidR="001922B6" w:rsidRPr="003E078D" w14:paraId="25468397" w14:textId="77777777" w:rsidTr="00241209">
              <w:tc>
                <w:tcPr>
                  <w:tcW w:w="2693" w:type="dxa"/>
                  <w:tcBorders>
                    <w:left w:val="single" w:sz="4" w:space="0" w:color="auto"/>
                  </w:tcBorders>
                </w:tcPr>
                <w:p w14:paraId="269E09B7"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17E7737F"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54DF834D" w14:textId="77777777" w:rsidTr="00241209">
              <w:tc>
                <w:tcPr>
                  <w:tcW w:w="2693" w:type="dxa"/>
                  <w:tcBorders>
                    <w:left w:val="single" w:sz="4" w:space="0" w:color="auto"/>
                  </w:tcBorders>
                </w:tcPr>
                <w:p w14:paraId="1D32F107"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Summary of change:</w:t>
                  </w:r>
                </w:p>
              </w:tc>
              <w:tc>
                <w:tcPr>
                  <w:tcW w:w="6095" w:type="dxa"/>
                  <w:tcBorders>
                    <w:right w:val="single" w:sz="4" w:space="0" w:color="auto"/>
                  </w:tcBorders>
                  <w:shd w:val="pct30" w:color="FFFF00" w:fill="auto"/>
                </w:tcPr>
                <w:p w14:paraId="465563B9" w14:textId="0B9426F5" w:rsidR="001922B6" w:rsidRPr="003E078D" w:rsidRDefault="001922B6" w:rsidP="001922B6">
                  <w:pPr>
                    <w:pStyle w:val="CRCoverPage"/>
                    <w:spacing w:after="0"/>
                    <w:ind w:left="100"/>
                    <w:jc w:val="both"/>
                    <w:rPr>
                      <w:rFonts w:ascii="Times New Roman" w:hAnsi="Times New Roman"/>
                      <w:lang w:eastAsia="zh-CN"/>
                    </w:rPr>
                  </w:pPr>
                  <w:r w:rsidRPr="003E078D">
                    <w:rPr>
                      <w:rFonts w:ascii="Times New Roman" w:hAnsi="Times New Roman"/>
                      <w:lang w:eastAsia="zh-CN"/>
                    </w:rPr>
                    <w:t xml:space="preserve">In clause </w:t>
                  </w:r>
                  <w:r w:rsidRPr="003E078D">
                    <w:rPr>
                      <w:rFonts w:ascii="Times New Roman" w:eastAsia="DengXian" w:hAnsi="Times New Roman"/>
                      <w:iCs/>
                      <w:lang w:eastAsia="zh-CN"/>
                    </w:rPr>
                    <w:t xml:space="preserve">8.1.3.2 of </w:t>
                  </w:r>
                  <w:r w:rsidRPr="003E078D">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3E078D">
                    <w:rPr>
                      <w:rFonts w:ascii="Times New Roman" w:hAnsi="Times New Roman"/>
                      <w:lang w:eastAsia="zh-CN"/>
                    </w:rPr>
                    <w:t xml:space="preserve"> under different conditions.</w:t>
                  </w:r>
                </w:p>
              </w:tc>
            </w:tr>
            <w:tr w:rsidR="001922B6" w:rsidRPr="003E078D" w14:paraId="51741B96" w14:textId="77777777" w:rsidTr="00241209">
              <w:tc>
                <w:tcPr>
                  <w:tcW w:w="2693" w:type="dxa"/>
                  <w:tcBorders>
                    <w:left w:val="single" w:sz="4" w:space="0" w:color="auto"/>
                  </w:tcBorders>
                </w:tcPr>
                <w:p w14:paraId="1DBD0BAC" w14:textId="77777777" w:rsidR="001922B6" w:rsidRPr="003E078D" w:rsidRDefault="001922B6" w:rsidP="001922B6">
                  <w:pPr>
                    <w:pStyle w:val="CRCoverPage"/>
                    <w:spacing w:after="0"/>
                    <w:rPr>
                      <w:rFonts w:ascii="Times New Roman" w:hAnsi="Times New Roman"/>
                      <w:b/>
                      <w:i/>
                      <w:sz w:val="8"/>
                      <w:szCs w:val="8"/>
                    </w:rPr>
                  </w:pPr>
                </w:p>
              </w:tc>
              <w:tc>
                <w:tcPr>
                  <w:tcW w:w="6095" w:type="dxa"/>
                  <w:tcBorders>
                    <w:right w:val="single" w:sz="4" w:space="0" w:color="auto"/>
                  </w:tcBorders>
                </w:tcPr>
                <w:p w14:paraId="78759222" w14:textId="77777777" w:rsidR="001922B6" w:rsidRPr="003E078D" w:rsidRDefault="001922B6" w:rsidP="001922B6">
                  <w:pPr>
                    <w:pStyle w:val="CRCoverPage"/>
                    <w:spacing w:after="0"/>
                    <w:jc w:val="both"/>
                    <w:rPr>
                      <w:rFonts w:ascii="Times New Roman" w:hAnsi="Times New Roman"/>
                      <w:sz w:val="8"/>
                      <w:szCs w:val="8"/>
                    </w:rPr>
                  </w:pPr>
                </w:p>
              </w:tc>
            </w:tr>
            <w:tr w:rsidR="001922B6" w:rsidRPr="003E078D" w14:paraId="754E8972" w14:textId="77777777" w:rsidTr="00241209">
              <w:tc>
                <w:tcPr>
                  <w:tcW w:w="2693" w:type="dxa"/>
                  <w:tcBorders>
                    <w:left w:val="single" w:sz="4" w:space="0" w:color="auto"/>
                    <w:bottom w:val="single" w:sz="4" w:space="0" w:color="auto"/>
                  </w:tcBorders>
                </w:tcPr>
                <w:p w14:paraId="6E531F6F" w14:textId="77777777" w:rsidR="001922B6" w:rsidRPr="003E078D" w:rsidRDefault="001922B6" w:rsidP="001922B6">
                  <w:pPr>
                    <w:pStyle w:val="CRCoverPage"/>
                    <w:tabs>
                      <w:tab w:val="right" w:pos="2184"/>
                    </w:tabs>
                    <w:spacing w:after="0"/>
                    <w:rPr>
                      <w:rFonts w:ascii="Times New Roman" w:hAnsi="Times New Roman"/>
                      <w:b/>
                      <w:i/>
                    </w:rPr>
                  </w:pPr>
                  <w:r w:rsidRPr="003E078D">
                    <w:rPr>
                      <w:rFonts w:ascii="Times New Roman" w:hAnsi="Times New Roman"/>
                      <w:b/>
                      <w:i/>
                    </w:rPr>
                    <w:t>Consequences if not approved:</w:t>
                  </w:r>
                </w:p>
              </w:tc>
              <w:tc>
                <w:tcPr>
                  <w:tcW w:w="6095" w:type="dxa"/>
                  <w:tcBorders>
                    <w:bottom w:val="single" w:sz="4" w:space="0" w:color="auto"/>
                    <w:right w:val="single" w:sz="4" w:space="0" w:color="auto"/>
                  </w:tcBorders>
                  <w:shd w:val="pct30" w:color="FFFF00" w:fill="auto"/>
                </w:tcPr>
                <w:p w14:paraId="05E9CC48" w14:textId="77777777" w:rsidR="001922B6" w:rsidRPr="003E078D" w:rsidRDefault="001922B6" w:rsidP="001922B6">
                  <w:pPr>
                    <w:pStyle w:val="CRCoverPage"/>
                    <w:spacing w:after="0"/>
                    <w:ind w:left="100"/>
                    <w:jc w:val="both"/>
                    <w:rPr>
                      <w:rFonts w:ascii="Times New Roman" w:eastAsia="Times New Roman" w:hAnsi="Times New Roman"/>
                    </w:rPr>
                  </w:pPr>
                  <w:r w:rsidRPr="003E078D">
                    <w:rPr>
                      <w:rFonts w:ascii="Times New Roman" w:hAnsi="Times New Roman"/>
                      <w:lang w:eastAsia="zh-CN"/>
                    </w:rPr>
                    <w:t xml:space="preserve">The TBS procedure in a shared </w:t>
                  </w:r>
                  <w:proofErr w:type="spellStart"/>
                  <w:r w:rsidRPr="003E078D">
                    <w:rPr>
                      <w:rFonts w:ascii="Times New Roman" w:hAnsi="Times New Roman"/>
                      <w:lang w:eastAsia="zh-CN"/>
                    </w:rPr>
                    <w:t>resoruce</w:t>
                  </w:r>
                  <w:proofErr w:type="spellEnd"/>
                  <w:r w:rsidRPr="003E078D">
                    <w:rPr>
                      <w:rFonts w:ascii="Times New Roman" w:hAnsi="Times New Roman"/>
                      <w:lang w:eastAsia="zh-CN"/>
                    </w:rPr>
                    <w:t xml:space="preserve"> pool is incomplete</w:t>
                  </w:r>
                  <w:r w:rsidRPr="003E078D">
                    <w:rPr>
                      <w:rFonts w:ascii="Times New Roman" w:eastAsia="DengXian" w:hAnsi="Times New Roman"/>
                      <w:lang w:eastAsia="zh-CN"/>
                    </w:rPr>
                    <w:t>.</w:t>
                  </w:r>
                </w:p>
              </w:tc>
            </w:tr>
          </w:tbl>
          <w:p w14:paraId="60FBC975" w14:textId="77777777" w:rsidR="001922B6" w:rsidRPr="006D6099" w:rsidRDefault="001922B6" w:rsidP="001922B6">
            <w:pPr>
              <w:pStyle w:val="NormalWeb"/>
              <w:spacing w:before="0" w:beforeAutospacing="0" w:after="0" w:afterAutospacing="0"/>
              <w:jc w:val="both"/>
              <w:rPr>
                <w:rFonts w:eastAsia="DengXian"/>
                <w:sz w:val="20"/>
                <w:szCs w:val="20"/>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02"/>
            </w:tblGrid>
            <w:tr w:rsidR="001922B6" w14:paraId="5FF908D4" w14:textId="77777777" w:rsidTr="00241209">
              <w:tc>
                <w:tcPr>
                  <w:tcW w:w="8788" w:type="dxa"/>
                  <w:shd w:val="clear" w:color="auto" w:fill="auto"/>
                </w:tcPr>
                <w:p w14:paraId="366C6ED6"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Start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78E4DFB4" w14:textId="77777777" w:rsidR="001922B6" w:rsidRDefault="001922B6" w:rsidP="001922B6">
                  <w:pPr>
                    <w:pStyle w:val="0Maintext"/>
                  </w:pPr>
                  <w:r>
                    <w:t>8.1.3.2</w:t>
                  </w:r>
                  <w:r>
                    <w:tab/>
                    <w:t>Transport block size determination</w:t>
                  </w:r>
                </w:p>
                <w:p w14:paraId="7F67060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2E5F54AC" w14:textId="77777777" w:rsidR="001922B6" w:rsidRDefault="001922B6" w:rsidP="001922B6">
                  <w:pPr>
                    <w:pStyle w:val="B1"/>
                    <w:rPr>
                      <w:lang w:eastAsia="ko-KR"/>
                    </w:rPr>
                  </w:pPr>
                  <w:r>
                    <w:rPr>
                      <w:lang w:eastAsia="ko-KR"/>
                    </w:rPr>
                    <w:t>The UE shall first determine the number of REs (</w:t>
                  </w:r>
                  <w:r w:rsidRPr="000172C9">
                    <w:rPr>
                      <w:i/>
                      <w:lang w:eastAsia="ko-KR"/>
                    </w:rPr>
                    <w:t>N</w:t>
                  </w:r>
                  <w:r w:rsidRPr="000172C9">
                    <w:rPr>
                      <w:i/>
                      <w:vertAlign w:val="subscript"/>
                      <w:lang w:eastAsia="ko-KR"/>
                    </w:rPr>
                    <w:t>RE</w:t>
                  </w:r>
                  <w:r>
                    <w:rPr>
                      <w:lang w:eastAsia="ko-KR"/>
                    </w:rPr>
                    <w:t>) within the slot.</w:t>
                  </w:r>
                </w:p>
                <w:p w14:paraId="1A401664" w14:textId="65BD116D" w:rsidR="001922B6" w:rsidRDefault="001922B6" w:rsidP="001922B6">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iCs/>
                    </w:rPr>
                    <w:t xml:space="preserve">, where  </w:t>
                  </w:r>
                </w:p>
                <w:p w14:paraId="27A7ADE1" w14:textId="3C1744E2"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66C66960" w14:textId="714A708A" w:rsidR="001922B6" w:rsidRDefault="001922B6" w:rsidP="001922B6">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w:r w:rsidRPr="000172C9">
                    <w:rPr>
                      <w:rFonts w:ascii="Cambria Math" w:hAnsi="Cambria Math"/>
                      <w:lang w:eastAsia="ko-KR"/>
                    </w:rPr>
                    <w:instrText>N</w:instrText>
                  </w:r>
                  <w:r w:rsidRPr="000172C9">
                    <w:rPr>
                      <w:rFonts w:ascii="Cambria Math" w:hAnsi="Cambria Math"/>
                      <w:lang w:eastAsia="ko-KR"/>
                    </w:rPr>
                    <w:instrText>symb</w:instrText>
                  </w:r>
                  <w:r w:rsidRPr="000172C9">
                    <w:rPr>
                      <w:rFonts w:ascii="Cambria Math" w:hAnsi="Cambria Math"/>
                      <w:lang w:eastAsia="ko-KR"/>
                    </w:rPr>
                    <w:instrText>slot</w:instrText>
                  </w:r>
                  <w:r>
                    <w:rPr>
                      <w:lang w:eastAsia="ko-KR"/>
                    </w:rPr>
                    <w:instrText xml:space="preserve"> </w:instrText>
                  </w:r>
                  <w:r>
                    <w:rPr>
                      <w:lang w:eastAsia="ko-KR"/>
                    </w:rPr>
                    <w:fldChar w:fldCharType="end"/>
                  </w:r>
                  <w:r>
                    <w:rPr>
                      <w:lang w:eastAsia="ko-KR"/>
                    </w:rPr>
                    <w:t xml:space="preserve"> =</w:t>
                  </w:r>
                  <w:r w:rsidRPr="000172C9">
                    <w:rPr>
                      <w:i/>
                    </w:rPr>
                    <w:t xml:space="preserve"> </w:t>
                  </w:r>
                  <w:proofErr w:type="spellStart"/>
                  <w:r w:rsidRPr="000172C9">
                    <w:rPr>
                      <w:i/>
                    </w:rPr>
                    <w:t>sl-LengthSymbols</w:t>
                  </w:r>
                  <w:proofErr w:type="spellEnd"/>
                  <w:r>
                    <w:rPr>
                      <w:lang w:eastAsia="ko-KR"/>
                    </w:rPr>
                    <w:t xml:space="preserve"> -2, where </w:t>
                  </w:r>
                  <w:proofErr w:type="spellStart"/>
                  <w:r w:rsidRPr="000172C9">
                    <w:rPr>
                      <w:i/>
                    </w:rPr>
                    <w:t>sl-LengthSymbols</w:t>
                  </w:r>
                  <w:proofErr w:type="spellEnd"/>
                  <w:r>
                    <w:rPr>
                      <w:lang w:eastAsia="ko-KR"/>
                    </w:rPr>
                    <w:t xml:space="preserve"> is </w:t>
                  </w:r>
                  <w:r>
                    <w:t xml:space="preserve">the number of sidelink symbols within the slot provided by higher layers, </w:t>
                  </w:r>
                </w:p>
                <w:p w14:paraId="64C58381" w14:textId="58980891" w:rsidR="001922B6" w:rsidRPr="000172C9" w:rsidRDefault="001922B6" w:rsidP="001922B6">
                  <w:pPr>
                    <w:pStyle w:val="B3"/>
                    <w:rPr>
                      <w:rFonts w:eastAsia="DengXian"/>
                      <w:lang w:eastAsia="ko-KR"/>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3 if </w:t>
                  </w:r>
                  <w:r w:rsidRPr="000172C9">
                    <w:rPr>
                      <w:lang w:val="en-US"/>
                    </w:rPr>
                    <w:t>'</w:t>
                  </w:r>
                  <w:r w:rsidRPr="000172C9">
                    <w:rPr>
                      <w:i/>
                      <w:iCs/>
                    </w:rPr>
                    <w:t>PSFCH overhead indication</w:t>
                  </w:r>
                  <w:r w:rsidRPr="000172C9">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0 otherwise, if higher layer parameter </w:t>
                  </w:r>
                  <w:proofErr w:type="spellStart"/>
                  <w:r w:rsidRPr="000172C9">
                    <w:rPr>
                      <w:i/>
                    </w:rPr>
                    <w:t>sl</w:t>
                  </w:r>
                  <w:proofErr w:type="spellEnd"/>
                  <w:r w:rsidRPr="000172C9">
                    <w:rPr>
                      <w:i/>
                    </w:rPr>
                    <w:t>-PSFCH-Period</w:t>
                  </w:r>
                  <w:r>
                    <w:t xml:space="preserve"> is 2 or 4. If higher layer parameter </w:t>
                  </w:r>
                  <w:proofErr w:type="spellStart"/>
                  <w:r w:rsidRPr="000172C9">
                    <w:rPr>
                      <w:i/>
                    </w:rPr>
                    <w:t>sl</w:t>
                  </w:r>
                  <w:proofErr w:type="spellEnd"/>
                  <w:r w:rsidRPr="000172C9">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0172C9">
                    <w:rPr>
                      <w:rFonts w:eastAsia="DengXian"/>
                      <w:lang w:eastAsia="ko-KR"/>
                    </w:rPr>
                    <w:t xml:space="preserve">. </w:t>
                  </w:r>
                  <w:r>
                    <w:t xml:space="preserve">If higher layer parameter </w:t>
                  </w:r>
                  <w:proofErr w:type="spellStart"/>
                  <w:r w:rsidRPr="000172C9">
                    <w:rPr>
                      <w:i/>
                    </w:rPr>
                    <w:t>sl</w:t>
                  </w:r>
                  <w:proofErr w:type="spellEnd"/>
                  <w:r w:rsidRPr="000172C9">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0172C9">
                    <w:rPr>
                      <w:rFonts w:eastAsia="DengXian"/>
                      <w:lang w:eastAsia="ko-KR"/>
                    </w:rPr>
                    <w:t>.</w:t>
                  </w:r>
                </w:p>
                <w:p w14:paraId="0852E0D4" w14:textId="301C9AD5" w:rsidR="001922B6" w:rsidRPr="00C21F53" w:rsidRDefault="001922B6" w:rsidP="001922B6">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0172C9">
                    <w:rPr>
                      <w:bCs/>
                      <w:lang w:eastAsia="zh-CN"/>
                    </w:rPr>
                    <w:t xml:space="preserve"> is the number of OFDM symbols used for SL PRS in the slot</w:t>
                  </w:r>
                  <w:r>
                    <w:rPr>
                      <w:lang w:eastAsia="zh-CN"/>
                    </w:rPr>
                    <w:t xml:space="preserve"> </w:t>
                  </w:r>
                  <w:ins w:id="132" w:author="Huawei" w:date="2023-09-28T11:56:00Z">
                    <w:r>
                      <w:rPr>
                        <w:lang w:eastAsia="zh-CN"/>
                      </w:rPr>
                      <w:t xml:space="preserve">as indicated by </w:t>
                    </w:r>
                  </w:ins>
                  <w:ins w:id="133" w:author="Huawei" w:date="2023-09-28T11:57:00Z">
                    <w:r>
                      <w:rPr>
                        <w:lang w:eastAsia="zh-CN"/>
                      </w:rPr>
                      <w:t xml:space="preserve">the </w:t>
                    </w:r>
                  </w:ins>
                  <w:ins w:id="134" w:author="Huawei" w:date="2023-09-28T11:56:00Z">
                    <w:r>
                      <w:rPr>
                        <w:lang w:eastAsia="zh-CN"/>
                      </w:rPr>
                      <w:t>‘</w:t>
                    </w:r>
                  </w:ins>
                  <w:ins w:id="135" w:author="Huawei" w:date="2023-09-28T11:57:00Z">
                    <w:r w:rsidRPr="000172C9">
                      <w:rPr>
                        <w:i/>
                        <w:lang w:eastAsia="zh-CN"/>
                      </w:rPr>
                      <w:t>SL PRS resource ID</w:t>
                    </w:r>
                  </w:ins>
                  <w:ins w:id="136" w:author="Huawei" w:date="2023-09-28T11:56:00Z">
                    <w:r>
                      <w:rPr>
                        <w:lang w:eastAsia="zh-CN"/>
                      </w:rPr>
                      <w:t>’</w:t>
                    </w:r>
                  </w:ins>
                  <w:ins w:id="137" w:author="Huawei" w:date="2023-09-28T11:57:00Z">
                    <w:r>
                      <w:rPr>
                        <w:lang w:eastAsia="zh-CN"/>
                      </w:rPr>
                      <w:t xml:space="preserve"> in SCI format 2-D</w:t>
                    </w:r>
                  </w:ins>
                  <w:ins w:id="138" w:author="CATT" w:date="2023-09-25T12:47:00Z">
                    <w:r w:rsidRPr="000172C9">
                      <w:rPr>
                        <w:color w:val="000000"/>
                        <w:lang w:eastAsia="ko-KR"/>
                      </w:rPr>
                      <w:t xml:space="preserve"> if the 2</w:t>
                    </w:r>
                    <w:r w:rsidRPr="000172C9">
                      <w:rPr>
                        <w:color w:val="000000"/>
                        <w:vertAlign w:val="superscript"/>
                        <w:lang w:eastAsia="ko-KR"/>
                      </w:rPr>
                      <w:t>nd</w:t>
                    </w:r>
                    <w:r w:rsidRPr="000172C9">
                      <w:rPr>
                        <w:color w:val="000000"/>
                        <w:lang w:eastAsia="ko-KR"/>
                      </w:rPr>
                      <w:t xml:space="preserve">-stage SCI is SCI format 2-D, and </w:t>
                    </w:r>
                  </w:ins>
                  <m:oMath>
                    <m:sSubSup>
                      <m:sSubSupPr>
                        <m:ctrlPr>
                          <w:ins w:id="139" w:author="CATT" w:date="2023-09-25T12:47:00Z">
                            <w:rPr>
                              <w:rFonts w:ascii="Cambria Math" w:hAnsi="Cambria Math"/>
                              <w:color w:val="000000"/>
                              <w:lang w:eastAsia="ko-KR"/>
                            </w:rPr>
                          </w:ins>
                        </m:ctrlPr>
                      </m:sSubSupPr>
                      <m:e>
                        <m:r>
                          <w:ins w:id="140" w:author="CATT" w:date="2023-09-25T12:47:00Z">
                            <m:rPr>
                              <m:sty m:val="p"/>
                            </m:rPr>
                            <w:rPr>
                              <w:rFonts w:ascii="Cambria Math" w:hAnsi="Cambria Math"/>
                              <w:color w:val="000000"/>
                              <w:lang w:eastAsia="ko-KR"/>
                            </w:rPr>
                            <m:t>N</m:t>
                          </w:ins>
                        </m:r>
                      </m:e>
                      <m:sub>
                        <m:r>
                          <w:ins w:id="141" w:author="CATT" w:date="2023-09-25T12:47:00Z">
                            <m:rPr>
                              <m:sty m:val="p"/>
                            </m:rPr>
                            <w:rPr>
                              <w:rFonts w:ascii="Cambria Math" w:hAnsi="Cambria Math"/>
                              <w:color w:val="000000"/>
                              <w:lang w:eastAsia="ko-KR"/>
                            </w:rPr>
                            <m:t>symb</m:t>
                          </w:ins>
                        </m:r>
                      </m:sub>
                      <m:sup>
                        <m:r>
                          <w:ins w:id="142" w:author="CATT" w:date="2023-09-25T12:47:00Z">
                            <m:rPr>
                              <m:sty m:val="p"/>
                            </m:rPr>
                            <w:rPr>
                              <w:rFonts w:ascii="Cambria Math" w:hAnsi="Cambria Math"/>
                              <w:color w:val="000000"/>
                              <w:lang w:eastAsia="ko-KR"/>
                            </w:rPr>
                            <m:t>SL PRS</m:t>
                          </w:ins>
                        </m:r>
                      </m:sup>
                    </m:sSubSup>
                  </m:oMath>
                  <w:ins w:id="143" w:author="CATT" w:date="2023-09-25T12:47:00Z">
                    <w:r w:rsidRPr="000172C9">
                      <w:rPr>
                        <w:rFonts w:hint="eastAsia"/>
                        <w:color w:val="000000"/>
                        <w:lang w:eastAsia="zh-CN"/>
                      </w:rPr>
                      <w:t xml:space="preserve"> </w:t>
                    </w:r>
                    <w:r w:rsidRPr="000172C9">
                      <w:rPr>
                        <w:color w:val="000000"/>
                        <w:lang w:eastAsia="zh-CN"/>
                      </w:rPr>
                      <w:t>= 0 otherwise</w:t>
                    </w:r>
                  </w:ins>
                  <w:r w:rsidRPr="000172C9">
                    <w:rPr>
                      <w:rFonts w:hint="eastAsia"/>
                      <w:color w:val="000000"/>
                      <w:lang w:eastAsia="zh-CN"/>
                    </w:rPr>
                    <w:t>，</w:t>
                  </w:r>
                </w:p>
                <w:p w14:paraId="6E87ED3E" w14:textId="5A04BFF0" w:rsidR="001922B6" w:rsidRDefault="001922B6" w:rsidP="001922B6">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0172C9">
                    <w:rPr>
                      <w:rFonts w:eastAsia="DengXian"/>
                      <w:lang w:eastAsia="ko-KR"/>
                    </w:rPr>
                    <w:t xml:space="preserve"> is the overhead given by higher layer parameter </w:t>
                  </w:r>
                  <w:proofErr w:type="spellStart"/>
                  <w:r w:rsidRPr="000172C9">
                    <w:rPr>
                      <w:rFonts w:eastAsia="DengXian"/>
                      <w:i/>
                      <w:lang w:eastAsia="ko-KR"/>
                    </w:rPr>
                    <w:t>sl</w:t>
                  </w:r>
                  <w:proofErr w:type="spellEnd"/>
                  <w:r w:rsidRPr="000172C9">
                    <w:rPr>
                      <w:rFonts w:eastAsia="DengXian"/>
                      <w:i/>
                      <w:lang w:eastAsia="ko-KR"/>
                    </w:rPr>
                    <w:t>-X-Overhead</w:t>
                  </w:r>
                  <w:r w:rsidRPr="000172C9">
                    <w:rPr>
                      <w:rFonts w:eastAsia="DengXian"/>
                      <w:lang w:eastAsia="ko-KR"/>
                    </w:rPr>
                    <w:t xml:space="preserve">, </w:t>
                  </w:r>
                </w:p>
                <w:p w14:paraId="6FA5679F" w14:textId="24BEEE51" w:rsidR="001922B6" w:rsidRPr="000172C9" w:rsidRDefault="001922B6" w:rsidP="001922B6">
                  <w:pPr>
                    <w:pStyle w:val="B3"/>
                    <w:rPr>
                      <w:rFonts w:eastAsia="DengXian"/>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rFonts w:eastAsia="DengXian"/>
                      <w:lang w:eastAsia="ko-KR"/>
                    </w:rPr>
                    <w:t xml:space="preserve"> is given by Table 8.1.3.2-1 according to higher layer parameter </w:t>
                  </w:r>
                  <w:proofErr w:type="spellStart"/>
                  <w:r w:rsidRPr="000172C9">
                    <w:rPr>
                      <w:rFonts w:eastAsia="DengXian"/>
                      <w:i/>
                      <w:lang w:eastAsia="ko-KR"/>
                    </w:rPr>
                    <w:t>sl</w:t>
                  </w:r>
                  <w:proofErr w:type="spellEnd"/>
                  <w:r w:rsidRPr="000172C9">
                    <w:rPr>
                      <w:rFonts w:eastAsia="DengXian"/>
                      <w:i/>
                      <w:lang w:eastAsia="ko-KR"/>
                    </w:rPr>
                    <w:t>-PSSCH-DMRS-</w:t>
                  </w:r>
                  <w:proofErr w:type="spellStart"/>
                  <w:r w:rsidRPr="000172C9">
                    <w:rPr>
                      <w:rFonts w:eastAsia="DengXian"/>
                      <w:i/>
                      <w:lang w:eastAsia="ko-KR"/>
                    </w:rPr>
                    <w:t>TimePatternList</w:t>
                  </w:r>
                  <w:proofErr w:type="spellEnd"/>
                  <w:r w:rsidRPr="000172C9">
                    <w:rPr>
                      <w:rFonts w:eastAsia="DengXian"/>
                      <w:i/>
                      <w:lang w:eastAsia="ko-KR"/>
                    </w:rPr>
                    <w:t>.</w:t>
                  </w:r>
                </w:p>
                <w:p w14:paraId="37852198" w14:textId="77777777" w:rsidR="001922B6" w:rsidRPr="000172C9" w:rsidRDefault="001922B6" w:rsidP="001922B6">
                  <w:pPr>
                    <w:spacing w:after="180"/>
                    <w:ind w:left="568" w:hanging="284"/>
                    <w:jc w:val="center"/>
                    <w:rPr>
                      <w:rFonts w:eastAsia="DengXian"/>
                    </w:rPr>
                  </w:pPr>
                  <w:r w:rsidRPr="000172C9">
                    <w:rPr>
                      <w:rFonts w:eastAsia="Malgun Gothic"/>
                      <w:b/>
                      <w:bCs/>
                      <w:color w:val="FF0000"/>
                      <w:lang w:eastAsia="ko-KR"/>
                    </w:rPr>
                    <w:t>&lt;&lt;&lt; UNCHANGED PARTS OMITTED &gt;&gt;&gt;</w:t>
                  </w:r>
                </w:p>
                <w:p w14:paraId="09668E2D" w14:textId="77777777" w:rsidR="001922B6" w:rsidRPr="000172C9" w:rsidRDefault="001922B6" w:rsidP="001922B6">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xml:space="preserve">----------------------------------------- </w:t>
                  </w:r>
                  <w:r w:rsidRPr="000172C9">
                    <w:rPr>
                      <w:rFonts w:eastAsia="DengXian" w:hint="eastAsia"/>
                      <w:color w:val="FF0000"/>
                      <w:sz w:val="20"/>
                      <w:szCs w:val="20"/>
                    </w:rPr>
                    <w:t>End</w:t>
                  </w:r>
                  <w:r w:rsidRPr="000172C9">
                    <w:rPr>
                      <w:rFonts w:eastAsia="DengXian"/>
                      <w:color w:val="FF0000"/>
                      <w:sz w:val="20"/>
                      <w:szCs w:val="20"/>
                    </w:rPr>
                    <w:t xml:space="preserve">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3E69128A" w14:textId="77777777" w:rsidR="001922B6" w:rsidRPr="000172C9" w:rsidRDefault="001922B6" w:rsidP="001922B6">
                  <w:pPr>
                    <w:rPr>
                      <w:b/>
                      <w:bCs/>
                      <w:u w:val="single"/>
                      <w:lang w:eastAsia="zh-CN"/>
                    </w:rPr>
                  </w:pPr>
                </w:p>
              </w:tc>
            </w:tr>
          </w:tbl>
          <w:p w14:paraId="6FD49EE7" w14:textId="77777777" w:rsidR="001922B6" w:rsidRPr="006D6099" w:rsidRDefault="001922B6" w:rsidP="001922B6">
            <w:pPr>
              <w:rPr>
                <w:szCs w:val="16"/>
              </w:rPr>
            </w:pPr>
          </w:p>
          <w:p w14:paraId="4AE107B7" w14:textId="77777777" w:rsidR="001922B6" w:rsidRDefault="001922B6" w:rsidP="001922B6">
            <w:pPr>
              <w:rPr>
                <w:szCs w:val="16"/>
              </w:rPr>
            </w:pPr>
          </w:p>
          <w:p w14:paraId="35F1E4CD" w14:textId="77777777" w:rsidR="001922B6" w:rsidRPr="00A51533" w:rsidRDefault="001922B6" w:rsidP="001922B6">
            <w:pPr>
              <w:rPr>
                <w:b/>
                <w:lang w:eastAsia="x-none"/>
              </w:rPr>
            </w:pPr>
            <w:r w:rsidRPr="00A51533">
              <w:rPr>
                <w:b/>
                <w:lang w:eastAsia="x-none"/>
              </w:rPr>
              <w:t>Conclusion</w:t>
            </w:r>
          </w:p>
          <w:p w14:paraId="1BE366D7" w14:textId="77777777" w:rsidR="001922B6" w:rsidRDefault="001922B6" w:rsidP="001922B6">
            <w:pPr>
              <w:rPr>
                <w:rFonts w:eastAsia="DengXian"/>
                <w:bCs/>
                <w:szCs w:val="20"/>
                <w:lang w:eastAsia="zh-CN"/>
              </w:rPr>
            </w:pPr>
            <w:r w:rsidRPr="004F67E4">
              <w:rPr>
                <w:rFonts w:eastAsia="DengXian"/>
                <w:bCs/>
                <w:szCs w:val="20"/>
                <w:lang w:eastAsia="zh-CN"/>
              </w:rPr>
              <w:t xml:space="preserve">For a dedicated resource pool, </w:t>
            </w:r>
            <w:r>
              <w:rPr>
                <w:rFonts w:eastAsia="DengXian"/>
                <w:bCs/>
                <w:szCs w:val="20"/>
                <w:lang w:eastAsia="zh-CN"/>
              </w:rPr>
              <w:t xml:space="preserve">no more discussion on potential </w:t>
            </w:r>
            <w:r w:rsidRPr="004F67E4">
              <w:rPr>
                <w:rFonts w:eastAsia="DengXian" w:hint="eastAsia"/>
                <w:bCs/>
                <w:szCs w:val="20"/>
                <w:lang w:eastAsia="zh-CN"/>
              </w:rPr>
              <w:t>restric</w:t>
            </w:r>
            <w:r w:rsidRPr="004F67E4">
              <w:rPr>
                <w:rFonts w:eastAsia="DengXian"/>
                <w:bCs/>
                <w:szCs w:val="20"/>
                <w:lang w:eastAsia="zh-CN"/>
              </w:rPr>
              <w:t>t</w:t>
            </w:r>
            <w:r>
              <w:rPr>
                <w:rFonts w:eastAsia="DengXian"/>
                <w:bCs/>
                <w:szCs w:val="20"/>
                <w:lang w:eastAsia="zh-CN"/>
              </w:rPr>
              <w:t>ion</w:t>
            </w:r>
            <w:r w:rsidRPr="004F67E4">
              <w:rPr>
                <w:rFonts w:eastAsia="DengXian"/>
                <w:bCs/>
                <w:szCs w:val="20"/>
                <w:lang w:eastAsia="zh-CN"/>
              </w:rPr>
              <w:t xml:space="preserve"> by SL </w:t>
            </w:r>
            <w:r w:rsidRPr="004F67E4">
              <w:rPr>
                <w:rFonts w:eastAsia="DengXian" w:hint="eastAsia"/>
                <w:bCs/>
                <w:szCs w:val="20"/>
                <w:lang w:eastAsia="zh-CN"/>
              </w:rPr>
              <w:t>PRS-</w:t>
            </w:r>
            <w:r w:rsidRPr="004F67E4">
              <w:rPr>
                <w:rFonts w:eastAsia="DengXian"/>
                <w:bCs/>
                <w:szCs w:val="20"/>
                <w:lang w:eastAsia="zh-CN"/>
              </w:rPr>
              <w:t>CBR</w:t>
            </w:r>
            <w:r w:rsidRPr="004F67E4">
              <w:rPr>
                <w:rFonts w:eastAsia="DengXian" w:hint="eastAsia"/>
                <w:bCs/>
                <w:szCs w:val="20"/>
                <w:lang w:eastAsia="zh-CN"/>
              </w:rPr>
              <w:t xml:space="preserve"> and priority</w:t>
            </w:r>
            <w:r w:rsidRPr="004F67E4">
              <w:rPr>
                <w:rFonts w:eastAsia="DengXian"/>
                <w:bCs/>
                <w:szCs w:val="20"/>
                <w:lang w:eastAsia="zh-CN"/>
              </w:rPr>
              <w:t xml:space="preserve"> </w:t>
            </w:r>
            <w:r>
              <w:rPr>
                <w:rFonts w:eastAsia="DengXian"/>
                <w:bCs/>
                <w:szCs w:val="20"/>
                <w:lang w:eastAsia="zh-CN"/>
              </w:rPr>
              <w:t xml:space="preserve">for </w:t>
            </w:r>
            <w:r w:rsidRPr="004F67E4">
              <w:rPr>
                <w:rFonts w:eastAsia="DengXian"/>
                <w:bCs/>
                <w:szCs w:val="20"/>
                <w:lang w:eastAsia="zh-CN"/>
              </w:rPr>
              <w:t xml:space="preserve">the </w:t>
            </w:r>
            <w:r w:rsidRPr="004F67E4">
              <w:rPr>
                <w:rFonts w:eastAsia="DengXian" w:hint="eastAsia"/>
                <w:bCs/>
                <w:szCs w:val="20"/>
                <w:lang w:eastAsia="zh-CN"/>
              </w:rPr>
              <w:t>f</w:t>
            </w:r>
            <w:r w:rsidRPr="004F67E4">
              <w:rPr>
                <w:rFonts w:eastAsia="DengXian"/>
                <w:bCs/>
                <w:szCs w:val="20"/>
                <w:lang w:eastAsia="zh-CN"/>
              </w:rPr>
              <w:t>ollowing SL PRS transmission parameters</w:t>
            </w:r>
            <w:r>
              <w:rPr>
                <w:rFonts w:eastAsia="DengXian"/>
                <w:bCs/>
                <w:szCs w:val="20"/>
                <w:lang w:eastAsia="zh-CN"/>
              </w:rPr>
              <w:t>:</w:t>
            </w:r>
          </w:p>
          <w:p w14:paraId="7DECFBD3" w14:textId="77777777" w:rsidR="001922B6" w:rsidRDefault="001922B6" w:rsidP="007837FA">
            <w:pPr>
              <w:pStyle w:val="ListParagraph"/>
              <w:numPr>
                <w:ilvl w:val="0"/>
                <w:numId w:val="70"/>
              </w:numPr>
              <w:ind w:leftChars="0"/>
              <w:contextualSpacing/>
            </w:pPr>
            <w:r>
              <w:t>Maximum Number of SL PRS resources in a slot</w:t>
            </w:r>
          </w:p>
          <w:p w14:paraId="0785D6ED" w14:textId="77777777" w:rsidR="001922B6" w:rsidRDefault="001922B6" w:rsidP="007837FA">
            <w:pPr>
              <w:pStyle w:val="ListParagraph"/>
              <w:numPr>
                <w:ilvl w:val="0"/>
                <w:numId w:val="70"/>
              </w:numPr>
              <w:ind w:leftChars="0"/>
              <w:contextualSpacing/>
            </w:pPr>
            <w:r>
              <w:t>Maximum comb-size of a SL PRS resource in a slot</w:t>
            </w:r>
          </w:p>
          <w:p w14:paraId="3492EC95" w14:textId="77777777" w:rsidR="001922B6" w:rsidRDefault="001922B6" w:rsidP="007837FA">
            <w:pPr>
              <w:pStyle w:val="ListParagraph"/>
              <w:numPr>
                <w:ilvl w:val="0"/>
                <w:numId w:val="70"/>
              </w:numPr>
              <w:ind w:leftChars="0"/>
              <w:contextualSpacing/>
            </w:pPr>
            <w:r>
              <w:t>Maximum Number of OFDM symbols of a SL PRS resource in a slot</w:t>
            </w:r>
          </w:p>
          <w:p w14:paraId="038AE999" w14:textId="77777777" w:rsidR="001922B6" w:rsidRDefault="001922B6" w:rsidP="001922B6">
            <w:pPr>
              <w:rPr>
                <w:lang w:eastAsia="x-none"/>
              </w:rPr>
            </w:pPr>
          </w:p>
          <w:p w14:paraId="0330416B" w14:textId="77777777" w:rsidR="001922B6" w:rsidRDefault="001922B6" w:rsidP="001922B6">
            <w:pPr>
              <w:rPr>
                <w:lang w:eastAsia="x-none"/>
              </w:rPr>
            </w:pPr>
            <w:r w:rsidRPr="00DB6147">
              <w:rPr>
                <w:highlight w:val="green"/>
                <w:lang w:eastAsia="x-none"/>
              </w:rPr>
              <w:t>Agreement</w:t>
            </w:r>
          </w:p>
          <w:p w14:paraId="6D4A4723" w14:textId="77777777" w:rsidR="001922B6" w:rsidRDefault="001922B6" w:rsidP="001922B6">
            <w:pPr>
              <w:rPr>
                <w:bCs/>
                <w:iCs/>
              </w:rPr>
            </w:pPr>
            <w:r>
              <w:rPr>
                <w:bCs/>
                <w:iCs/>
              </w:rPr>
              <w:t>With regards to the dedicated resource pool for positioning, suggest to the editors to align the terminology used as:</w:t>
            </w:r>
          </w:p>
          <w:p w14:paraId="5597FC6E" w14:textId="77777777" w:rsidR="001922B6" w:rsidRPr="008A4017" w:rsidRDefault="001922B6" w:rsidP="007837FA">
            <w:pPr>
              <w:pStyle w:val="ListParagraph"/>
              <w:numPr>
                <w:ilvl w:val="0"/>
                <w:numId w:val="70"/>
              </w:numPr>
              <w:ind w:leftChars="0"/>
              <w:contextualSpacing/>
              <w:rPr>
                <w:rFonts w:ascii="Times New Roman" w:eastAsia="Times New Roman" w:hAnsi="Times New Roman"/>
                <w:bCs/>
                <w:iCs/>
                <w:sz w:val="21"/>
              </w:rPr>
            </w:pPr>
            <w:r w:rsidRPr="008A4017">
              <w:rPr>
                <w:rFonts w:ascii="Times New Roman" w:eastAsia="Times New Roman" w:hAnsi="Times New Roman"/>
                <w:bCs/>
                <w:iCs/>
                <w:sz w:val="21"/>
              </w:rPr>
              <w:t>“Dedicated SL PRS resource pool” defined in 38.214 as shown below:</w:t>
            </w:r>
          </w:p>
          <w:p w14:paraId="42BBFC53" w14:textId="77777777" w:rsidR="001922B6" w:rsidRDefault="001922B6" w:rsidP="007837FA">
            <w:pPr>
              <w:pStyle w:val="ListParagraph"/>
              <w:numPr>
                <w:ilvl w:val="1"/>
                <w:numId w:val="70"/>
              </w:numPr>
              <w:ind w:leftChars="0"/>
              <w:contextualSpacing/>
            </w:pPr>
            <w:r>
              <w:rPr>
                <w:rFonts w:eastAsia="MS Mincho"/>
                <w:lang w:eastAsia="ja-JP"/>
              </w:rPr>
              <w:t>A sidelink resource pool which can be used for transmission of SL PRS and cannot be used for transmission of PSSCH will be referred to as dedicated SL PRS resource pool.</w:t>
            </w:r>
          </w:p>
          <w:p w14:paraId="40CBD95D" w14:textId="77777777" w:rsidR="001922B6" w:rsidRDefault="001922B6" w:rsidP="001922B6">
            <w:pPr>
              <w:rPr>
                <w:lang w:eastAsia="x-none"/>
              </w:rPr>
            </w:pPr>
          </w:p>
          <w:p w14:paraId="675E9D20" w14:textId="77777777" w:rsidR="001922B6" w:rsidRPr="007471B4" w:rsidRDefault="001922B6" w:rsidP="001922B6">
            <w:pPr>
              <w:rPr>
                <w:b/>
                <w:lang w:eastAsia="x-none"/>
              </w:rPr>
            </w:pPr>
            <w:r w:rsidRPr="007471B4">
              <w:rPr>
                <w:b/>
                <w:lang w:eastAsia="x-none"/>
              </w:rPr>
              <w:t>Conclusion</w:t>
            </w:r>
          </w:p>
          <w:p w14:paraId="33BEB462" w14:textId="77777777" w:rsidR="001922B6" w:rsidRDefault="001922B6" w:rsidP="001922B6">
            <w:pPr>
              <w:rPr>
                <w:bCs/>
                <w:iCs/>
              </w:rPr>
            </w:pPr>
            <w:r>
              <w:rPr>
                <w:bCs/>
                <w:iCs/>
              </w:rPr>
              <w:t xml:space="preserve">From RAN1 perspective, </w:t>
            </w:r>
            <w:r>
              <w:rPr>
                <w:rFonts w:ascii="Times New Roman" w:eastAsia="Times New Roman" w:hAnsi="Times New Roman"/>
                <w:bCs/>
                <w:iCs/>
                <w:szCs w:val="20"/>
              </w:rPr>
              <w:t>t</w:t>
            </w:r>
            <w:r w:rsidRPr="003C66E9">
              <w:rPr>
                <w:rFonts w:ascii="Times New Roman" w:eastAsia="Times New Roman" w:hAnsi="Times New Roman"/>
                <w:bCs/>
                <w:iCs/>
                <w:szCs w:val="20"/>
              </w:rPr>
              <w:t xml:space="preserve">here is no need </w:t>
            </w:r>
            <w:r>
              <w:rPr>
                <w:rFonts w:ascii="Times New Roman" w:eastAsia="Times New Roman" w:hAnsi="Times New Roman"/>
                <w:bCs/>
                <w:iCs/>
                <w:szCs w:val="20"/>
              </w:rPr>
              <w:t xml:space="preserve">to introduce an </w:t>
            </w:r>
            <w:r w:rsidRPr="003C66E9">
              <w:rPr>
                <w:rFonts w:ascii="Times New Roman" w:eastAsia="Times New Roman" w:hAnsi="Times New Roman"/>
                <w:bCs/>
                <w:iCs/>
                <w:szCs w:val="20"/>
              </w:rPr>
              <w:t xml:space="preserve">association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w:t>
            </w:r>
            <w:r w:rsidRPr="003C66E9">
              <w:rPr>
                <w:rFonts w:ascii="Times New Roman" w:eastAsia="Times New Roman" w:hAnsi="Times New Roman"/>
                <w:bCs/>
                <w:iCs/>
                <w:szCs w:val="20"/>
              </w:rPr>
              <w:t xml:space="preserve"> a shared </w:t>
            </w:r>
            <w:r w:rsidRPr="003C66E9">
              <w:rPr>
                <w:bCs/>
                <w:iCs/>
                <w:szCs w:val="20"/>
              </w:rPr>
              <w:t>resource pool</w:t>
            </w:r>
            <w:r>
              <w:rPr>
                <w:bCs/>
                <w:iCs/>
                <w:szCs w:val="20"/>
              </w:rPr>
              <w:t>,</w:t>
            </w:r>
            <w:r w:rsidRPr="003C66E9">
              <w:rPr>
                <w:bCs/>
                <w:iCs/>
                <w:szCs w:val="20"/>
              </w:rPr>
              <w:t xml:space="preserve"> </w:t>
            </w:r>
            <w:r w:rsidRPr="003C66E9">
              <w:rPr>
                <w:rFonts w:ascii="Times New Roman" w:eastAsia="Times New Roman" w:hAnsi="Times New Roman"/>
                <w:bCs/>
                <w:iCs/>
                <w:szCs w:val="20"/>
              </w:rPr>
              <w:t xml:space="preserve">or </w:t>
            </w:r>
            <w:r>
              <w:rPr>
                <w:rFonts w:ascii="Times New Roman" w:eastAsia="Times New Roman" w:hAnsi="Times New Roman"/>
                <w:bCs/>
                <w:iCs/>
                <w:szCs w:val="20"/>
              </w:rPr>
              <w:t xml:space="preserve">between a dedicated resource pool </w:t>
            </w:r>
            <w:r>
              <w:rPr>
                <w:bCs/>
                <w:iCs/>
              </w:rPr>
              <w:t>for positioning</w:t>
            </w:r>
            <w:r>
              <w:rPr>
                <w:rFonts w:ascii="Times New Roman" w:eastAsia="Times New Roman" w:hAnsi="Times New Roman"/>
                <w:bCs/>
                <w:iCs/>
                <w:szCs w:val="20"/>
              </w:rPr>
              <w:t xml:space="preserve"> and a sidelink</w:t>
            </w:r>
            <w:r w:rsidRPr="003C66E9">
              <w:rPr>
                <w:rFonts w:ascii="Times New Roman" w:eastAsia="Times New Roman" w:hAnsi="Times New Roman"/>
                <w:bCs/>
                <w:iCs/>
                <w:szCs w:val="20"/>
              </w:rPr>
              <w:t xml:space="preserve"> communication </w:t>
            </w:r>
            <w:r w:rsidRPr="003C66E9">
              <w:rPr>
                <w:bCs/>
                <w:iCs/>
                <w:szCs w:val="20"/>
              </w:rPr>
              <w:t>resource pool</w:t>
            </w:r>
            <w:r>
              <w:rPr>
                <w:rFonts w:ascii="Times New Roman" w:eastAsia="Times New Roman" w:hAnsi="Times New Roman"/>
                <w:bCs/>
                <w:iCs/>
                <w:szCs w:val="20"/>
              </w:rPr>
              <w:t>.</w:t>
            </w:r>
          </w:p>
          <w:p w14:paraId="32F8ED57" w14:textId="77777777" w:rsidR="00B9676D" w:rsidRDefault="00B9676D" w:rsidP="00241209">
            <w:pPr>
              <w:rPr>
                <w:iCs/>
              </w:rPr>
            </w:pPr>
          </w:p>
          <w:p w14:paraId="7138632E" w14:textId="77777777" w:rsidR="00665039" w:rsidRPr="00044752" w:rsidRDefault="00665039" w:rsidP="00665039">
            <w:pPr>
              <w:pStyle w:val="0Maintext"/>
            </w:pPr>
            <w:r w:rsidRPr="00CF121F">
              <w:rPr>
                <w:highlight w:val="green"/>
              </w:rPr>
              <w:t>Agreement</w:t>
            </w:r>
          </w:p>
          <w:p w14:paraId="1B41C271" w14:textId="77777777" w:rsidR="00665039" w:rsidRPr="00CF121F" w:rsidRDefault="00665039" w:rsidP="007837FA">
            <w:pPr>
              <w:pStyle w:val="ListParagraph"/>
              <w:numPr>
                <w:ilvl w:val="0"/>
                <w:numId w:val="70"/>
              </w:numPr>
              <w:ind w:leftChars="0"/>
              <w:contextualSpacing/>
              <w:rPr>
                <w:bCs/>
              </w:rPr>
            </w:pPr>
            <w:r w:rsidRPr="00CF121F">
              <w:rPr>
                <w:bCs/>
              </w:rPr>
              <w:t xml:space="preserve">With regards to the </w:t>
            </w:r>
            <w:r w:rsidRPr="00CF121F">
              <w:t>SL PRS Channel Occupancy Ratio (SL PRS CR)</w:t>
            </w:r>
            <w:r w:rsidRPr="00CF121F">
              <w:rPr>
                <w:bCs/>
              </w:rPr>
              <w:t xml:space="preserve">: </w:t>
            </w:r>
          </w:p>
          <w:p w14:paraId="44CD1DBA" w14:textId="77777777" w:rsidR="00665039" w:rsidRPr="00CF121F" w:rsidRDefault="00665039" w:rsidP="007837FA">
            <w:pPr>
              <w:pStyle w:val="ListParagraph"/>
              <w:numPr>
                <w:ilvl w:val="1"/>
                <w:numId w:val="70"/>
              </w:numPr>
              <w:ind w:leftChars="0"/>
              <w:contextualSpacing/>
              <w:rPr>
                <w:bCs/>
                <w:lang w:eastAsia="ko-KR"/>
              </w:rPr>
            </w:pPr>
            <w:r w:rsidRPr="00CF121F">
              <w:rPr>
                <w:bCs/>
                <w:lang w:eastAsia="ko-KR"/>
              </w:rPr>
              <w:t xml:space="preserve">Sidelink PRS Channel Occupancy Ratio (SL PRS CR) evaluated at slot </w:t>
            </w:r>
            <w:r w:rsidRPr="00CF121F">
              <w:rPr>
                <w:bCs/>
                <w:i/>
                <w:iCs/>
                <w:lang w:eastAsia="ko-KR"/>
              </w:rPr>
              <w:t>n</w:t>
            </w:r>
            <w:r w:rsidRPr="00CF121F">
              <w:rPr>
                <w:bCs/>
                <w:lang w:eastAsia="ko-KR"/>
              </w:rPr>
              <w:t xml:space="preserve"> is defined as the total number of SL PRS resources in the dedicated </w:t>
            </w:r>
            <w:r w:rsidRPr="00CF121F">
              <w:rPr>
                <w:bCs/>
              </w:rPr>
              <w:t>SL PRS</w:t>
            </w:r>
            <w:r w:rsidRPr="00CF121F">
              <w:rPr>
                <w:bCs/>
                <w:lang w:eastAsia="ko-KR"/>
              </w:rPr>
              <w:t xml:space="preserve"> resource pool used for its transmissions in slots [</w:t>
            </w:r>
            <w:r w:rsidRPr="00CF121F">
              <w:rPr>
                <w:bCs/>
                <w:i/>
                <w:iCs/>
                <w:lang w:eastAsia="ko-KR"/>
              </w:rPr>
              <w:t>n-a</w:t>
            </w:r>
            <w:r w:rsidRPr="00CF121F">
              <w:rPr>
                <w:bCs/>
                <w:lang w:eastAsia="ko-KR"/>
              </w:rPr>
              <w:t xml:space="preserve">, </w:t>
            </w:r>
            <w:r w:rsidRPr="00CF121F">
              <w:rPr>
                <w:bCs/>
                <w:i/>
                <w:iCs/>
                <w:lang w:eastAsia="ko-KR"/>
              </w:rPr>
              <w:t>n-1</w:t>
            </w:r>
            <w:r w:rsidRPr="00CF121F">
              <w:rPr>
                <w:bCs/>
                <w:lang w:eastAsia="ko-KR"/>
              </w:rPr>
              <w:t>] and granted in slots [</w:t>
            </w:r>
            <w:r w:rsidRPr="00CF121F">
              <w:rPr>
                <w:bCs/>
                <w:i/>
                <w:iCs/>
                <w:lang w:eastAsia="ko-KR"/>
              </w:rPr>
              <w:t>n</w:t>
            </w:r>
            <w:r w:rsidRPr="00CF121F">
              <w:rPr>
                <w:bCs/>
                <w:lang w:eastAsia="ko-KR"/>
              </w:rPr>
              <w:t xml:space="preserve">, </w:t>
            </w:r>
            <w:proofErr w:type="spellStart"/>
            <w:r w:rsidRPr="00CF121F">
              <w:rPr>
                <w:bCs/>
                <w:i/>
                <w:iCs/>
                <w:lang w:eastAsia="ko-KR"/>
              </w:rPr>
              <w:t>n+b</w:t>
            </w:r>
            <w:proofErr w:type="spellEnd"/>
            <w:r w:rsidRPr="00CF121F">
              <w:rPr>
                <w:bCs/>
                <w:lang w:eastAsia="ko-KR"/>
              </w:rPr>
              <w:t>] divided by the total number of configured SL PRS resources in the transmission pool over [</w:t>
            </w:r>
            <w:r w:rsidRPr="00CF121F">
              <w:rPr>
                <w:bCs/>
                <w:i/>
                <w:iCs/>
                <w:lang w:eastAsia="ko-KR"/>
              </w:rPr>
              <w:t>n-a</w:t>
            </w:r>
            <w:r w:rsidRPr="00CF121F">
              <w:rPr>
                <w:bCs/>
                <w:lang w:eastAsia="ko-KR"/>
              </w:rPr>
              <w:t xml:space="preserve">, </w:t>
            </w:r>
            <w:proofErr w:type="spellStart"/>
            <w:r w:rsidRPr="00CF121F">
              <w:rPr>
                <w:bCs/>
                <w:i/>
                <w:iCs/>
                <w:lang w:eastAsia="ko-KR"/>
              </w:rPr>
              <w:t>n+b</w:t>
            </w:r>
            <w:proofErr w:type="spellEnd"/>
            <w:r w:rsidRPr="00CF121F">
              <w:rPr>
                <w:bCs/>
                <w:lang w:eastAsia="ko-KR"/>
              </w:rPr>
              <w:t>].</w:t>
            </w:r>
          </w:p>
          <w:p w14:paraId="0BFA36A6" w14:textId="77777777" w:rsidR="00665039" w:rsidRPr="00CF121F" w:rsidRDefault="00665039" w:rsidP="007837FA">
            <w:pPr>
              <w:pStyle w:val="ListParagraph"/>
              <w:numPr>
                <w:ilvl w:val="0"/>
                <w:numId w:val="70"/>
              </w:numPr>
              <w:ind w:leftChars="0"/>
              <w:contextualSpacing/>
              <w:rPr>
                <w:bCs/>
                <w:lang w:eastAsia="ko-KR"/>
              </w:rPr>
            </w:pPr>
            <w:r w:rsidRPr="00CF121F">
              <w:rPr>
                <w:bCs/>
                <w:lang w:eastAsia="ko-KR"/>
              </w:rPr>
              <w:t xml:space="preserve">With regards to the </w:t>
            </w:r>
            <w:r w:rsidRPr="00CF121F">
              <w:t>SL PRS Channel Busy Ratio (SL PRS CBR)</w:t>
            </w:r>
            <w:r w:rsidRPr="00CF121F">
              <w:rPr>
                <w:bCs/>
                <w:lang w:eastAsia="ko-KR"/>
              </w:rPr>
              <w:t xml:space="preserve">: </w:t>
            </w:r>
          </w:p>
          <w:p w14:paraId="190F3C20" w14:textId="77777777" w:rsidR="00665039" w:rsidRPr="00CF121F" w:rsidRDefault="00665039" w:rsidP="007837FA">
            <w:pPr>
              <w:pStyle w:val="ListParagraph"/>
              <w:numPr>
                <w:ilvl w:val="1"/>
                <w:numId w:val="70"/>
              </w:numPr>
              <w:ind w:leftChars="0"/>
              <w:contextualSpacing/>
              <w:rPr>
                <w:bCs/>
              </w:rPr>
            </w:pPr>
            <w:r w:rsidRPr="00CF121F">
              <w:rPr>
                <w:bCs/>
              </w:rPr>
              <w:t xml:space="preserve">SL PRS Channel Busy Ratio (SL PRS CBR) measured in slot n is defined as the number of SL PRS resources in the dedicated SL PRS resource pool whose SL PRS RSSI measured by the UE exceed a (pre-)configured threshold sensed over a </w:t>
            </w:r>
            <w:r w:rsidRPr="00CF121F">
              <w:rPr>
                <w:bCs/>
                <w:lang w:eastAsia="en-GB"/>
              </w:rPr>
              <w:t>SL PRS-</w:t>
            </w:r>
            <w:r w:rsidRPr="00CF121F">
              <w:rPr>
                <w:bCs/>
              </w:rPr>
              <w:t>CBR measurement window [n-a, n-1], wherein a is equal to 100 or 100·2µ slots, according to [</w:t>
            </w:r>
            <w:proofErr w:type="spellStart"/>
            <w:r w:rsidRPr="00CF121F">
              <w:rPr>
                <w:bCs/>
              </w:rPr>
              <w:t>sl</w:t>
            </w:r>
            <w:proofErr w:type="spellEnd"/>
            <w:r w:rsidRPr="00CF121F">
              <w:rPr>
                <w:bCs/>
              </w:rPr>
              <w:t>-</w:t>
            </w:r>
            <w:proofErr w:type="spellStart"/>
            <w:r w:rsidRPr="00CF121F">
              <w:rPr>
                <w:bCs/>
              </w:rPr>
              <w:t>TimeWindowSizeCBR</w:t>
            </w:r>
            <w:proofErr w:type="spellEnd"/>
            <w:r w:rsidRPr="00CF121F">
              <w:rPr>
                <w:bCs/>
              </w:rPr>
              <w:t>-positioning] divided by the total number of the configured sidelink PRS resources in the transmission pool over [n-a, n-1].</w:t>
            </w:r>
          </w:p>
          <w:p w14:paraId="7882457A" w14:textId="77777777" w:rsidR="00665039" w:rsidRDefault="00665039" w:rsidP="00665039">
            <w:pPr>
              <w:rPr>
                <w:lang w:eastAsia="x-none"/>
              </w:rPr>
            </w:pPr>
          </w:p>
          <w:p w14:paraId="38B05FD1" w14:textId="77777777" w:rsidR="00665039" w:rsidRPr="0067350F" w:rsidRDefault="00665039" w:rsidP="00665039">
            <w:pPr>
              <w:rPr>
                <w:color w:val="FFFFFF"/>
                <w:lang w:eastAsia="x-none"/>
              </w:rPr>
            </w:pPr>
            <w:r w:rsidRPr="0067350F">
              <w:rPr>
                <w:color w:val="FFFFFF"/>
                <w:highlight w:val="darkYellow"/>
                <w:lang w:eastAsia="x-none"/>
              </w:rPr>
              <w:t>Working assumption</w:t>
            </w:r>
          </w:p>
          <w:p w14:paraId="6158B090" w14:textId="77777777" w:rsidR="00665039" w:rsidRPr="008D0F62" w:rsidRDefault="00665039" w:rsidP="00665039">
            <w:pPr>
              <w:rPr>
                <w:bCs/>
                <w:iCs/>
                <w:szCs w:val="20"/>
              </w:rPr>
            </w:pPr>
            <w:r w:rsidRPr="008D0F62">
              <w:rPr>
                <w:bCs/>
                <w:iCs/>
                <w:szCs w:val="20"/>
              </w:rPr>
              <w:t>Endorse the following TP for clause 8.2.4.2 of TS 38.214</w:t>
            </w:r>
            <w:r>
              <w:rPr>
                <w:bCs/>
                <w:iCs/>
                <w:szCs w:val="20"/>
              </w:rPr>
              <w: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665039" w14:paraId="65E3688A" w14:textId="77777777" w:rsidTr="00241209">
              <w:tc>
                <w:tcPr>
                  <w:tcW w:w="9607" w:type="dxa"/>
                  <w:shd w:val="clear" w:color="auto" w:fill="auto"/>
                </w:tcPr>
                <w:p w14:paraId="227A63C6" w14:textId="77777777" w:rsidR="00665039" w:rsidRPr="0067350F" w:rsidRDefault="00665039" w:rsidP="00665039">
                  <w:pPr>
                    <w:jc w:val="center"/>
                    <w:rPr>
                      <w:color w:val="FF0000"/>
                      <w:szCs w:val="20"/>
                      <w:lang w:eastAsia="zh-CN"/>
                    </w:rPr>
                  </w:pPr>
                  <w:r w:rsidRPr="0067350F">
                    <w:rPr>
                      <w:color w:val="FF0000"/>
                      <w:szCs w:val="20"/>
                      <w:lang w:eastAsia="zh-CN"/>
                    </w:rPr>
                    <w:t>---------------------------- Start of Text Proposal for TS 38.214 -----------------------------</w:t>
                  </w:r>
                </w:p>
                <w:p w14:paraId="4C526624" w14:textId="77777777" w:rsidR="00665039" w:rsidRPr="0067350F" w:rsidRDefault="00665039" w:rsidP="00665039">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10254A4C" w14:textId="77777777" w:rsidR="00665039" w:rsidRPr="0067350F" w:rsidRDefault="00665039" w:rsidP="00665039">
                  <w:pPr>
                    <w:keepNext/>
                    <w:keepLines/>
                    <w:spacing w:before="120" w:after="180"/>
                    <w:outlineLvl w:val="3"/>
                    <w:rPr>
                      <w:rFonts w:ascii="Arial" w:hAnsi="Arial"/>
                      <w:szCs w:val="20"/>
                    </w:rPr>
                  </w:pPr>
                  <w:r w:rsidRPr="0067350F">
                    <w:rPr>
                      <w:rFonts w:ascii="Arial" w:hAnsi="Arial"/>
                      <w:szCs w:val="20"/>
                    </w:rPr>
                    <w:lastRenderedPageBreak/>
                    <w:t>8.2.4.2</w:t>
                  </w:r>
                  <w:r w:rsidRPr="0067350F">
                    <w:rPr>
                      <w:rFonts w:ascii="Arial" w:hAnsi="Arial"/>
                      <w:szCs w:val="20"/>
                    </w:rPr>
                    <w:tab/>
                    <w:t>UE procedure for determining slots and SL PRS resource(s) associated with an SCI format 1-B in a dedicated resource pool</w:t>
                  </w:r>
                </w:p>
                <w:p w14:paraId="01A00993" w14:textId="77777777" w:rsidR="00665039" w:rsidRPr="0067350F" w:rsidRDefault="00665039" w:rsidP="00665039">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39BF636" w14:textId="77777777" w:rsidR="00665039" w:rsidRPr="0067350F" w:rsidRDefault="00665039" w:rsidP="00665039">
                  <w:pPr>
                    <w:spacing w:after="180"/>
                    <w:rPr>
                      <w:szCs w:val="20"/>
                      <w:lang w:eastAsia="ko-KR"/>
                    </w:rPr>
                  </w:pPr>
                  <w:r w:rsidRPr="0067350F">
                    <w:rPr>
                      <w:szCs w:val="20"/>
                      <w:lang w:eastAsia="ko-KR"/>
                    </w:rPr>
                    <w:t>The set of slots is determined as in clause 8.1.5, with the following modifications:</w:t>
                  </w:r>
                </w:p>
                <w:p w14:paraId="41415D18"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039D4142" w14:textId="77777777" w:rsidR="00665039" w:rsidRPr="0067350F" w:rsidRDefault="00665039" w:rsidP="00665039">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42DD24CB" w14:textId="77777777" w:rsidR="00665039" w:rsidRPr="0067350F" w:rsidRDefault="00665039" w:rsidP="00665039">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144" w:author="Huawei" w:date="2023-09-28T01:22:00Z">
                    <w:r w:rsidRPr="0067350F">
                      <w:rPr>
                        <w:szCs w:val="20"/>
                        <w:lang w:eastAsia="ko-KR"/>
                      </w:rPr>
                      <w:delText xml:space="preserve">: </w:delText>
                    </w:r>
                  </w:del>
                  <w:ins w:id="145" w:author="Huawei" w:date="2023-09-28T01:22:00Z">
                    <w:r w:rsidRPr="0067350F">
                      <w:rPr>
                        <w:szCs w:val="20"/>
                        <w:lang w:eastAsia="ko-KR"/>
                      </w:rPr>
                      <w:t xml:space="preserve">, where </w:t>
                    </w:r>
                  </w:ins>
                  <w:del w:id="146" w:author="Huawei" w:date="2023-09-28T01:22:00Z">
                    <w:r w:rsidRPr="0067350F">
                      <w:rPr>
                        <w:szCs w:val="20"/>
                        <w:lang w:eastAsia="ko-KR"/>
                      </w:rPr>
                      <w:delText xml:space="preserve">The </w:delText>
                    </w:r>
                  </w:del>
                  <w:ins w:id="147"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38D952D8" w14:textId="77777777" w:rsidR="00665039" w:rsidRPr="0067350F" w:rsidRDefault="00665039" w:rsidP="00665039">
                  <w:pPr>
                    <w:rPr>
                      <w:ins w:id="148" w:author="Huawei" w:date="2023-09-28T01:23:00Z"/>
                      <w:rFonts w:eastAsia="Malgun Gothic"/>
                      <w:szCs w:val="20"/>
                      <w:lang w:eastAsia="ko-KR"/>
                    </w:rPr>
                  </w:pPr>
                  <w:ins w:id="149" w:author="Huawei" w:date="2023-09-28T01:25:00Z">
                    <w:r w:rsidRPr="0067350F">
                      <w:rPr>
                        <w:rFonts w:eastAsia="Malgun Gothic"/>
                        <w:szCs w:val="20"/>
                        <w:lang w:eastAsia="ko-KR"/>
                      </w:rPr>
                      <w:t>The second SL-PRS and third SL PRS resource</w:t>
                    </w:r>
                  </w:ins>
                  <w:ins w:id="150" w:author="Huawei" w:date="2023-09-28T01:26:00Z">
                    <w:r w:rsidRPr="0067350F">
                      <w:rPr>
                        <w:rFonts w:eastAsia="Malgun Gothic"/>
                        <w:szCs w:val="20"/>
                        <w:lang w:eastAsia="ko-KR"/>
                      </w:rPr>
                      <w:t xml:space="preserve">, if reserved by SCI format 1-B, </w:t>
                    </w:r>
                  </w:ins>
                  <w:ins w:id="151" w:author="Huawei" w:date="2023-09-28T01:23:00Z">
                    <w:r w:rsidRPr="0067350F">
                      <w:rPr>
                        <w:rFonts w:eastAsia="Malgun Gothic"/>
                        <w:szCs w:val="20"/>
                        <w:lang w:eastAsia="ko-KR"/>
                      </w:rPr>
                      <w:t>are determined from "</w:t>
                    </w:r>
                  </w:ins>
                  <w:ins w:id="152" w:author="Huawei" w:date="2023-09-28T01:28:00Z">
                    <w:r w:rsidRPr="0067350F">
                      <w:rPr>
                        <w:szCs w:val="20"/>
                      </w:rPr>
                      <w:t xml:space="preserve"> </w:t>
                    </w:r>
                    <w:r w:rsidRPr="0067350F">
                      <w:rPr>
                        <w:szCs w:val="20"/>
                        <w:lang w:eastAsia="ko-KR"/>
                      </w:rPr>
                      <w:t>Resource ID indication</w:t>
                    </w:r>
                  </w:ins>
                  <w:ins w:id="153" w:author="Huawei" w:date="2023-09-28T01:23:00Z">
                    <w:r w:rsidRPr="0067350F">
                      <w:rPr>
                        <w:rFonts w:eastAsia="Malgun Gothic"/>
                        <w:szCs w:val="20"/>
                        <w:lang w:eastAsia="ko-KR"/>
                      </w:rPr>
                      <w:t xml:space="preserve">" which is equal to a </w:t>
                    </w:r>
                  </w:ins>
                  <w:ins w:id="154" w:author="Huawei" w:date="2023-09-28T01:28:00Z">
                    <w:r w:rsidRPr="0067350F">
                      <w:rPr>
                        <w:rFonts w:eastAsia="Malgun Gothic"/>
                        <w:szCs w:val="20"/>
                        <w:lang w:eastAsia="ko-KR"/>
                      </w:rPr>
                      <w:t xml:space="preserve">PRS </w:t>
                    </w:r>
                  </w:ins>
                  <w:ins w:id="155" w:author="Huawei" w:date="2023-09-28T01:29:00Z">
                    <w:r w:rsidRPr="0067350F">
                      <w:rPr>
                        <w:rFonts w:eastAsia="Malgun Gothic"/>
                        <w:szCs w:val="20"/>
                        <w:lang w:eastAsia="ko-KR"/>
                      </w:rPr>
                      <w:t>R</w:t>
                    </w:r>
                  </w:ins>
                  <w:ins w:id="156" w:author="Huawei" w:date="2023-09-28T01:28:00Z">
                    <w:r w:rsidRPr="0067350F">
                      <w:rPr>
                        <w:rFonts w:eastAsia="Malgun Gothic"/>
                        <w:szCs w:val="20"/>
                        <w:lang w:eastAsia="ko-KR"/>
                      </w:rPr>
                      <w:t xml:space="preserve">esource </w:t>
                    </w:r>
                  </w:ins>
                  <w:ins w:id="157" w:author="Huawei" w:date="2023-09-28T01:29:00Z">
                    <w:r w:rsidRPr="0067350F">
                      <w:rPr>
                        <w:rFonts w:eastAsia="Malgun Gothic"/>
                        <w:szCs w:val="20"/>
                        <w:lang w:eastAsia="ko-KR"/>
                      </w:rPr>
                      <w:t>ID</w:t>
                    </w:r>
                  </w:ins>
                  <w:ins w:id="158" w:author="Huawei" w:date="2023-09-28T01:28:00Z">
                    <w:r w:rsidRPr="0067350F">
                      <w:rPr>
                        <w:rFonts w:eastAsia="Malgun Gothic"/>
                        <w:szCs w:val="20"/>
                        <w:lang w:eastAsia="ko-KR"/>
                      </w:rPr>
                      <w:t xml:space="preserve"> </w:t>
                    </w:r>
                  </w:ins>
                  <w:ins w:id="159" w:author="Huawei" w:date="2023-09-28T01:29:00Z">
                    <w:r w:rsidRPr="0067350F">
                      <w:rPr>
                        <w:rFonts w:eastAsia="Malgun Gothic"/>
                        <w:szCs w:val="20"/>
                        <w:lang w:eastAsia="ko-KR"/>
                      </w:rPr>
                      <w:t>value</w:t>
                    </w:r>
                  </w:ins>
                  <w:ins w:id="160" w:author="Huawei" w:date="2023-09-28T01:23:00Z">
                    <w:r w:rsidRPr="0067350F">
                      <w:rPr>
                        <w:rFonts w:eastAsia="Malgun Gothic"/>
                        <w:szCs w:val="20"/>
                        <w:lang w:eastAsia="ko-KR"/>
                      </w:rPr>
                      <w:t xml:space="preserve"> (</w:t>
                    </w:r>
                  </w:ins>
                  <w:ins w:id="161" w:author="Huawei" w:date="2023-09-28T01:29:00Z">
                    <w:r w:rsidRPr="0067350F">
                      <w:rPr>
                        <w:rFonts w:eastAsia="Malgun Gothic"/>
                        <w:szCs w:val="20"/>
                        <w:lang w:eastAsia="ko-KR"/>
                      </w:rPr>
                      <w:t>P</w:t>
                    </w:r>
                  </w:ins>
                  <w:ins w:id="162" w:author="Huawei" w:date="2023-09-28T01:23:00Z">
                    <w:r w:rsidRPr="0067350F">
                      <w:rPr>
                        <w:rFonts w:eastAsia="Malgun Gothic"/>
                        <w:szCs w:val="20"/>
                        <w:lang w:eastAsia="ko-KR"/>
                      </w:rPr>
                      <w:t>RIV) where</w:t>
                    </w:r>
                  </w:ins>
                  <w:ins w:id="163" w:author="Huawei" w:date="2023-09-28T10:45:00Z">
                    <w:r w:rsidRPr="0067350F">
                      <w:rPr>
                        <w:rFonts w:eastAsia="Malgun Gothic"/>
                        <w:szCs w:val="20"/>
                        <w:lang w:eastAsia="ko-KR"/>
                      </w:rPr>
                      <w:t>,</w:t>
                    </w:r>
                  </w:ins>
                </w:p>
                <w:p w14:paraId="044BECCF" w14:textId="77777777" w:rsidR="00665039" w:rsidRPr="0067350F" w:rsidRDefault="00665039" w:rsidP="00665039">
                  <w:pPr>
                    <w:rPr>
                      <w:ins w:id="164" w:author="Huawei" w:date="2023-09-28T01:23:00Z"/>
                      <w:szCs w:val="20"/>
                      <w:lang w:eastAsia="ja-JP"/>
                    </w:rPr>
                  </w:pPr>
                  <w:ins w:id="165" w:author="Huawei" w:date="2023-09-28T01:23:00Z">
                    <w:r w:rsidRPr="0067350F">
                      <w:rPr>
                        <w:rFonts w:eastAsia="Malgun Gothic"/>
                        <w:szCs w:val="20"/>
                        <w:lang w:eastAsia="ko-KR"/>
                      </w:rPr>
                      <w:t>I</w:t>
                    </w:r>
                    <w:r w:rsidRPr="0067350F">
                      <w:rPr>
                        <w:szCs w:val="20"/>
                        <w:lang w:eastAsia="ja-JP"/>
                      </w:rPr>
                      <w:t xml:space="preserve">f </w:t>
                    </w:r>
                  </w:ins>
                  <w:ins w:id="166" w:author="David Mazzarese" w:date="2023-10-11T09:57:00Z">
                    <w:r w:rsidRPr="0067350F">
                      <w:rPr>
                        <w:szCs w:val="20"/>
                        <w:lang w:eastAsia="ja-JP"/>
                      </w:rPr>
                      <w:t>[</w:t>
                    </w:r>
                  </w:ins>
                  <w:proofErr w:type="spellStart"/>
                  <w:ins w:id="167" w:author="Huawei" w:date="2023-09-28T01:23:00Z">
                    <w:r w:rsidRPr="0067350F">
                      <w:rPr>
                        <w:i/>
                        <w:szCs w:val="20"/>
                        <w:lang w:eastAsia="ko-KR"/>
                      </w:rPr>
                      <w:t>sl-MaxNumPerReserve</w:t>
                    </w:r>
                  </w:ins>
                  <w:proofErr w:type="spellEnd"/>
                  <w:ins w:id="168" w:author="David Mazzarese" w:date="2023-10-11T09:57:00Z">
                    <w:r w:rsidRPr="0067350F">
                      <w:rPr>
                        <w:szCs w:val="20"/>
                        <w:lang w:eastAsia="ko-KR"/>
                      </w:rPr>
                      <w:t>]</w:t>
                    </w:r>
                  </w:ins>
                  <w:ins w:id="169" w:author="Huawei" w:date="2023-09-28T01:23:00Z">
                    <w:r w:rsidRPr="0067350F">
                      <w:rPr>
                        <w:szCs w:val="20"/>
                        <w:lang w:eastAsia="ja-JP"/>
                      </w:rPr>
                      <w:t xml:space="preserve"> is 2 then</w:t>
                    </w:r>
                  </w:ins>
                </w:p>
                <w:p w14:paraId="6FC8677C" w14:textId="7C9ED141" w:rsidR="00665039" w:rsidRPr="0067350F" w:rsidRDefault="00665039" w:rsidP="00665039">
                  <w:pPr>
                    <w:pStyle w:val="B1"/>
                    <w:ind w:left="960"/>
                    <w:rPr>
                      <w:ins w:id="170" w:author="Huawei" w:date="2023-09-28T01:23:00Z"/>
                      <w:lang w:val="en-US" w:eastAsia="ja-JP"/>
                    </w:rPr>
                  </w:pPr>
                  <m:oMath>
                    <m:r>
                      <w:ins w:id="171" w:author="Huawei" w:date="2023-09-28T01:29:00Z">
                        <w:rPr>
                          <w:rFonts w:ascii="Cambria Math" w:hAnsi="Cambria Math"/>
                          <w:lang w:eastAsia="ja-JP"/>
                        </w:rPr>
                        <m:t>P</m:t>
                      </w:ins>
                    </m:r>
                    <m:r>
                      <w:ins w:id="172" w:author="Huawei" w:date="2023-09-28T01:23:00Z">
                        <w:rPr>
                          <w:rFonts w:ascii="Cambria Math" w:hAnsi="Cambria Math"/>
                          <w:lang w:eastAsia="ja-JP"/>
                        </w:rPr>
                        <m:t>RIV</m:t>
                      </w:ins>
                    </m:r>
                    <m:r>
                      <w:ins w:id="173" w:author="Huawei" w:date="2023-09-28T01:23:00Z">
                        <m:rPr>
                          <m:sty m:val="p"/>
                        </m:rPr>
                        <w:rPr>
                          <w:rFonts w:ascii="Cambria Math" w:hAnsi="Cambria Math"/>
                          <w:lang w:eastAsia="ja-JP"/>
                        </w:rPr>
                        <m:t>=</m:t>
                      </w:ins>
                    </m:r>
                    <m:sSub>
                      <m:sSubPr>
                        <m:ctrlPr>
                          <w:ins w:id="174" w:author="Huawei" w:date="2023-09-28T01:30:00Z">
                            <w:rPr>
                              <w:rFonts w:ascii="Cambria Math" w:hAnsi="Cambria Math"/>
                              <w:i/>
                            </w:rPr>
                          </w:ins>
                        </m:ctrlPr>
                      </m:sSubPr>
                      <m:e>
                        <m:r>
                          <w:ins w:id="175" w:author="Huawei" w:date="2023-09-28T01:30:00Z">
                            <w:rPr>
                              <w:rFonts w:ascii="Cambria Math" w:hAnsi="Cambria Math"/>
                            </w:rPr>
                            <m:t>r</m:t>
                          </w:ins>
                        </m:r>
                      </m:e>
                      <m:sub>
                        <m:r>
                          <w:ins w:id="176" w:author="Huawei" w:date="2023-09-28T01:30:00Z">
                            <w:rPr>
                              <w:rFonts w:ascii="Cambria Math" w:hAnsi="Cambria Math"/>
                            </w:rPr>
                            <m:t>1</m:t>
                          </w:ins>
                        </m:r>
                      </m:sub>
                    </m:sSub>
                  </m:oMath>
                  <w:ins w:id="177" w:author="Huawei" w:date="2023-09-28T01:23:00Z">
                    <w:r w:rsidRPr="0067350F">
                      <w:rPr>
                        <w:iCs/>
                        <w:lang w:val="en-US" w:eastAsia="ja-JP"/>
                      </w:rPr>
                      <w:t xml:space="preserve"> </w:t>
                    </w:r>
                  </w:ins>
                </w:p>
                <w:p w14:paraId="7636F947" w14:textId="77777777" w:rsidR="00665039" w:rsidRPr="0067350F" w:rsidRDefault="00665039" w:rsidP="00665039">
                  <w:pPr>
                    <w:rPr>
                      <w:ins w:id="178" w:author="Huawei" w:date="2023-09-28T01:23:00Z"/>
                      <w:szCs w:val="20"/>
                      <w:lang w:eastAsia="ja-JP"/>
                    </w:rPr>
                  </w:pPr>
                  <w:ins w:id="179" w:author="Huawei" w:date="2023-09-28T01:23:00Z">
                    <w:r w:rsidRPr="0067350F">
                      <w:rPr>
                        <w:szCs w:val="20"/>
                        <w:lang w:eastAsia="ja-JP"/>
                      </w:rPr>
                      <w:t xml:space="preserve">If </w:t>
                    </w:r>
                  </w:ins>
                  <w:ins w:id="180" w:author="David Mazzarese" w:date="2023-10-11T09:57:00Z">
                    <w:r w:rsidRPr="0067350F">
                      <w:rPr>
                        <w:szCs w:val="20"/>
                        <w:lang w:eastAsia="ja-JP"/>
                      </w:rPr>
                      <w:t>[</w:t>
                    </w:r>
                  </w:ins>
                  <w:proofErr w:type="spellStart"/>
                  <w:ins w:id="181" w:author="Huawei" w:date="2023-09-28T01:23:00Z">
                    <w:r w:rsidRPr="0067350F">
                      <w:rPr>
                        <w:i/>
                        <w:szCs w:val="20"/>
                        <w:lang w:eastAsia="ko-KR"/>
                      </w:rPr>
                      <w:t>sl-MaxNumPerReserve</w:t>
                    </w:r>
                  </w:ins>
                  <w:proofErr w:type="spellEnd"/>
                  <w:ins w:id="182" w:author="David Mazzarese" w:date="2023-10-11T09:57:00Z">
                    <w:r w:rsidRPr="0067350F">
                      <w:rPr>
                        <w:szCs w:val="20"/>
                        <w:lang w:eastAsia="ko-KR"/>
                      </w:rPr>
                      <w:t>]</w:t>
                    </w:r>
                  </w:ins>
                  <w:ins w:id="183"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3606151A" w14:textId="58CC25C5" w:rsidR="00665039" w:rsidRPr="0067350F" w:rsidRDefault="00665039" w:rsidP="00665039">
                  <w:pPr>
                    <w:pStyle w:val="B1"/>
                    <w:ind w:left="960"/>
                    <w:rPr>
                      <w:ins w:id="184" w:author="Huawei" w:date="2023-09-28T01:23:00Z"/>
                      <w:iCs/>
                      <w:lang w:val="en-US" w:eastAsia="ja-JP"/>
                    </w:rPr>
                  </w:pPr>
                  <m:oMath>
                    <m:r>
                      <w:ins w:id="185" w:author="Alexandros Manolakos" w:date="2023-10-10T17:02:00Z">
                        <w:rPr>
                          <w:rFonts w:ascii="Cambria Math" w:hAnsi="Cambria Math"/>
                          <w:lang w:eastAsia="ja-JP"/>
                        </w:rPr>
                        <m:t>P</m:t>
                      </w:ins>
                    </m:r>
                    <m:r>
                      <w:ins w:id="186" w:author="Huawei" w:date="2023-09-28T01:23:00Z">
                        <w:del w:id="187" w:author="Alexandros Manolakos" w:date="2023-10-10T17:02:00Z">
                          <w:rPr>
                            <w:rFonts w:ascii="Cambria Math" w:hAnsi="Cambria Math"/>
                            <w:lang w:eastAsia="ja-JP"/>
                          </w:rPr>
                          <m:t>F</m:t>
                        </w:del>
                      </w:ins>
                    </m:r>
                    <m:r>
                      <w:ins w:id="188" w:author="Huawei" w:date="2023-09-28T01:23:00Z">
                        <w:rPr>
                          <w:rFonts w:ascii="Cambria Math" w:hAnsi="Cambria Math"/>
                          <w:lang w:eastAsia="ja-JP"/>
                        </w:rPr>
                        <m:t>RIV</m:t>
                      </w:ins>
                    </m:r>
                    <m:r>
                      <w:ins w:id="189" w:author="Huawei" w:date="2023-09-28T01:23:00Z">
                        <m:rPr>
                          <m:sty m:val="p"/>
                        </m:rPr>
                        <w:rPr>
                          <w:rFonts w:ascii="Cambria Math" w:hAnsi="Cambria Math"/>
                          <w:lang w:eastAsia="ja-JP"/>
                        </w:rPr>
                        <m:t>=</m:t>
                      </w:ins>
                    </m:r>
                    <m:sSub>
                      <m:sSubPr>
                        <m:ctrlPr>
                          <w:ins w:id="190" w:author="Huawei" w:date="2023-09-28T01:31:00Z">
                            <w:rPr>
                              <w:rFonts w:ascii="Cambria Math" w:hAnsi="Cambria Math"/>
                              <w:i/>
                            </w:rPr>
                          </w:ins>
                        </m:ctrlPr>
                      </m:sSubPr>
                      <m:e>
                        <m:r>
                          <w:ins w:id="191" w:author="Huawei" w:date="2023-09-28T01:31:00Z">
                            <w:rPr>
                              <w:rFonts w:ascii="Cambria Math" w:hAnsi="Cambria Math"/>
                            </w:rPr>
                            <m:t>r</m:t>
                          </w:ins>
                        </m:r>
                      </m:e>
                      <m:sub>
                        <m:r>
                          <w:ins w:id="192" w:author="Huawei" w:date="2023-09-28T01:31:00Z">
                            <w:rPr>
                              <w:rFonts w:ascii="Cambria Math" w:hAnsi="Cambria Math"/>
                            </w:rPr>
                            <m:t>2</m:t>
                          </w:ins>
                        </m:r>
                      </m:sub>
                    </m:sSub>
                    <m:r>
                      <w:ins w:id="193" w:author="Huawei" w:date="2023-09-28T01:31:00Z">
                        <w:rPr>
                          <w:rFonts w:ascii="Cambria Math" w:hAnsi="Cambria Math"/>
                        </w:rPr>
                        <m:t>*</m:t>
                      </w:ins>
                    </m:r>
                    <m:sSub>
                      <m:sSubPr>
                        <m:ctrlPr>
                          <w:ins w:id="194" w:author="Huawei" w:date="2023-09-28T01:31:00Z">
                            <w:rPr>
                              <w:rFonts w:ascii="Cambria Math" w:hAnsi="Cambria Math"/>
                              <w:i/>
                            </w:rPr>
                          </w:ins>
                        </m:ctrlPr>
                      </m:sSubPr>
                      <m:e>
                        <m:r>
                          <w:ins w:id="195" w:author="Huawei" w:date="2023-09-28T01:31:00Z">
                            <w:rPr>
                              <w:rFonts w:ascii="Cambria Math" w:hAnsi="Cambria Math"/>
                            </w:rPr>
                            <m:t>N</m:t>
                          </w:ins>
                        </m:r>
                      </m:e>
                      <m:sub>
                        <m:r>
                          <w:ins w:id="196" w:author="Huawei" w:date="2023-09-28T01:31:00Z">
                            <m:rPr>
                              <m:sty m:val="p"/>
                            </m:rPr>
                            <w:rPr>
                              <w:rFonts w:ascii="Cambria Math" w:hAnsi="Cambria Math"/>
                            </w:rPr>
                            <m:t>SL-PRS</m:t>
                          </w:ins>
                        </m:r>
                      </m:sub>
                    </m:sSub>
                    <m:r>
                      <w:ins w:id="197" w:author="Huawei" w:date="2023-09-28T01:31:00Z">
                        <w:rPr>
                          <w:rFonts w:ascii="Cambria Math" w:hAnsi="Cambria Math"/>
                        </w:rPr>
                        <m:t>+</m:t>
                      </w:ins>
                    </m:r>
                    <m:sSub>
                      <m:sSubPr>
                        <m:ctrlPr>
                          <w:ins w:id="198" w:author="Huawei" w:date="2023-09-28T01:31:00Z">
                            <w:rPr>
                              <w:rFonts w:ascii="Cambria Math" w:hAnsi="Cambria Math"/>
                              <w:i/>
                            </w:rPr>
                          </w:ins>
                        </m:ctrlPr>
                      </m:sSubPr>
                      <m:e>
                        <m:r>
                          <w:ins w:id="199" w:author="Huawei" w:date="2023-09-28T01:31:00Z">
                            <w:rPr>
                              <w:rFonts w:ascii="Cambria Math" w:hAnsi="Cambria Math"/>
                            </w:rPr>
                            <m:t>r</m:t>
                          </w:ins>
                        </m:r>
                      </m:e>
                      <m:sub>
                        <m:r>
                          <w:ins w:id="200" w:author="Huawei" w:date="2023-09-28T01:31:00Z">
                            <w:rPr>
                              <w:rFonts w:ascii="Cambria Math" w:hAnsi="Cambria Math"/>
                            </w:rPr>
                            <m:t>1</m:t>
                          </w:ins>
                        </m:r>
                      </m:sub>
                    </m:sSub>
                  </m:oMath>
                  <w:ins w:id="201" w:author="Huawei" w:date="2023-09-28T01:31:00Z">
                    <w:r w:rsidRPr="0067350F">
                      <w:rPr>
                        <w:iCs/>
                        <w:lang w:val="en-US" w:eastAsia="ja-JP"/>
                      </w:rPr>
                      <w:t xml:space="preserve"> </w:t>
                    </w:r>
                  </w:ins>
                </w:p>
                <w:p w14:paraId="2264471C" w14:textId="77777777" w:rsidR="00665039" w:rsidRPr="0067350F" w:rsidRDefault="00665039" w:rsidP="00665039">
                  <w:pPr>
                    <w:rPr>
                      <w:ins w:id="202" w:author="Huawei" w:date="2023-09-28T01:23:00Z"/>
                      <w:szCs w:val="20"/>
                      <w:lang w:eastAsia="ja-JP"/>
                    </w:rPr>
                  </w:pPr>
                  <w:ins w:id="203" w:author="Huawei" w:date="2023-09-28T01:23:00Z">
                    <w:r w:rsidRPr="0067350F">
                      <w:rPr>
                        <w:szCs w:val="20"/>
                        <w:lang w:eastAsia="ja-JP"/>
                      </w:rPr>
                      <w:t>where</w:t>
                    </w:r>
                  </w:ins>
                </w:p>
                <w:p w14:paraId="7C08CDA4" w14:textId="084CA972" w:rsidR="00665039" w:rsidRDefault="00665039" w:rsidP="00665039">
                  <w:pPr>
                    <w:pStyle w:val="B1"/>
                    <w:ind w:left="960"/>
                    <w:rPr>
                      <w:ins w:id="204" w:author="Huawei" w:date="2023-09-28T01:23:00Z"/>
                      <w:lang w:eastAsia="ja-JP"/>
                    </w:rPr>
                  </w:pPr>
                  <w:ins w:id="205" w:author="Huawei" w:date="2023-09-28T01:23:00Z">
                    <w:r>
                      <w:rPr>
                        <w:lang w:eastAsia="ja-JP"/>
                      </w:rPr>
                      <w:t>-</w:t>
                    </w:r>
                    <w:r>
                      <w:rPr>
                        <w:lang w:eastAsia="ja-JP"/>
                      </w:rPr>
                      <w:tab/>
                    </w:r>
                  </w:ins>
                  <m:oMath>
                    <m:sSub>
                      <m:sSubPr>
                        <m:ctrlPr>
                          <w:ins w:id="206" w:author="Huawei" w:date="2023-09-28T01:31:00Z">
                            <w:rPr>
                              <w:rFonts w:ascii="Cambria Math" w:hAnsi="Cambria Math"/>
                              <w:lang w:eastAsia="ja-JP"/>
                            </w:rPr>
                          </w:ins>
                        </m:ctrlPr>
                      </m:sSubPr>
                      <m:e>
                        <m:r>
                          <w:ins w:id="207" w:author="Huawei" w:date="2023-09-28T01:31:00Z">
                            <w:rPr>
                              <w:rFonts w:ascii="Cambria Math" w:hAnsi="Cambria Math"/>
                              <w:lang w:eastAsia="ja-JP"/>
                            </w:rPr>
                            <m:t>r</m:t>
                          </w:ins>
                        </m:r>
                      </m:e>
                      <m:sub>
                        <m:r>
                          <w:ins w:id="208" w:author="Huawei" w:date="2023-09-28T01:31:00Z">
                            <m:rPr>
                              <m:sty m:val="p"/>
                            </m:rPr>
                            <w:rPr>
                              <w:rFonts w:ascii="Cambria Math" w:hAnsi="Cambria Math"/>
                              <w:lang w:eastAsia="ja-JP"/>
                            </w:rPr>
                            <m:t>1</m:t>
                          </w:ins>
                        </m:r>
                      </m:sub>
                    </m:sSub>
                  </m:oMath>
                  <w:ins w:id="209" w:author="Huawei" w:date="2023-09-28T01:23:00Z">
                    <w:r>
                      <w:rPr>
                        <w:lang w:eastAsia="ja-JP"/>
                      </w:rPr>
                      <w:t xml:space="preserve"> denotes the </w:t>
                    </w:r>
                  </w:ins>
                  <w:ins w:id="210" w:author="Huawei" w:date="2023-09-28T01:31:00Z">
                    <w:r>
                      <w:rPr>
                        <w:lang w:eastAsia="ja-JP"/>
                      </w:rPr>
                      <w:t>SL PRS resource ID</w:t>
                    </w:r>
                  </w:ins>
                  <w:ins w:id="211" w:author="Huawei" w:date="2023-09-28T01:23:00Z">
                    <w:r>
                      <w:rPr>
                        <w:lang w:eastAsia="ja-JP"/>
                      </w:rPr>
                      <w:t xml:space="preserve"> for the second resource</w:t>
                    </w:r>
                  </w:ins>
                </w:p>
                <w:p w14:paraId="78C60FED" w14:textId="17060233" w:rsidR="00665039" w:rsidRDefault="00665039" w:rsidP="00665039">
                  <w:pPr>
                    <w:pStyle w:val="B1"/>
                    <w:ind w:left="960"/>
                    <w:rPr>
                      <w:ins w:id="212" w:author="Huawei" w:date="2023-09-28T01:23:00Z"/>
                      <w:lang w:eastAsia="ja-JP"/>
                    </w:rPr>
                  </w:pPr>
                  <w:ins w:id="213" w:author="Huawei" w:date="2023-09-28T01:23:00Z">
                    <w:r>
                      <w:rPr>
                        <w:lang w:eastAsia="ja-JP"/>
                      </w:rPr>
                      <w:t>-</w:t>
                    </w:r>
                    <w:r>
                      <w:rPr>
                        <w:lang w:eastAsia="ja-JP"/>
                      </w:rPr>
                      <w:tab/>
                    </w:r>
                  </w:ins>
                  <m:oMath>
                    <m:sSub>
                      <m:sSubPr>
                        <m:ctrlPr>
                          <w:ins w:id="214" w:author="Huawei" w:date="2023-09-28T01:32:00Z">
                            <w:rPr>
                              <w:rFonts w:ascii="Cambria Math" w:hAnsi="Cambria Math"/>
                              <w:lang w:eastAsia="ja-JP"/>
                            </w:rPr>
                          </w:ins>
                        </m:ctrlPr>
                      </m:sSubPr>
                      <m:e>
                        <m:r>
                          <w:ins w:id="215" w:author="Huawei" w:date="2023-09-28T01:32:00Z">
                            <w:rPr>
                              <w:rFonts w:ascii="Cambria Math" w:hAnsi="Cambria Math"/>
                              <w:lang w:eastAsia="ja-JP"/>
                            </w:rPr>
                            <m:t>r</m:t>
                          </w:ins>
                        </m:r>
                      </m:e>
                      <m:sub>
                        <m:r>
                          <w:ins w:id="216" w:author="Huawei" w:date="2023-09-28T01:32:00Z">
                            <m:rPr>
                              <m:sty m:val="p"/>
                            </m:rPr>
                            <w:rPr>
                              <w:rFonts w:ascii="Cambria Math" w:hAnsi="Cambria Math"/>
                              <w:lang w:eastAsia="ja-JP"/>
                            </w:rPr>
                            <m:t>2</m:t>
                          </w:ins>
                        </m:r>
                      </m:sub>
                    </m:sSub>
                  </m:oMath>
                  <w:ins w:id="217" w:author="Huawei" w:date="2023-09-28T01:32:00Z">
                    <w:r>
                      <w:rPr>
                        <w:lang w:eastAsia="ja-JP"/>
                      </w:rPr>
                      <w:t xml:space="preserve"> denotes the SL PRS resource ID for the </w:t>
                    </w:r>
                  </w:ins>
                  <w:ins w:id="218" w:author="Huawei" w:date="2023-09-28T10:45:00Z">
                    <w:r>
                      <w:rPr>
                        <w:lang w:eastAsia="ja-JP"/>
                      </w:rPr>
                      <w:t>third</w:t>
                    </w:r>
                  </w:ins>
                  <w:ins w:id="219" w:author="Huawei" w:date="2023-09-28T01:32:00Z">
                    <w:r>
                      <w:rPr>
                        <w:lang w:eastAsia="ja-JP"/>
                      </w:rPr>
                      <w:t xml:space="preserve"> resource</w:t>
                    </w:r>
                  </w:ins>
                </w:p>
                <w:p w14:paraId="615DE0F8" w14:textId="632ABED2" w:rsidR="00665039" w:rsidRPr="0067350F" w:rsidRDefault="00665039" w:rsidP="00665039">
                  <w:pPr>
                    <w:pStyle w:val="B1"/>
                    <w:ind w:left="960"/>
                    <w:rPr>
                      <w:ins w:id="220" w:author="Huawei" w:date="2023-09-28T01:23:00Z"/>
                      <w:i/>
                      <w:lang w:eastAsia="zh-CN"/>
                    </w:rPr>
                  </w:pPr>
                  <w:ins w:id="221" w:author="Huawei" w:date="2023-09-28T01:23:00Z">
                    <w:r>
                      <w:rPr>
                        <w:lang w:eastAsia="ja-JP"/>
                      </w:rPr>
                      <w:t>-</w:t>
                    </w:r>
                    <w:r>
                      <w:rPr>
                        <w:lang w:eastAsia="ja-JP"/>
                      </w:rPr>
                      <w:tab/>
                    </w:r>
                  </w:ins>
                  <m:oMath>
                    <m:sSub>
                      <m:sSubPr>
                        <m:ctrlPr>
                          <w:ins w:id="222" w:author="Huawei" w:date="2023-09-28T01:32:00Z">
                            <w:rPr>
                              <w:rFonts w:ascii="Cambria Math" w:hAnsi="Cambria Math"/>
                              <w:i/>
                            </w:rPr>
                          </w:ins>
                        </m:ctrlPr>
                      </m:sSubPr>
                      <m:e>
                        <m:r>
                          <w:ins w:id="223" w:author="Huawei" w:date="2023-09-28T01:32:00Z">
                            <w:rPr>
                              <w:rFonts w:ascii="Cambria Math" w:hAnsi="Cambria Math"/>
                            </w:rPr>
                            <m:t>N</m:t>
                          </w:ins>
                        </m:r>
                      </m:e>
                      <m:sub>
                        <m:r>
                          <w:ins w:id="224" w:author="Huawei" w:date="2023-09-28T01:32:00Z">
                            <m:rPr>
                              <m:sty m:val="p"/>
                            </m:rPr>
                            <w:rPr>
                              <w:rFonts w:ascii="Cambria Math" w:hAnsi="Cambria Math"/>
                            </w:rPr>
                            <m:t>SL-PRS</m:t>
                          </w:ins>
                        </m:r>
                      </m:sub>
                    </m:sSub>
                  </m:oMath>
                  <w:ins w:id="225" w:author="Huawei" w:date="2023-09-28T01:32:00Z">
                    <w:r>
                      <w:rPr>
                        <w:rFonts w:hint="eastAsia"/>
                        <w:lang w:eastAsia="zh-CN"/>
                      </w:rPr>
                      <w:t xml:space="preserve"> </w:t>
                    </w:r>
                    <w:r>
                      <w:rPr>
                        <w:lang w:eastAsia="zh-CN"/>
                      </w:rPr>
                      <w:t xml:space="preserve">is the number of SL-PRS resources </w:t>
                    </w:r>
                  </w:ins>
                  <w:ins w:id="226" w:author="Alexandros Manolakos" w:date="2023-10-10T17:03:00Z">
                    <w:r>
                      <w:rPr>
                        <w:lang w:eastAsia="zh-CN"/>
                      </w:rPr>
                      <w:t>(pre-)configured</w:t>
                    </w:r>
                  </w:ins>
                  <w:ins w:id="227" w:author="David Mazzarese" w:date="2023-10-11T09:56:00Z">
                    <w:r>
                      <w:rPr>
                        <w:lang w:eastAsia="zh-CN"/>
                      </w:rPr>
                      <w:t xml:space="preserve"> in a slot of a resource pool</w:t>
                    </w:r>
                  </w:ins>
                  <w:ins w:id="228" w:author="Huawei" w:date="2023-09-28T01:32:00Z">
                    <w:r>
                      <w:rPr>
                        <w:lang w:eastAsia="zh-CN"/>
                      </w:rPr>
                      <w:t>.</w:t>
                    </w:r>
                  </w:ins>
                </w:p>
                <w:p w14:paraId="698C7D42" w14:textId="77777777" w:rsidR="00665039" w:rsidRPr="0067350F" w:rsidRDefault="00665039" w:rsidP="00665039">
                  <w:pPr>
                    <w:spacing w:after="180"/>
                    <w:rPr>
                      <w:del w:id="229" w:author="Huawei" w:date="2023-09-28T01:23:00Z"/>
                      <w:szCs w:val="20"/>
                      <w:lang w:eastAsia="ja-JP"/>
                    </w:rPr>
                  </w:pPr>
                  <w:del w:id="230"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4DAE2DC9" w14:textId="77777777" w:rsidR="00665039" w:rsidRPr="0067350F" w:rsidRDefault="00665039" w:rsidP="00665039">
                  <w:pPr>
                    <w:spacing w:after="180"/>
                    <w:rPr>
                      <w:rFonts w:eastAsia="MS Mincho"/>
                      <w:szCs w:val="20"/>
                      <w:lang w:eastAsia="ja-JP"/>
                    </w:rPr>
                  </w:pPr>
                  <w:del w:id="231"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E1F4592" w14:textId="77777777" w:rsidR="00665039" w:rsidRPr="0067350F" w:rsidRDefault="00665039" w:rsidP="00665039">
                  <w:pPr>
                    <w:jc w:val="center"/>
                    <w:rPr>
                      <w:color w:val="FF0000"/>
                      <w:szCs w:val="20"/>
                      <w:lang w:eastAsia="zh-CN"/>
                    </w:rPr>
                  </w:pPr>
                  <w:r w:rsidRPr="0067350F">
                    <w:rPr>
                      <w:color w:val="FF0000"/>
                      <w:szCs w:val="20"/>
                      <w:lang w:eastAsia="zh-CN"/>
                    </w:rPr>
                    <w:t>---------------------------- End of Text Proposal for TS 38.214 -----------------------------</w:t>
                  </w:r>
                </w:p>
                <w:p w14:paraId="00BCCBCF" w14:textId="77777777" w:rsidR="00665039" w:rsidRPr="0067350F" w:rsidRDefault="00665039" w:rsidP="00665039">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602E53A5" w14:textId="77777777" w:rsidR="00665039" w:rsidRDefault="00665039" w:rsidP="00665039">
            <w:pPr>
              <w:rPr>
                <w:lang w:eastAsia="x-none"/>
              </w:rPr>
            </w:pPr>
          </w:p>
          <w:p w14:paraId="6C4BBA41" w14:textId="77777777" w:rsidR="00665039" w:rsidRDefault="00665039" w:rsidP="00665039">
            <w:pPr>
              <w:rPr>
                <w:lang w:eastAsia="x-none"/>
              </w:rPr>
            </w:pPr>
          </w:p>
          <w:p w14:paraId="30353D3C" w14:textId="77777777" w:rsidR="00665039" w:rsidRPr="009A147D" w:rsidRDefault="00665039" w:rsidP="00665039">
            <w:pPr>
              <w:rPr>
                <w:lang w:eastAsia="x-none"/>
              </w:rPr>
            </w:pPr>
            <w:r w:rsidRPr="009A147D">
              <w:rPr>
                <w:highlight w:val="green"/>
                <w:lang w:eastAsia="x-none"/>
              </w:rPr>
              <w:t>Agreement</w:t>
            </w:r>
          </w:p>
          <w:p w14:paraId="057AF6C0" w14:textId="77777777" w:rsidR="00665039" w:rsidRPr="009A147D" w:rsidRDefault="00665039" w:rsidP="00665039">
            <w:pPr>
              <w:rPr>
                <w:bCs/>
                <w:iCs/>
              </w:rPr>
            </w:pPr>
            <w:r w:rsidRPr="009A147D">
              <w:rPr>
                <w:rFonts w:eastAsia="SimSun" w:hint="eastAsia"/>
                <w:lang w:eastAsia="zh-CN"/>
              </w:rPr>
              <w:t>For activation and deactivation of configured grant type 2 for SL PRS</w:t>
            </w:r>
            <w:r w:rsidRPr="009A147D">
              <w:rPr>
                <w:rFonts w:eastAsia="SimSun"/>
                <w:lang w:eastAsia="zh-CN"/>
              </w:rPr>
              <w:t xml:space="preserve"> for DCI 3-2</w:t>
            </w:r>
            <w:r w:rsidRPr="009A147D">
              <w:rPr>
                <w:bCs/>
                <w:iCs/>
              </w:rPr>
              <w:t xml:space="preserve">, use a dedicated field of size 1 bit. </w:t>
            </w:r>
          </w:p>
          <w:p w14:paraId="5958CFF5" w14:textId="77777777" w:rsidR="00665039" w:rsidRDefault="00665039" w:rsidP="00665039">
            <w:pPr>
              <w:rPr>
                <w:lang w:eastAsia="x-none"/>
              </w:rPr>
            </w:pPr>
          </w:p>
          <w:p w14:paraId="3F2ECA4A" w14:textId="77777777" w:rsidR="00665039" w:rsidRPr="009A147D" w:rsidRDefault="00665039" w:rsidP="00665039">
            <w:pPr>
              <w:rPr>
                <w:lang w:eastAsia="x-none"/>
              </w:rPr>
            </w:pPr>
            <w:bookmarkStart w:id="232" w:name="_Hlk147911850"/>
            <w:r w:rsidRPr="009A147D">
              <w:rPr>
                <w:highlight w:val="green"/>
                <w:lang w:eastAsia="x-none"/>
              </w:rPr>
              <w:t>Agreement</w:t>
            </w:r>
          </w:p>
          <w:bookmarkEnd w:id="232"/>
          <w:p w14:paraId="01133C06" w14:textId="77777777" w:rsidR="00665039" w:rsidRPr="003534C2" w:rsidRDefault="00665039" w:rsidP="00665039">
            <w:pPr>
              <w:rPr>
                <w:bCs/>
                <w:iCs/>
              </w:rPr>
            </w:pPr>
            <w:r w:rsidRPr="003534C2">
              <w:t xml:space="preserve">From RAN1 perspective, whether to support or not </w:t>
            </w:r>
            <w:r w:rsidRPr="003534C2">
              <w:rPr>
                <w:bCs/>
                <w:iCs/>
              </w:rPr>
              <w:t>reporting of CBR measurements to LMF or another UE, is left up to other WGs.</w:t>
            </w:r>
          </w:p>
          <w:p w14:paraId="59F25C10" w14:textId="77777777" w:rsidR="00665039" w:rsidRDefault="00665039" w:rsidP="00665039">
            <w:pPr>
              <w:rPr>
                <w:sz w:val="24"/>
                <w:lang w:eastAsia="x-none"/>
              </w:rPr>
            </w:pPr>
          </w:p>
          <w:p w14:paraId="41C2C042" w14:textId="77777777" w:rsidR="00665039" w:rsidRPr="009A147D" w:rsidRDefault="00665039" w:rsidP="00665039">
            <w:pPr>
              <w:rPr>
                <w:lang w:eastAsia="x-none"/>
              </w:rPr>
            </w:pPr>
            <w:r w:rsidRPr="009A147D">
              <w:rPr>
                <w:highlight w:val="green"/>
                <w:lang w:eastAsia="x-none"/>
              </w:rPr>
              <w:t>Agreement</w:t>
            </w:r>
          </w:p>
          <w:p w14:paraId="67567F3D" w14:textId="77777777" w:rsidR="00665039" w:rsidRPr="003534C2" w:rsidRDefault="00665039" w:rsidP="00665039">
            <w:pPr>
              <w:rPr>
                <w:rFonts w:ascii="Times New Roman" w:hAnsi="Times New Roman"/>
                <w:bCs/>
                <w:iCs/>
                <w:szCs w:val="28"/>
              </w:rPr>
            </w:pPr>
            <w:r w:rsidRPr="003534C2">
              <w:rPr>
                <w:rFonts w:ascii="Times New Roman" w:hAnsi="Times New Roman"/>
                <w:bCs/>
                <w:iCs/>
                <w:szCs w:val="28"/>
              </w:rPr>
              <w:t>With regards to the shared resource pool for positioning, suggest to the editors to align the terminology used as:</w:t>
            </w:r>
          </w:p>
          <w:p w14:paraId="7C5C2A23" w14:textId="77777777" w:rsidR="00665039" w:rsidRPr="003534C2" w:rsidRDefault="00665039" w:rsidP="007837FA">
            <w:pPr>
              <w:pStyle w:val="ListParagraph"/>
              <w:numPr>
                <w:ilvl w:val="0"/>
                <w:numId w:val="70"/>
              </w:numPr>
              <w:spacing w:after="160" w:line="259" w:lineRule="auto"/>
              <w:ind w:leftChars="0"/>
              <w:contextualSpacing/>
              <w:rPr>
                <w:rFonts w:ascii="Times New Roman" w:eastAsia="Times New Roman" w:hAnsi="Times New Roman"/>
                <w:bCs/>
                <w:iCs/>
                <w:szCs w:val="28"/>
              </w:rPr>
            </w:pPr>
            <w:r w:rsidRPr="003534C2">
              <w:rPr>
                <w:rFonts w:ascii="Times New Roman" w:eastAsia="Times New Roman" w:hAnsi="Times New Roman"/>
                <w:bCs/>
                <w:iCs/>
                <w:szCs w:val="28"/>
              </w:rPr>
              <w:t>“shared SL PRS resource pool” defined in 38.214 as shown below:</w:t>
            </w:r>
          </w:p>
          <w:p w14:paraId="76C97EE4" w14:textId="77777777" w:rsidR="00665039" w:rsidRPr="003534C2" w:rsidRDefault="00665039" w:rsidP="00665039">
            <w:pPr>
              <w:pStyle w:val="ListParagraph"/>
              <w:ind w:left="800"/>
              <w:rPr>
                <w:rFonts w:ascii="Times New Roman" w:eastAsia="MS Mincho" w:hAnsi="Times New Roman"/>
                <w:szCs w:val="28"/>
                <w:lang w:eastAsia="ja-JP"/>
              </w:rPr>
            </w:pPr>
          </w:p>
          <w:p w14:paraId="2B15EC89" w14:textId="77777777" w:rsidR="00665039" w:rsidRPr="003534C2" w:rsidRDefault="00665039" w:rsidP="00665039">
            <w:pPr>
              <w:pStyle w:val="ListParagraph"/>
              <w:ind w:left="800"/>
              <w:rPr>
                <w:rFonts w:ascii="Times New Roman" w:eastAsia="MS Mincho" w:hAnsi="Times New Roman"/>
                <w:szCs w:val="28"/>
                <w:lang w:eastAsia="ja-JP"/>
              </w:rPr>
            </w:pPr>
            <w:r w:rsidRPr="003534C2">
              <w:rPr>
                <w:rFonts w:ascii="Times New Roman" w:eastAsia="MS Mincho" w:hAnsi="Times New Roman"/>
                <w:szCs w:val="28"/>
                <w:lang w:eastAsia="ja-JP"/>
              </w:rPr>
              <w:t>A sidelink resource pool which can be used for transmission of both SL PRS and PSSCH will be referred to as shared SL PRS resource pool.</w:t>
            </w:r>
          </w:p>
          <w:p w14:paraId="0320196B" w14:textId="77777777" w:rsidR="00665039" w:rsidRDefault="00665039" w:rsidP="00665039">
            <w:pPr>
              <w:rPr>
                <w:sz w:val="24"/>
                <w:lang w:eastAsia="x-none"/>
              </w:rPr>
            </w:pPr>
          </w:p>
          <w:p w14:paraId="017BC297" w14:textId="77777777" w:rsidR="00665039" w:rsidRPr="009A147D" w:rsidRDefault="00665039" w:rsidP="00665039">
            <w:pPr>
              <w:rPr>
                <w:lang w:eastAsia="x-none"/>
              </w:rPr>
            </w:pPr>
            <w:r w:rsidRPr="009A147D">
              <w:rPr>
                <w:highlight w:val="green"/>
                <w:lang w:eastAsia="x-none"/>
              </w:rPr>
              <w:t>Agreement</w:t>
            </w:r>
          </w:p>
          <w:p w14:paraId="03E4CE7D" w14:textId="77777777" w:rsidR="00665039" w:rsidRDefault="00665039" w:rsidP="00665039">
            <w:r>
              <w:t xml:space="preserve">Endorse the TP below for </w:t>
            </w:r>
            <w:r w:rsidRPr="009A147D">
              <w:t>clause 8.5.2.3 of TS 38.214</w:t>
            </w:r>
          </w:p>
          <w:p w14:paraId="7BD23B49" w14:textId="77777777" w:rsidR="00665039" w:rsidRDefault="00665039" w:rsidP="00665039">
            <w:pPr>
              <w:rPr>
                <w:b/>
                <w:bCs/>
              </w:rPr>
            </w:pPr>
          </w:p>
          <w:tbl>
            <w:tblPr>
              <w:tblW w:w="9072" w:type="dxa"/>
              <w:tblInd w:w="673" w:type="dxa"/>
              <w:tblCellMar>
                <w:left w:w="42" w:type="dxa"/>
                <w:right w:w="42" w:type="dxa"/>
              </w:tblCellMar>
              <w:tblLook w:val="04A0" w:firstRow="1" w:lastRow="0" w:firstColumn="1" w:lastColumn="0" w:noHBand="0" w:noVBand="1"/>
            </w:tblPr>
            <w:tblGrid>
              <w:gridCol w:w="2694"/>
              <w:gridCol w:w="6378"/>
            </w:tblGrid>
            <w:tr w:rsidR="00665039" w:rsidRPr="003534C2" w14:paraId="4B82AD70" w14:textId="77777777" w:rsidTr="00241209">
              <w:tc>
                <w:tcPr>
                  <w:tcW w:w="2694" w:type="dxa"/>
                  <w:tcBorders>
                    <w:top w:val="single" w:sz="4" w:space="0" w:color="auto"/>
                    <w:left w:val="single" w:sz="4" w:space="0" w:color="auto"/>
                  </w:tcBorders>
                </w:tcPr>
                <w:p w14:paraId="4B396134"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7352D357" w14:textId="77777777" w:rsidR="00665039" w:rsidRPr="003534C2" w:rsidRDefault="00665039" w:rsidP="00665039">
                  <w:pPr>
                    <w:pStyle w:val="CRCoverPage"/>
                    <w:spacing w:after="0"/>
                    <w:ind w:left="100"/>
                    <w:jc w:val="both"/>
                    <w:rPr>
                      <w:rFonts w:ascii="Times New Roman" w:hAnsi="Times New Roman"/>
                    </w:rPr>
                  </w:pPr>
                  <w:r w:rsidRPr="003534C2">
                    <w:rPr>
                      <w:rFonts w:ascii="Times New Roman" w:hAnsi="Times New Roman"/>
                    </w:rPr>
                    <w:t xml:space="preserve">Corrections on </w:t>
                  </w:r>
                  <w:r w:rsidRPr="003534C2">
                    <w:rPr>
                      <w:rFonts w:ascii="Times New Roman" w:hAnsi="Times New Roman"/>
                      <w:lang w:eastAsia="zh-CN"/>
                    </w:rPr>
                    <w:t>description associated with SCI format 2-D in a shared resource pool for the CSI reference resource definition</w:t>
                  </w:r>
                </w:p>
              </w:tc>
            </w:tr>
            <w:tr w:rsidR="00665039" w:rsidRPr="003534C2" w14:paraId="209C2274" w14:textId="77777777" w:rsidTr="00241209">
              <w:tc>
                <w:tcPr>
                  <w:tcW w:w="2694" w:type="dxa"/>
                  <w:tcBorders>
                    <w:left w:val="single" w:sz="4" w:space="0" w:color="auto"/>
                  </w:tcBorders>
                </w:tcPr>
                <w:p w14:paraId="6F446CD7"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2F105510"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7F88DBBA" w14:textId="77777777" w:rsidTr="00241209">
              <w:tc>
                <w:tcPr>
                  <w:tcW w:w="2694" w:type="dxa"/>
                  <w:tcBorders>
                    <w:left w:val="single" w:sz="4" w:space="0" w:color="auto"/>
                  </w:tcBorders>
                </w:tcPr>
                <w:p w14:paraId="20E2753D"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t>Summary of change:</w:t>
                  </w:r>
                </w:p>
              </w:tc>
              <w:tc>
                <w:tcPr>
                  <w:tcW w:w="6378" w:type="dxa"/>
                  <w:tcBorders>
                    <w:right w:val="single" w:sz="4" w:space="0" w:color="auto"/>
                  </w:tcBorders>
                  <w:shd w:val="pct30" w:color="FFFF00" w:fill="auto"/>
                </w:tcPr>
                <w:p w14:paraId="2AB8685F" w14:textId="77777777" w:rsidR="00665039" w:rsidRPr="003534C2" w:rsidRDefault="00665039" w:rsidP="00665039">
                  <w:pPr>
                    <w:pStyle w:val="CRCoverPage"/>
                    <w:spacing w:after="0"/>
                    <w:ind w:left="100"/>
                    <w:jc w:val="both"/>
                    <w:rPr>
                      <w:rFonts w:ascii="Times New Roman" w:hAnsi="Times New Roman"/>
                      <w:lang w:eastAsia="zh-CN"/>
                    </w:rPr>
                  </w:pPr>
                  <w:r w:rsidRPr="003534C2">
                    <w:rPr>
                      <w:rFonts w:ascii="Times New Roman" w:hAnsi="Times New Roman"/>
                      <w:lang w:eastAsia="zh-CN"/>
                    </w:rPr>
                    <w:t xml:space="preserve">In clause </w:t>
                  </w:r>
                  <w:r w:rsidRPr="003534C2">
                    <w:rPr>
                      <w:rFonts w:ascii="Times New Roman" w:eastAsia="DengXian" w:hAnsi="Times New Roman"/>
                      <w:iCs/>
                      <w:lang w:eastAsia="zh-CN"/>
                    </w:rPr>
                    <w:t xml:space="preserve">8.5.2.3 of </w:t>
                  </w:r>
                  <w:r w:rsidRPr="003534C2">
                    <w:rPr>
                      <w:rFonts w:ascii="Times New Roman" w:hAnsi="Times New Roman"/>
                      <w:lang w:eastAsia="zh-CN"/>
                    </w:rPr>
                    <w:t>TS 38.214, SCI format 2-D is captured.</w:t>
                  </w:r>
                </w:p>
              </w:tc>
            </w:tr>
            <w:tr w:rsidR="00665039" w:rsidRPr="003534C2" w14:paraId="4A51CC22" w14:textId="77777777" w:rsidTr="00241209">
              <w:tc>
                <w:tcPr>
                  <w:tcW w:w="2694" w:type="dxa"/>
                  <w:tcBorders>
                    <w:left w:val="single" w:sz="4" w:space="0" w:color="auto"/>
                  </w:tcBorders>
                </w:tcPr>
                <w:p w14:paraId="406258E5" w14:textId="77777777" w:rsidR="00665039" w:rsidRPr="003534C2" w:rsidRDefault="00665039" w:rsidP="00665039">
                  <w:pPr>
                    <w:pStyle w:val="CRCoverPage"/>
                    <w:spacing w:after="0"/>
                    <w:rPr>
                      <w:rFonts w:ascii="Times New Roman" w:hAnsi="Times New Roman"/>
                      <w:b/>
                      <w:i/>
                      <w:sz w:val="8"/>
                      <w:szCs w:val="8"/>
                    </w:rPr>
                  </w:pPr>
                </w:p>
              </w:tc>
              <w:tc>
                <w:tcPr>
                  <w:tcW w:w="6378" w:type="dxa"/>
                  <w:tcBorders>
                    <w:right w:val="single" w:sz="4" w:space="0" w:color="auto"/>
                  </w:tcBorders>
                </w:tcPr>
                <w:p w14:paraId="17F91971" w14:textId="77777777" w:rsidR="00665039" w:rsidRPr="003534C2" w:rsidRDefault="00665039" w:rsidP="00665039">
                  <w:pPr>
                    <w:pStyle w:val="CRCoverPage"/>
                    <w:spacing w:after="0"/>
                    <w:jc w:val="both"/>
                    <w:rPr>
                      <w:rFonts w:ascii="Times New Roman" w:hAnsi="Times New Roman"/>
                      <w:sz w:val="8"/>
                      <w:szCs w:val="8"/>
                    </w:rPr>
                  </w:pPr>
                </w:p>
              </w:tc>
            </w:tr>
            <w:tr w:rsidR="00665039" w:rsidRPr="003534C2" w14:paraId="446670FF" w14:textId="77777777" w:rsidTr="00241209">
              <w:tc>
                <w:tcPr>
                  <w:tcW w:w="2694" w:type="dxa"/>
                  <w:tcBorders>
                    <w:left w:val="single" w:sz="4" w:space="0" w:color="auto"/>
                    <w:bottom w:val="single" w:sz="4" w:space="0" w:color="auto"/>
                  </w:tcBorders>
                </w:tcPr>
                <w:p w14:paraId="3F110427" w14:textId="77777777" w:rsidR="00665039" w:rsidRPr="003534C2" w:rsidRDefault="00665039" w:rsidP="00665039">
                  <w:pPr>
                    <w:pStyle w:val="CRCoverPage"/>
                    <w:tabs>
                      <w:tab w:val="right" w:pos="2184"/>
                    </w:tabs>
                    <w:spacing w:after="0"/>
                    <w:rPr>
                      <w:rFonts w:ascii="Times New Roman" w:hAnsi="Times New Roman"/>
                      <w:b/>
                      <w:i/>
                    </w:rPr>
                  </w:pPr>
                  <w:r w:rsidRPr="003534C2">
                    <w:rPr>
                      <w:rFonts w:ascii="Times New Roman" w:hAnsi="Times New Roman"/>
                      <w:b/>
                      <w:i/>
                    </w:rPr>
                    <w:lastRenderedPageBreak/>
                    <w:t>Consequences if not approved:</w:t>
                  </w:r>
                </w:p>
              </w:tc>
              <w:tc>
                <w:tcPr>
                  <w:tcW w:w="6378" w:type="dxa"/>
                  <w:tcBorders>
                    <w:bottom w:val="single" w:sz="4" w:space="0" w:color="auto"/>
                    <w:right w:val="single" w:sz="4" w:space="0" w:color="auto"/>
                  </w:tcBorders>
                  <w:shd w:val="pct30" w:color="FFFF00" w:fill="auto"/>
                </w:tcPr>
                <w:p w14:paraId="0AD910CE" w14:textId="77777777" w:rsidR="00665039" w:rsidRPr="003534C2" w:rsidRDefault="00665039" w:rsidP="00665039">
                  <w:pPr>
                    <w:pStyle w:val="CRCoverPage"/>
                    <w:spacing w:after="0"/>
                    <w:ind w:left="100"/>
                    <w:jc w:val="both"/>
                    <w:rPr>
                      <w:rFonts w:ascii="Times New Roman" w:eastAsia="Times New Roman" w:hAnsi="Times New Roman"/>
                    </w:rPr>
                  </w:pPr>
                  <w:r w:rsidRPr="003534C2">
                    <w:rPr>
                      <w:rFonts w:ascii="Times New Roman" w:hAnsi="Times New Roman"/>
                      <w:lang w:eastAsia="zh-CN"/>
                    </w:rPr>
                    <w:t>The description associated with SCI format 2-D in CSI reference resource definition is missing</w:t>
                  </w:r>
                </w:p>
              </w:tc>
            </w:tr>
          </w:tbl>
          <w:p w14:paraId="2909CF63" w14:textId="77777777" w:rsidR="00665039" w:rsidRDefault="00665039" w:rsidP="00665039">
            <w:pPr>
              <w:rPr>
                <w:szCs w:val="20"/>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665039" w14:paraId="5B7255DA" w14:textId="77777777" w:rsidTr="00241209">
              <w:tc>
                <w:tcPr>
                  <w:tcW w:w="9182" w:type="dxa"/>
                  <w:shd w:val="clear" w:color="auto" w:fill="auto"/>
                </w:tcPr>
                <w:p w14:paraId="7865E041" w14:textId="77777777" w:rsidR="00665039" w:rsidRPr="0067350F" w:rsidRDefault="00665039" w:rsidP="00665039">
                  <w:pPr>
                    <w:pStyle w:val="Heading4"/>
                    <w:rPr>
                      <w:rFonts w:eastAsia="MS Mincho"/>
                      <w:b/>
                      <w:sz w:val="18"/>
                      <w:szCs w:val="18"/>
                    </w:rPr>
                  </w:pPr>
                  <w:r w:rsidRPr="0067350F">
                    <w:rPr>
                      <w:rFonts w:eastAsia="MS Mincho"/>
                      <w:sz w:val="18"/>
                      <w:szCs w:val="18"/>
                    </w:rPr>
                    <w:t>8.5.2.3</w:t>
                  </w:r>
                  <w:r w:rsidRPr="0067350F">
                    <w:rPr>
                      <w:rFonts w:eastAsia="MS Mincho"/>
                      <w:sz w:val="18"/>
                      <w:szCs w:val="18"/>
                    </w:rPr>
                    <w:tab/>
                    <w:t>CSI reference resource definition</w:t>
                  </w:r>
                </w:p>
                <w:p w14:paraId="77590EE7"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2E9DA656" w14:textId="77777777" w:rsidR="00665039" w:rsidRPr="0067350F" w:rsidRDefault="00665039" w:rsidP="00665039">
                  <w:pPr>
                    <w:rPr>
                      <w:sz w:val="18"/>
                      <w:szCs w:val="18"/>
                    </w:rPr>
                  </w:pPr>
                  <w:r w:rsidRPr="0067350F">
                    <w:rPr>
                      <w:sz w:val="18"/>
                      <w:szCs w:val="18"/>
                    </w:rPr>
                    <w:t>If configured to report CQI index and RI index, in the CSI reference resource, the UE shall assume the following for the purpose of deriving the CQI index and RI index:</w:t>
                  </w:r>
                </w:p>
                <w:p w14:paraId="7102F2CD" w14:textId="77777777" w:rsidR="00665039" w:rsidRPr="0067350F" w:rsidRDefault="00665039" w:rsidP="00665039">
                  <w:pPr>
                    <w:pStyle w:val="B1"/>
                    <w:rPr>
                      <w:sz w:val="18"/>
                      <w:szCs w:val="18"/>
                    </w:rPr>
                  </w:pPr>
                  <w:r w:rsidRPr="0067350F">
                    <w:rPr>
                      <w:sz w:val="18"/>
                      <w:szCs w:val="18"/>
                    </w:rPr>
                    <w:t>-</w:t>
                  </w:r>
                  <w:r w:rsidRPr="0067350F">
                    <w:rPr>
                      <w:sz w:val="18"/>
                      <w:szCs w:val="18"/>
                    </w:rPr>
                    <w:tab/>
                    <w:t>The reference resource uses the CP length and subcarrier spacing configured for the SL BWP.</w:t>
                  </w:r>
                </w:p>
                <w:p w14:paraId="1929A034" w14:textId="77777777" w:rsidR="00665039" w:rsidRPr="0067350F" w:rsidRDefault="00665039" w:rsidP="00665039">
                  <w:pPr>
                    <w:pStyle w:val="B1"/>
                    <w:rPr>
                      <w:sz w:val="18"/>
                      <w:szCs w:val="18"/>
                    </w:rPr>
                  </w:pPr>
                  <w:r w:rsidRPr="0067350F">
                    <w:rPr>
                      <w:sz w:val="18"/>
                      <w:szCs w:val="18"/>
                    </w:rPr>
                    <w:t>-</w:t>
                  </w:r>
                  <w:r w:rsidRPr="0067350F">
                    <w:rPr>
                      <w:sz w:val="18"/>
                      <w:szCs w:val="18"/>
                    </w:rPr>
                    <w:tab/>
                    <w:t>Redundancy Version 0.</w:t>
                  </w:r>
                </w:p>
                <w:p w14:paraId="6CF3BCEF" w14:textId="77777777" w:rsidR="00665039" w:rsidRPr="0067350F" w:rsidRDefault="00665039" w:rsidP="00665039">
                  <w:pPr>
                    <w:pStyle w:val="B1"/>
                    <w:rPr>
                      <w:sz w:val="18"/>
                      <w:szCs w:val="18"/>
                    </w:rPr>
                  </w:pPr>
                  <w:r w:rsidRPr="0067350F">
                    <w:rPr>
                      <w:sz w:val="18"/>
                      <w:szCs w:val="18"/>
                    </w:rPr>
                    <w:t>-</w:t>
                  </w:r>
                  <w:r w:rsidRPr="0067350F">
                    <w:rPr>
                      <w:sz w:val="18"/>
                      <w:szCs w:val="18"/>
                    </w:rPr>
                    <w:tab/>
                    <w:t>PSCCH occupies 2 OFDM symbols.</w:t>
                  </w:r>
                </w:p>
                <w:p w14:paraId="5DA4190E" w14:textId="77777777" w:rsidR="00665039" w:rsidRPr="0067350F" w:rsidRDefault="00665039" w:rsidP="00665039">
                  <w:pPr>
                    <w:pStyle w:val="B1"/>
                    <w:rPr>
                      <w:sz w:val="18"/>
                      <w:szCs w:val="18"/>
                    </w:rPr>
                  </w:pPr>
                  <w:r w:rsidRPr="0067350F">
                    <w:rPr>
                      <w:sz w:val="18"/>
                      <w:szCs w:val="18"/>
                    </w:rPr>
                    <w:t>-</w:t>
                  </w:r>
                  <w:r w:rsidRPr="0067350F">
                    <w:rPr>
                      <w:sz w:val="18"/>
                      <w:szCs w:val="18"/>
                    </w:rPr>
                    <w:tab/>
                    <w:t>The number of PSSCH and DM</w:t>
                  </w:r>
                  <w:r w:rsidRPr="0067350F">
                    <w:rPr>
                      <w:sz w:val="18"/>
                      <w:szCs w:val="18"/>
                      <w:lang w:val="en-US"/>
                    </w:rPr>
                    <w:t>-</w:t>
                  </w:r>
                  <w:r w:rsidRPr="0067350F">
                    <w:rPr>
                      <w:sz w:val="18"/>
                      <w:szCs w:val="18"/>
                    </w:rPr>
                    <w:t xml:space="preserve">RS symbols is equal to </w:t>
                  </w:r>
                  <w:r w:rsidRPr="0067350F">
                    <w:rPr>
                      <w:i/>
                      <w:sz w:val="18"/>
                      <w:szCs w:val="18"/>
                    </w:rPr>
                    <w:t>sl-LengthSymbols</w:t>
                  </w:r>
                  <w:r w:rsidRPr="0067350F">
                    <w:rPr>
                      <w:sz w:val="18"/>
                      <w:szCs w:val="18"/>
                    </w:rPr>
                    <w:t>‒2.</w:t>
                  </w:r>
                </w:p>
                <w:p w14:paraId="7B620E37" w14:textId="77777777" w:rsidR="00665039" w:rsidRPr="0067350F" w:rsidRDefault="00665039" w:rsidP="00665039">
                  <w:pPr>
                    <w:pStyle w:val="B1"/>
                    <w:rPr>
                      <w:sz w:val="18"/>
                      <w:szCs w:val="18"/>
                    </w:rPr>
                  </w:pPr>
                  <w:r w:rsidRPr="0067350F">
                    <w:rPr>
                      <w:sz w:val="18"/>
                      <w:szCs w:val="18"/>
                    </w:rPr>
                    <w:t>-</w:t>
                  </w:r>
                  <w:r w:rsidRPr="0067350F">
                    <w:rPr>
                      <w:sz w:val="18"/>
                      <w:szCs w:val="18"/>
                    </w:rPr>
                    <w:tab/>
                    <w:t>Assume no REs allocated for sidelink CSI-RS.</w:t>
                  </w:r>
                </w:p>
                <w:p w14:paraId="7BC855E7" w14:textId="77777777" w:rsidR="00665039" w:rsidRPr="0067350F" w:rsidRDefault="00665039" w:rsidP="00665039">
                  <w:pPr>
                    <w:pStyle w:val="B1"/>
                    <w:rPr>
                      <w:rFonts w:eastAsia="DengXian"/>
                      <w:iCs/>
                      <w:sz w:val="18"/>
                      <w:szCs w:val="18"/>
                      <w:lang w:eastAsia="zh-CN"/>
                    </w:rPr>
                  </w:pPr>
                  <w:r w:rsidRPr="0067350F">
                    <w:rPr>
                      <w:sz w:val="18"/>
                      <w:szCs w:val="18"/>
                    </w:rPr>
                    <w:t>-</w:t>
                  </w:r>
                  <w:r w:rsidRPr="0067350F">
                    <w:rPr>
                      <w:sz w:val="18"/>
                      <w:szCs w:val="18"/>
                    </w:rPr>
                    <w:tab/>
                    <w:t>Assume no REs allocated SCI format 2-A, SCI format 2-B</w:t>
                  </w:r>
                  <w:ins w:id="233" w:author="CATT" w:date="2023-09-28T10:16:00Z">
                    <w:r w:rsidRPr="0067350F">
                      <w:rPr>
                        <w:sz w:val="18"/>
                        <w:szCs w:val="18"/>
                      </w:rPr>
                      <w:t>,</w:t>
                    </w:r>
                  </w:ins>
                  <w:r w:rsidRPr="0067350F">
                    <w:rPr>
                      <w:sz w:val="18"/>
                      <w:szCs w:val="18"/>
                    </w:rPr>
                    <w:t xml:space="preserve"> </w:t>
                  </w:r>
                  <w:r w:rsidRPr="0067350F">
                    <w:rPr>
                      <w:strike/>
                      <w:sz w:val="18"/>
                      <w:szCs w:val="18"/>
                    </w:rPr>
                    <w:t>or</w:t>
                  </w:r>
                  <w:r w:rsidRPr="0067350F">
                    <w:rPr>
                      <w:sz w:val="18"/>
                      <w:szCs w:val="18"/>
                    </w:rPr>
                    <w:t xml:space="preserve"> SCI format 2-C</w:t>
                  </w:r>
                  <w:ins w:id="234" w:author="CATT" w:date="2023-09-28T10:16:00Z">
                    <w:r w:rsidRPr="0067350F">
                      <w:rPr>
                        <w:sz w:val="18"/>
                        <w:szCs w:val="18"/>
                      </w:rPr>
                      <w:t xml:space="preserve"> or SCI format 2-D</w:t>
                    </w:r>
                  </w:ins>
                  <w:r w:rsidRPr="0067350F">
                    <w:rPr>
                      <w:sz w:val="18"/>
                      <w:szCs w:val="18"/>
                    </w:rPr>
                    <w:t>.</w:t>
                  </w:r>
                </w:p>
                <w:p w14:paraId="4F947DEC" w14:textId="77777777" w:rsidR="00665039" w:rsidRPr="0067350F" w:rsidRDefault="00665039" w:rsidP="00665039">
                  <w:pPr>
                    <w:spacing w:after="180"/>
                    <w:ind w:left="568" w:hanging="284"/>
                    <w:jc w:val="center"/>
                    <w:rPr>
                      <w:rFonts w:eastAsia="DengXian"/>
                      <w:sz w:val="18"/>
                      <w:szCs w:val="18"/>
                    </w:rPr>
                  </w:pPr>
                  <w:r w:rsidRPr="0067350F">
                    <w:rPr>
                      <w:rFonts w:eastAsia="Malgun Gothic"/>
                      <w:b/>
                      <w:bCs/>
                      <w:color w:val="FF0000"/>
                      <w:sz w:val="18"/>
                      <w:szCs w:val="18"/>
                      <w:lang w:eastAsia="ko-KR"/>
                    </w:rPr>
                    <w:t>&lt;&lt;&lt; UNCHANGED PARTS OMITTED &gt;&gt;&gt;</w:t>
                  </w:r>
                </w:p>
                <w:p w14:paraId="0EAF9C15" w14:textId="77777777" w:rsidR="00665039" w:rsidRPr="0067350F" w:rsidRDefault="00665039" w:rsidP="00665039">
                  <w:pPr>
                    <w:pStyle w:val="NormalWeb"/>
                    <w:spacing w:before="0" w:beforeAutospacing="0" w:after="0" w:afterAutospacing="0"/>
                    <w:jc w:val="both"/>
                    <w:rPr>
                      <w:rFonts w:eastAsia="DengXian"/>
                      <w:color w:val="FF0000"/>
                    </w:rPr>
                  </w:pPr>
                  <w:r w:rsidRPr="0067350F">
                    <w:rPr>
                      <w:rFonts w:eastAsia="DengXian"/>
                      <w:color w:val="FF0000"/>
                    </w:rPr>
                    <w:t xml:space="preserve">----------------------------------------- </w:t>
                  </w:r>
                  <w:r w:rsidRPr="0067350F">
                    <w:rPr>
                      <w:rFonts w:eastAsia="DengXian" w:hint="eastAsia"/>
                      <w:color w:val="FF0000"/>
                    </w:rPr>
                    <w:t>End</w:t>
                  </w:r>
                  <w:r w:rsidRPr="0067350F">
                    <w:rPr>
                      <w:rFonts w:eastAsia="DengXian"/>
                      <w:color w:val="FF0000"/>
                    </w:rPr>
                    <w:t xml:space="preserve"> of text proposal to TS 38.214 v18.</w:t>
                  </w:r>
                  <w:r w:rsidRPr="0067350F">
                    <w:rPr>
                      <w:rFonts w:eastAsia="DengXian" w:hint="eastAsia"/>
                      <w:color w:val="FF0000"/>
                    </w:rPr>
                    <w:t>0</w:t>
                  </w:r>
                  <w:r w:rsidRPr="0067350F">
                    <w:rPr>
                      <w:rFonts w:eastAsia="DengXian"/>
                      <w:color w:val="FF0000"/>
                    </w:rPr>
                    <w:t>.0-------------------------------------------</w:t>
                  </w:r>
                </w:p>
                <w:p w14:paraId="020380D6" w14:textId="77777777" w:rsidR="00665039" w:rsidRPr="0067350F" w:rsidRDefault="00665039" w:rsidP="00665039">
                  <w:pPr>
                    <w:rPr>
                      <w:sz w:val="18"/>
                      <w:szCs w:val="18"/>
                    </w:rPr>
                  </w:pPr>
                </w:p>
              </w:tc>
            </w:tr>
          </w:tbl>
          <w:p w14:paraId="4C546A4F" w14:textId="77777777" w:rsidR="00665039" w:rsidRDefault="00665039" w:rsidP="00665039">
            <w:pPr>
              <w:rPr>
                <w:sz w:val="24"/>
                <w:lang w:eastAsia="x-none"/>
              </w:rPr>
            </w:pPr>
          </w:p>
          <w:p w14:paraId="0C7BF43A" w14:textId="77777777" w:rsidR="00297D05" w:rsidRDefault="00297D05" w:rsidP="00297D05">
            <w:pPr>
              <w:pStyle w:val="0Maintext"/>
            </w:pPr>
            <w:r w:rsidRPr="00D520A6">
              <w:rPr>
                <w:highlight w:val="green"/>
              </w:rPr>
              <w:t>Agreement</w:t>
            </w:r>
          </w:p>
          <w:p w14:paraId="0A550E65" w14:textId="77777777" w:rsidR="00297D05" w:rsidRPr="008E2DF2" w:rsidRDefault="00297D05" w:rsidP="00297D05">
            <w:pPr>
              <w:pStyle w:val="0Maintext"/>
            </w:pPr>
            <w:r w:rsidRPr="008E2DF2">
              <w:t>Step 5 for the resource selection procedure in Section 8.2.4.2 of 38.214 is modified as follows:</w:t>
            </w:r>
          </w:p>
          <w:p w14:paraId="7C15EA71" w14:textId="7D417394" w:rsidR="00297D05" w:rsidRPr="008E2DF2" w:rsidRDefault="00297D05" w:rsidP="007837FA">
            <w:pPr>
              <w:numPr>
                <w:ilvl w:val="0"/>
                <w:numId w:val="71"/>
              </w:numPr>
              <w:rPr>
                <w:rFonts w:ascii="Times New Roman" w:hAnsi="Times New Roman"/>
                <w:sz w:val="24"/>
                <w:lang w:eastAsia="x-none"/>
              </w:rPr>
            </w:pPr>
            <w:r w:rsidRPr="008E2DF2">
              <w:rPr>
                <w:rFonts w:ascii="Times New Roman" w:hAnsi="Times New Roman"/>
              </w:rPr>
              <w:t xml:space="preserve">In step 5, the second condition </w:t>
            </w:r>
            <w:r w:rsidRPr="008E2DF2">
              <w:rPr>
                <w:rFonts w:ascii="Times New Roman" w:hAnsi="Times New Roman"/>
                <w:lang w:eastAsia="zh-CN"/>
              </w:rPr>
              <w:t>is</w:t>
            </w:r>
            <w:r w:rsidRPr="008E2DF2">
              <w:rPr>
                <w:rFonts w:ascii="Times New Roman" w:hAnsi="Times New Roman"/>
              </w:rPr>
              <w:t xml:space="preserve"> modified as follows: </w:t>
            </w:r>
            <w:r w:rsidRPr="008E2DF2">
              <w:rPr>
                <w:rFonts w:ascii="Times New Roman" w:hAnsi="Times New Roman"/>
                <w:bCs/>
              </w:rPr>
              <w:t xml:space="preserve">for any periodicity value allowed by the higher layer parameter </w:t>
            </w:r>
            <w:proofErr w:type="spellStart"/>
            <w:r w:rsidRPr="008E2DF2">
              <w:rPr>
                <w:rFonts w:ascii="Times New Roman" w:hAnsi="Times New Roman"/>
                <w:bCs/>
                <w:i/>
                <w:iCs/>
              </w:rPr>
              <w:t>sl-ResourceReservePeriodList</w:t>
            </w:r>
            <w:proofErr w:type="spellEnd"/>
            <w:r w:rsidRPr="008E2DF2">
              <w:rPr>
                <w:rFonts w:ascii="Times New Roman" w:hAnsi="Times New Roman"/>
                <w:bCs/>
                <w:i/>
                <w:iCs/>
              </w:rPr>
              <w:t xml:space="preserve"> </w:t>
            </w:r>
            <w:r w:rsidRPr="008E2DF2">
              <w:rPr>
                <w:rFonts w:ascii="Times New Roman" w:hAnsi="Times New Roman"/>
                <w:bCs/>
                <w:lang w:eastAsia="zh-CN"/>
              </w:rPr>
              <w:t>and any SL PRS resource ID in the set of SL PRS resource ID(s) provided by the higher layer</w:t>
            </w:r>
            <w:r w:rsidRPr="008E2DF2">
              <w:rPr>
                <w:rFonts w:ascii="Times New Roman" w:hAnsi="Times New Roman"/>
                <w:lang w:eastAsia="zh-CN"/>
              </w:rPr>
              <w:t xml:space="preserve">, </w:t>
            </w:r>
            <w:r w:rsidRPr="008E2DF2">
              <w:rPr>
                <w:rFonts w:ascii="Times New Roman" w:hAnsi="Times New Roman"/>
              </w:rPr>
              <w:t>and a</w:t>
            </w:r>
            <w:r w:rsidRPr="008E2DF2">
              <w:rPr>
                <w:rFonts w:ascii="Times New Roman" w:hAnsi="Times New Roman"/>
                <w:lang w:eastAsia="zh-CN"/>
              </w:rPr>
              <w:t xml:space="preserve"> </w:t>
            </w:r>
            <w:r w:rsidRPr="008E2DF2">
              <w:rPr>
                <w:rFonts w:ascii="Times New Roman" w:hAnsi="Times New Roman"/>
                <w:bCs/>
              </w:rPr>
              <w:t>hypothetical SCI format 1-B</w:t>
            </w:r>
            <w:r w:rsidRPr="008E2DF2">
              <w:rPr>
                <w:rFonts w:ascii="Times New Roman" w:hAnsi="Times New Roman"/>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rPr>
                <w:rFonts w:ascii="Times New Roman" w:hAnsi="Times New Roman"/>
              </w:rPr>
              <w:t xml:space="preserve"> with '</w:t>
            </w:r>
            <w:r w:rsidRPr="008E2DF2">
              <w:rPr>
                <w:rFonts w:ascii="Times New Roman" w:hAnsi="Times New Roman"/>
                <w:i/>
                <w:iCs/>
              </w:rPr>
              <w:t>Resource reservation period</w:t>
            </w:r>
            <w:r w:rsidRPr="008E2DF2">
              <w:rPr>
                <w:rFonts w:ascii="Times New Roman" w:hAnsi="Times New Roman"/>
              </w:rPr>
              <w:t xml:space="preserve">' field set to that periodicity value and </w:t>
            </w:r>
            <w:r w:rsidRPr="008E2DF2">
              <w:rPr>
                <w:rFonts w:ascii="Times New Roman" w:hAnsi="Times New Roman"/>
                <w:bCs/>
              </w:rPr>
              <w:t xml:space="preserve">indicating </w:t>
            </w:r>
            <w:r w:rsidRPr="008E2DF2">
              <w:rPr>
                <w:rFonts w:ascii="Times New Roman" w:hAnsi="Times New Roman"/>
                <w:bCs/>
                <w:lang w:eastAsia="zh-CN"/>
              </w:rPr>
              <w:t>that</w:t>
            </w:r>
            <w:r w:rsidRPr="008E2DF2">
              <w:rPr>
                <w:rFonts w:ascii="Times New Roman" w:hAnsi="Times New Roman"/>
                <w:bCs/>
              </w:rPr>
              <w:t xml:space="preserve"> SL-PRS resource ID</w:t>
            </w:r>
            <w:r w:rsidRPr="008E2DF2">
              <w:rPr>
                <w:rFonts w:ascii="Times New Roman" w:hAnsi="Times New Roman"/>
              </w:rPr>
              <w:t>, condition c in step 6 would be met.</w:t>
            </w:r>
          </w:p>
          <w:p w14:paraId="6FCFE244" w14:textId="77777777" w:rsidR="00297D05" w:rsidRDefault="00297D05" w:rsidP="00297D05">
            <w:pPr>
              <w:rPr>
                <w:lang w:eastAsia="x-none"/>
              </w:rPr>
            </w:pPr>
          </w:p>
          <w:p w14:paraId="34CCE903" w14:textId="77777777" w:rsidR="00D869EE" w:rsidRDefault="00D869EE" w:rsidP="00D869EE">
            <w:pPr>
              <w:pStyle w:val="0Maintext"/>
            </w:pPr>
            <w:r w:rsidRPr="00D520A6">
              <w:rPr>
                <w:highlight w:val="green"/>
              </w:rPr>
              <w:t>Agreement</w:t>
            </w:r>
          </w:p>
          <w:p w14:paraId="3413EE69" w14:textId="77777777" w:rsidR="00D869EE" w:rsidRDefault="00D869EE" w:rsidP="00D869EE">
            <w:pPr>
              <w:rPr>
                <w:lang w:eastAsia="ko-KR"/>
              </w:rPr>
            </w:pPr>
            <w:r>
              <w:rPr>
                <w:lang w:eastAsia="ko-KR"/>
              </w:rPr>
              <w:t>Confirm the following Working Assumption made in RAN1 #114bis:</w:t>
            </w:r>
          </w:p>
          <w:p w14:paraId="7BADEF35" w14:textId="77777777" w:rsidR="00D869EE" w:rsidRDefault="00D869EE" w:rsidP="00D869EE">
            <w:pPr>
              <w:pStyle w:val="0Maintext"/>
              <w:rPr>
                <w:lang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27"/>
            </w:tblGrid>
            <w:tr w:rsidR="00D869EE" w14:paraId="713C84DB" w14:textId="77777777" w:rsidTr="00241209">
              <w:tc>
                <w:tcPr>
                  <w:tcW w:w="9594" w:type="dxa"/>
                  <w:shd w:val="clear" w:color="auto" w:fill="auto"/>
                </w:tcPr>
                <w:p w14:paraId="5ABEC5E1" w14:textId="77777777" w:rsidR="00D869EE" w:rsidRPr="00CF0492" w:rsidRDefault="00D869EE" w:rsidP="00D869EE">
                  <w:pPr>
                    <w:ind w:left="720"/>
                    <w:rPr>
                      <w:color w:val="FFFFFF"/>
                      <w:lang w:eastAsia="x-none"/>
                    </w:rPr>
                  </w:pPr>
                  <w:r w:rsidRPr="00CF0492">
                    <w:rPr>
                      <w:color w:val="FFFFFF"/>
                      <w:highlight w:val="darkYellow"/>
                      <w:lang w:eastAsia="x-none"/>
                    </w:rPr>
                    <w:t>Working assumption</w:t>
                  </w:r>
                </w:p>
                <w:p w14:paraId="63BA2BDE" w14:textId="77777777" w:rsidR="00D869EE" w:rsidRPr="00CF0492" w:rsidRDefault="00D869EE" w:rsidP="00D869EE">
                  <w:pPr>
                    <w:ind w:left="720"/>
                    <w:rPr>
                      <w:bCs/>
                      <w:iCs/>
                      <w:szCs w:val="20"/>
                    </w:rPr>
                  </w:pPr>
                  <w:r w:rsidRPr="00CF0492">
                    <w:rPr>
                      <w:bCs/>
                      <w:iCs/>
                      <w:szCs w:val="20"/>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D869EE" w14:paraId="23CA2734" w14:textId="77777777" w:rsidTr="00241209">
                    <w:tc>
                      <w:tcPr>
                        <w:tcW w:w="9607" w:type="dxa"/>
                        <w:shd w:val="clear" w:color="auto" w:fill="auto"/>
                      </w:tcPr>
                      <w:p w14:paraId="7831C966" w14:textId="77777777" w:rsidR="00D869EE" w:rsidRPr="0067350F" w:rsidRDefault="00D869EE" w:rsidP="00D869EE">
                        <w:pPr>
                          <w:jc w:val="center"/>
                          <w:rPr>
                            <w:color w:val="FF0000"/>
                            <w:szCs w:val="20"/>
                            <w:lang w:eastAsia="zh-CN"/>
                          </w:rPr>
                        </w:pPr>
                        <w:r w:rsidRPr="0067350F">
                          <w:rPr>
                            <w:color w:val="FF0000"/>
                            <w:szCs w:val="20"/>
                            <w:lang w:eastAsia="zh-CN"/>
                          </w:rPr>
                          <w:t>---------------------------- Start of Text Proposal for TS 38.214 -----------------------------</w:t>
                        </w:r>
                      </w:p>
                      <w:p w14:paraId="29084185" w14:textId="77777777" w:rsidR="00D869EE" w:rsidRPr="0067350F" w:rsidRDefault="00D869EE" w:rsidP="00D869EE">
                        <w:pPr>
                          <w:spacing w:after="180"/>
                          <w:jc w:val="center"/>
                          <w:rPr>
                            <w:rFonts w:eastAsia="MS Mincho"/>
                            <w:color w:val="FF0000"/>
                            <w:szCs w:val="20"/>
                            <w:lang w:eastAsia="zh-CN"/>
                          </w:rPr>
                        </w:pPr>
                        <w:r w:rsidRPr="0067350F">
                          <w:rPr>
                            <w:rFonts w:eastAsia="MS Mincho"/>
                            <w:color w:val="FF0000"/>
                            <w:szCs w:val="20"/>
                            <w:lang w:eastAsia="zh-CN"/>
                          </w:rPr>
                          <w:t>&lt; Unchanged parts are omitted &gt;</w:t>
                        </w:r>
                      </w:p>
                      <w:p w14:paraId="3CC661B6" w14:textId="77777777" w:rsidR="00D869EE" w:rsidRPr="0067350F" w:rsidRDefault="00D869EE" w:rsidP="00D869EE">
                        <w:pPr>
                          <w:keepNext/>
                          <w:keepLines/>
                          <w:spacing w:before="120" w:after="180"/>
                          <w:outlineLvl w:val="3"/>
                          <w:rPr>
                            <w:rFonts w:ascii="Arial" w:hAnsi="Arial"/>
                            <w:szCs w:val="20"/>
                          </w:rPr>
                        </w:pPr>
                        <w:r w:rsidRPr="0067350F">
                          <w:rPr>
                            <w:rFonts w:ascii="Arial" w:hAnsi="Arial"/>
                            <w:szCs w:val="20"/>
                          </w:rPr>
                          <w:t>8.2.4.2</w:t>
                        </w:r>
                        <w:r w:rsidRPr="0067350F">
                          <w:rPr>
                            <w:rFonts w:ascii="Arial" w:hAnsi="Arial"/>
                            <w:szCs w:val="20"/>
                          </w:rPr>
                          <w:tab/>
                          <w:t>UE procedure for determining slots and SL PRS resource(s) associated with an SCI format 1-B in a dedicated resource pool</w:t>
                        </w:r>
                      </w:p>
                      <w:p w14:paraId="219F4727" w14:textId="77777777" w:rsidR="00D869EE" w:rsidRPr="0067350F" w:rsidRDefault="00D869EE" w:rsidP="00D869EE">
                        <w:pPr>
                          <w:spacing w:after="180"/>
                          <w:rPr>
                            <w:szCs w:val="20"/>
                            <w:lang w:eastAsia="ko-KR"/>
                          </w:rPr>
                        </w:pPr>
                        <w:r w:rsidRPr="0067350F">
                          <w:rPr>
                            <w:rFonts w:hint="eastAsia"/>
                            <w:szCs w:val="20"/>
                            <w:lang w:eastAsia="ko-KR"/>
                          </w:rPr>
                          <w:t xml:space="preserve">The set of </w:t>
                        </w:r>
                        <w:r w:rsidRPr="0067350F">
                          <w:rPr>
                            <w:szCs w:val="20"/>
                            <w:lang w:eastAsia="ko-KR"/>
                          </w:rPr>
                          <w:t>slots and</w:t>
                        </w:r>
                        <w:r w:rsidRPr="0067350F">
                          <w:rPr>
                            <w:rFonts w:hint="eastAsia"/>
                            <w:szCs w:val="20"/>
                            <w:lang w:eastAsia="ko-KR"/>
                          </w:rPr>
                          <w:t xml:space="preserve"> </w:t>
                        </w:r>
                        <w:r w:rsidRPr="0067350F">
                          <w:rPr>
                            <w:szCs w:val="20"/>
                            <w:lang w:eastAsia="ko-KR"/>
                          </w:rPr>
                          <w:t>SL PRS resources</w:t>
                        </w:r>
                        <w:r w:rsidRPr="0067350F">
                          <w:rPr>
                            <w:rFonts w:hint="eastAsia"/>
                            <w:szCs w:val="20"/>
                            <w:lang w:eastAsia="ko-KR"/>
                          </w:rPr>
                          <w:t xml:space="preserve"> for </w:t>
                        </w:r>
                        <w:r w:rsidRPr="0067350F">
                          <w:rPr>
                            <w:szCs w:val="20"/>
                            <w:lang w:eastAsia="ko-KR"/>
                          </w:rPr>
                          <w:t>SL PRS</w:t>
                        </w:r>
                        <w:r w:rsidRPr="0067350F">
                          <w:rPr>
                            <w:rFonts w:hint="eastAsia"/>
                            <w:szCs w:val="20"/>
                            <w:lang w:eastAsia="ko-KR"/>
                          </w:rPr>
                          <w:t xml:space="preserve"> transmission is determined by</w:t>
                        </w:r>
                        <w:r w:rsidRPr="0067350F">
                          <w:rPr>
                            <w:szCs w:val="20"/>
                            <w:lang w:eastAsia="ko-KR"/>
                          </w:rPr>
                          <w:t xml:space="preserve"> the</w:t>
                        </w:r>
                        <w:r w:rsidRPr="0067350F">
                          <w:rPr>
                            <w:rFonts w:hint="eastAsia"/>
                            <w:szCs w:val="20"/>
                            <w:lang w:eastAsia="ko-KR"/>
                          </w:rPr>
                          <w:t xml:space="preserve"> PSCCH containing the associated SCI format </w:t>
                        </w:r>
                        <w:r w:rsidRPr="0067350F">
                          <w:rPr>
                            <w:color w:val="000000"/>
                            <w:szCs w:val="20"/>
                          </w:rPr>
                          <w:t>1-B</w:t>
                        </w:r>
                        <w:r w:rsidRPr="0067350F">
                          <w:rPr>
                            <w:rFonts w:hint="eastAsia"/>
                            <w:szCs w:val="20"/>
                            <w:lang w:eastAsia="ko-KR"/>
                          </w:rPr>
                          <w:t xml:space="preserve">, and </w:t>
                        </w:r>
                        <w:r w:rsidRPr="0067350F">
                          <w:rPr>
                            <w:szCs w:val="20"/>
                            <w:lang w:eastAsia="ko-KR"/>
                          </w:rPr>
                          <w:t>fields '[</w:t>
                        </w:r>
                        <w:r w:rsidRPr="0067350F">
                          <w:rPr>
                            <w:i/>
                            <w:iCs/>
                            <w:szCs w:val="20"/>
                            <w:lang w:eastAsia="ko-KR"/>
                          </w:rPr>
                          <w:t>SL-PRS resource ID (s))</w:t>
                        </w:r>
                        <w:r w:rsidRPr="0067350F">
                          <w:rPr>
                            <w:szCs w:val="20"/>
                            <w:lang w:eastAsia="ko-KR"/>
                          </w:rPr>
                          <w:t>'</w:t>
                        </w:r>
                        <w:r w:rsidRPr="0067350F">
                          <w:rPr>
                            <w:rFonts w:hint="eastAsia"/>
                            <w:szCs w:val="20"/>
                            <w:lang w:eastAsia="ko-KR"/>
                          </w:rPr>
                          <w:t>,</w:t>
                        </w:r>
                        <w:r w:rsidRPr="0067350F">
                          <w:rPr>
                            <w:szCs w:val="20"/>
                            <w:lang w:eastAsia="ko-KR"/>
                          </w:rPr>
                          <w:t xml:space="preserve"> '[</w:t>
                        </w:r>
                        <w:r w:rsidRPr="0067350F">
                          <w:rPr>
                            <w:i/>
                            <w:iCs/>
                            <w:szCs w:val="20"/>
                            <w:lang w:eastAsia="ko-KR"/>
                          </w:rPr>
                          <w:t>Time resource assignment]</w:t>
                        </w:r>
                        <w:r w:rsidRPr="0067350F">
                          <w:rPr>
                            <w:szCs w:val="20"/>
                            <w:lang w:eastAsia="ko-KR"/>
                          </w:rPr>
                          <w:t>'</w:t>
                        </w:r>
                        <w:r w:rsidRPr="0067350F">
                          <w:rPr>
                            <w:rFonts w:hint="eastAsia"/>
                            <w:szCs w:val="20"/>
                            <w:lang w:eastAsia="ko-KR"/>
                          </w:rPr>
                          <w:t xml:space="preserve"> of the associated SCI format </w:t>
                        </w:r>
                        <w:r w:rsidRPr="0067350F">
                          <w:rPr>
                            <w:color w:val="000000"/>
                            <w:szCs w:val="20"/>
                          </w:rPr>
                          <w:t>1-B</w:t>
                        </w:r>
                        <w:r w:rsidRPr="0067350F">
                          <w:rPr>
                            <w:rFonts w:hint="eastAsia"/>
                            <w:szCs w:val="20"/>
                            <w:lang w:eastAsia="ko-KR"/>
                          </w:rPr>
                          <w:t xml:space="preserve"> as described below.</w:t>
                        </w:r>
                      </w:p>
                      <w:p w14:paraId="76797A4E" w14:textId="77777777" w:rsidR="00D869EE" w:rsidRPr="0067350F" w:rsidRDefault="00D869EE" w:rsidP="00D869EE">
                        <w:pPr>
                          <w:spacing w:after="180"/>
                          <w:rPr>
                            <w:szCs w:val="20"/>
                            <w:lang w:eastAsia="ko-KR"/>
                          </w:rPr>
                        </w:pPr>
                        <w:r w:rsidRPr="0067350F">
                          <w:rPr>
                            <w:szCs w:val="20"/>
                            <w:lang w:eastAsia="ko-KR"/>
                          </w:rPr>
                          <w:t>The set of slots is determined as in clause 8.1.5, with the following modifications:</w:t>
                        </w:r>
                      </w:p>
                      <w:p w14:paraId="2D560C0E"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"SCI format 1-A" is replaced by "SCI format 1-B",</w:t>
                        </w:r>
                      </w:p>
                      <w:p w14:paraId="59194987" w14:textId="77777777" w:rsidR="00D869EE" w:rsidRPr="0067350F" w:rsidRDefault="00D869EE" w:rsidP="00D869EE">
                        <w:pPr>
                          <w:spacing w:after="180"/>
                          <w:ind w:left="568" w:hanging="284"/>
                          <w:rPr>
                            <w:szCs w:val="20"/>
                            <w:lang w:eastAsia="ko-KR"/>
                          </w:rPr>
                        </w:pPr>
                        <w:r w:rsidRPr="0067350F">
                          <w:rPr>
                            <w:szCs w:val="20"/>
                            <w:lang w:eastAsia="ko-KR"/>
                          </w:rPr>
                          <w:t>-</w:t>
                        </w:r>
                        <w:r w:rsidRPr="0067350F">
                          <w:rPr>
                            <w:szCs w:val="20"/>
                            <w:lang w:eastAsia="ko-KR"/>
                          </w:rPr>
                          <w:tab/>
                          <w:t>[ potential parameter name changes].</w:t>
                        </w:r>
                      </w:p>
                      <w:p w14:paraId="3A26B515" w14:textId="77777777" w:rsidR="00D869EE" w:rsidRPr="0067350F" w:rsidRDefault="00D869EE" w:rsidP="00D869EE">
                        <w:pPr>
                          <w:spacing w:after="180"/>
                          <w:rPr>
                            <w:szCs w:val="20"/>
                            <w:lang w:eastAsia="ko-KR"/>
                          </w:rPr>
                        </w:pPr>
                        <w:r w:rsidRPr="0067350F">
                          <w:rPr>
                            <w:szCs w:val="20"/>
                            <w:lang w:eastAsia="ko-KR"/>
                          </w:rPr>
                          <w:t>The first SL PRS resource is determined according to the sub-channel used for the PSCCH transmission containing the associated SCI format 1-B</w:t>
                        </w:r>
                        <w:del w:id="235" w:author="Huawei" w:date="2023-09-28T01:22:00Z">
                          <w:r w:rsidRPr="0067350F">
                            <w:rPr>
                              <w:szCs w:val="20"/>
                              <w:lang w:eastAsia="ko-KR"/>
                            </w:rPr>
                            <w:delText xml:space="preserve">: </w:delText>
                          </w:r>
                        </w:del>
                        <w:ins w:id="236" w:author="Huawei" w:date="2023-09-28T01:22:00Z">
                          <w:r w:rsidRPr="0067350F">
                            <w:rPr>
                              <w:szCs w:val="20"/>
                              <w:lang w:eastAsia="ko-KR"/>
                            </w:rPr>
                            <w:t xml:space="preserve">, where </w:t>
                          </w:r>
                        </w:ins>
                        <w:del w:id="237" w:author="Huawei" w:date="2023-09-28T01:22:00Z">
                          <w:r w:rsidRPr="0067350F">
                            <w:rPr>
                              <w:szCs w:val="20"/>
                              <w:lang w:eastAsia="ko-KR"/>
                            </w:rPr>
                            <w:delText xml:space="preserve">The </w:delText>
                          </w:r>
                        </w:del>
                        <w:ins w:id="238" w:author="Huawei" w:date="2023-09-28T01:22:00Z">
                          <w:r w:rsidRPr="0067350F">
                            <w:rPr>
                              <w:szCs w:val="20"/>
                              <w:lang w:eastAsia="ko-KR"/>
                            </w:rPr>
                            <w:t xml:space="preserve">the </w:t>
                          </w:r>
                        </w:ins>
                        <w:r w:rsidRPr="0067350F">
                          <w:rPr>
                            <w:szCs w:val="20"/>
                            <w:lang w:eastAsia="ko-KR"/>
                          </w:rPr>
                          <w:t>index of the sub-channel in the resource pool is identical to the index of the SL PRS resource provided by [higher layer parameter].</w:t>
                        </w:r>
                      </w:p>
                      <w:p w14:paraId="79FDB5D3" w14:textId="77777777" w:rsidR="00D869EE" w:rsidRPr="0067350F" w:rsidRDefault="00D869EE" w:rsidP="00D869EE">
                        <w:pPr>
                          <w:rPr>
                            <w:ins w:id="239" w:author="Huawei" w:date="2023-09-28T01:23:00Z"/>
                            <w:rFonts w:eastAsia="Malgun Gothic"/>
                            <w:szCs w:val="20"/>
                            <w:lang w:eastAsia="ko-KR"/>
                          </w:rPr>
                        </w:pPr>
                        <w:ins w:id="240" w:author="Huawei" w:date="2023-09-28T01:25:00Z">
                          <w:r w:rsidRPr="0067350F">
                            <w:rPr>
                              <w:rFonts w:eastAsia="Malgun Gothic"/>
                              <w:szCs w:val="20"/>
                              <w:lang w:eastAsia="ko-KR"/>
                            </w:rPr>
                            <w:t>The second SL-PRS and third SL PRS resource</w:t>
                          </w:r>
                        </w:ins>
                        <w:ins w:id="241" w:author="Huawei" w:date="2023-09-28T01:26:00Z">
                          <w:r w:rsidRPr="0067350F">
                            <w:rPr>
                              <w:rFonts w:eastAsia="Malgun Gothic"/>
                              <w:szCs w:val="20"/>
                              <w:lang w:eastAsia="ko-KR"/>
                            </w:rPr>
                            <w:t xml:space="preserve">, if reserved by SCI format 1-B, </w:t>
                          </w:r>
                        </w:ins>
                        <w:ins w:id="242" w:author="Huawei" w:date="2023-09-28T01:23:00Z">
                          <w:r w:rsidRPr="0067350F">
                            <w:rPr>
                              <w:rFonts w:eastAsia="Malgun Gothic"/>
                              <w:szCs w:val="20"/>
                              <w:lang w:eastAsia="ko-KR"/>
                            </w:rPr>
                            <w:t>are determined from "</w:t>
                          </w:r>
                        </w:ins>
                        <w:ins w:id="243" w:author="Huawei" w:date="2023-09-28T01:28:00Z">
                          <w:r w:rsidRPr="0067350F">
                            <w:rPr>
                              <w:szCs w:val="20"/>
                            </w:rPr>
                            <w:t xml:space="preserve"> </w:t>
                          </w:r>
                          <w:r w:rsidRPr="0067350F">
                            <w:rPr>
                              <w:szCs w:val="20"/>
                              <w:lang w:eastAsia="ko-KR"/>
                            </w:rPr>
                            <w:t>Resource ID indication</w:t>
                          </w:r>
                        </w:ins>
                        <w:ins w:id="244" w:author="Huawei" w:date="2023-09-28T01:23:00Z">
                          <w:r w:rsidRPr="0067350F">
                            <w:rPr>
                              <w:rFonts w:eastAsia="Malgun Gothic"/>
                              <w:szCs w:val="20"/>
                              <w:lang w:eastAsia="ko-KR"/>
                            </w:rPr>
                            <w:t xml:space="preserve">" which is equal to a </w:t>
                          </w:r>
                        </w:ins>
                        <w:ins w:id="245" w:author="Huawei" w:date="2023-09-28T01:28:00Z">
                          <w:r w:rsidRPr="0067350F">
                            <w:rPr>
                              <w:rFonts w:eastAsia="Malgun Gothic"/>
                              <w:szCs w:val="20"/>
                              <w:lang w:eastAsia="ko-KR"/>
                            </w:rPr>
                            <w:t xml:space="preserve">PRS </w:t>
                          </w:r>
                        </w:ins>
                        <w:ins w:id="246" w:author="Huawei" w:date="2023-09-28T01:29:00Z">
                          <w:r w:rsidRPr="0067350F">
                            <w:rPr>
                              <w:rFonts w:eastAsia="Malgun Gothic"/>
                              <w:szCs w:val="20"/>
                              <w:lang w:eastAsia="ko-KR"/>
                            </w:rPr>
                            <w:t>R</w:t>
                          </w:r>
                        </w:ins>
                        <w:ins w:id="247" w:author="Huawei" w:date="2023-09-28T01:28:00Z">
                          <w:r w:rsidRPr="0067350F">
                            <w:rPr>
                              <w:rFonts w:eastAsia="Malgun Gothic"/>
                              <w:szCs w:val="20"/>
                              <w:lang w:eastAsia="ko-KR"/>
                            </w:rPr>
                            <w:t xml:space="preserve">esource </w:t>
                          </w:r>
                        </w:ins>
                        <w:ins w:id="248" w:author="Huawei" w:date="2023-09-28T01:29:00Z">
                          <w:r w:rsidRPr="0067350F">
                            <w:rPr>
                              <w:rFonts w:eastAsia="Malgun Gothic"/>
                              <w:szCs w:val="20"/>
                              <w:lang w:eastAsia="ko-KR"/>
                            </w:rPr>
                            <w:t>ID</w:t>
                          </w:r>
                        </w:ins>
                        <w:ins w:id="249" w:author="Huawei" w:date="2023-09-28T01:28:00Z">
                          <w:r w:rsidRPr="0067350F">
                            <w:rPr>
                              <w:rFonts w:eastAsia="Malgun Gothic"/>
                              <w:szCs w:val="20"/>
                              <w:lang w:eastAsia="ko-KR"/>
                            </w:rPr>
                            <w:t xml:space="preserve"> </w:t>
                          </w:r>
                        </w:ins>
                        <w:ins w:id="250" w:author="Huawei" w:date="2023-09-28T01:29:00Z">
                          <w:r w:rsidRPr="0067350F">
                            <w:rPr>
                              <w:rFonts w:eastAsia="Malgun Gothic"/>
                              <w:szCs w:val="20"/>
                              <w:lang w:eastAsia="ko-KR"/>
                            </w:rPr>
                            <w:t>value</w:t>
                          </w:r>
                        </w:ins>
                        <w:ins w:id="251" w:author="Huawei" w:date="2023-09-28T01:23:00Z">
                          <w:r w:rsidRPr="0067350F">
                            <w:rPr>
                              <w:rFonts w:eastAsia="Malgun Gothic"/>
                              <w:szCs w:val="20"/>
                              <w:lang w:eastAsia="ko-KR"/>
                            </w:rPr>
                            <w:t xml:space="preserve"> (</w:t>
                          </w:r>
                        </w:ins>
                        <w:ins w:id="252" w:author="Huawei" w:date="2023-09-28T01:29:00Z">
                          <w:r w:rsidRPr="0067350F">
                            <w:rPr>
                              <w:rFonts w:eastAsia="Malgun Gothic"/>
                              <w:szCs w:val="20"/>
                              <w:lang w:eastAsia="ko-KR"/>
                            </w:rPr>
                            <w:t>P</w:t>
                          </w:r>
                        </w:ins>
                        <w:ins w:id="253" w:author="Huawei" w:date="2023-09-28T01:23:00Z">
                          <w:r w:rsidRPr="0067350F">
                            <w:rPr>
                              <w:rFonts w:eastAsia="Malgun Gothic"/>
                              <w:szCs w:val="20"/>
                              <w:lang w:eastAsia="ko-KR"/>
                            </w:rPr>
                            <w:t>RIV) where</w:t>
                          </w:r>
                        </w:ins>
                        <w:ins w:id="254" w:author="Huawei" w:date="2023-09-28T10:45:00Z">
                          <w:r w:rsidRPr="0067350F">
                            <w:rPr>
                              <w:rFonts w:eastAsia="Malgun Gothic"/>
                              <w:szCs w:val="20"/>
                              <w:lang w:eastAsia="ko-KR"/>
                            </w:rPr>
                            <w:t>,</w:t>
                          </w:r>
                        </w:ins>
                      </w:p>
                      <w:p w14:paraId="15355FA2" w14:textId="77777777" w:rsidR="00D869EE" w:rsidRPr="0067350F" w:rsidRDefault="00D869EE" w:rsidP="00D869EE">
                        <w:pPr>
                          <w:rPr>
                            <w:ins w:id="255" w:author="Huawei" w:date="2023-09-28T01:23:00Z"/>
                            <w:szCs w:val="20"/>
                            <w:lang w:eastAsia="ja-JP"/>
                          </w:rPr>
                        </w:pPr>
                        <w:ins w:id="256" w:author="Huawei" w:date="2023-09-28T01:23:00Z">
                          <w:r w:rsidRPr="0067350F">
                            <w:rPr>
                              <w:rFonts w:eastAsia="Malgun Gothic"/>
                              <w:szCs w:val="20"/>
                              <w:lang w:eastAsia="ko-KR"/>
                            </w:rPr>
                            <w:t>I</w:t>
                          </w:r>
                          <w:r w:rsidRPr="0067350F">
                            <w:rPr>
                              <w:szCs w:val="20"/>
                              <w:lang w:eastAsia="ja-JP"/>
                            </w:rPr>
                            <w:t xml:space="preserve">f </w:t>
                          </w:r>
                        </w:ins>
                        <w:ins w:id="257" w:author="David mazzarese" w:date="2023-10-11T09:57:00Z">
                          <w:r w:rsidRPr="0067350F">
                            <w:rPr>
                              <w:szCs w:val="20"/>
                              <w:lang w:eastAsia="ja-JP"/>
                            </w:rPr>
                            <w:t>[</w:t>
                          </w:r>
                        </w:ins>
                        <w:proofErr w:type="spellStart"/>
                        <w:ins w:id="258" w:author="Huawei" w:date="2023-09-28T01:23:00Z">
                          <w:r w:rsidRPr="0067350F">
                            <w:rPr>
                              <w:i/>
                              <w:szCs w:val="20"/>
                              <w:lang w:eastAsia="ko-KR"/>
                            </w:rPr>
                            <w:t>sl-MaxNumPerReserve</w:t>
                          </w:r>
                        </w:ins>
                        <w:proofErr w:type="spellEnd"/>
                        <w:ins w:id="259" w:author="David mazzarese" w:date="2023-10-11T09:57:00Z">
                          <w:r w:rsidRPr="0067350F">
                            <w:rPr>
                              <w:szCs w:val="20"/>
                              <w:lang w:eastAsia="ko-KR"/>
                            </w:rPr>
                            <w:t>]</w:t>
                          </w:r>
                        </w:ins>
                        <w:ins w:id="260" w:author="Huawei" w:date="2023-09-28T01:23:00Z">
                          <w:r w:rsidRPr="0067350F">
                            <w:rPr>
                              <w:szCs w:val="20"/>
                              <w:lang w:eastAsia="ja-JP"/>
                            </w:rPr>
                            <w:t xml:space="preserve"> is 2 then</w:t>
                          </w:r>
                        </w:ins>
                      </w:p>
                      <w:p w14:paraId="3BA2869E" w14:textId="157D9003" w:rsidR="00D869EE" w:rsidRPr="0067350F" w:rsidRDefault="00D869EE" w:rsidP="00D869EE">
                        <w:pPr>
                          <w:pStyle w:val="B1"/>
                          <w:ind w:left="960"/>
                          <w:rPr>
                            <w:ins w:id="261" w:author="Huawei" w:date="2023-09-28T01:23:00Z"/>
                            <w:lang w:val="en-US" w:eastAsia="ja-JP"/>
                          </w:rPr>
                        </w:pPr>
                        <m:oMath>
                          <m:r>
                            <w:ins w:id="262" w:author="Huawei" w:date="2023-09-28T01:29:00Z">
                              <w:rPr>
                                <w:rFonts w:ascii="Cambria Math" w:hAnsi="Cambria Math"/>
                                <w:lang w:eastAsia="ja-JP"/>
                              </w:rPr>
                              <m:t>P</m:t>
                            </w:ins>
                          </m:r>
                          <m:r>
                            <w:ins w:id="263" w:author="Huawei" w:date="2023-09-28T01:23:00Z">
                              <w:rPr>
                                <w:rFonts w:ascii="Cambria Math" w:hAnsi="Cambria Math"/>
                                <w:lang w:eastAsia="ja-JP"/>
                              </w:rPr>
                              <m:t>RIV</m:t>
                            </w:ins>
                          </m:r>
                          <m:r>
                            <w:ins w:id="264" w:author="Huawei" w:date="2023-09-28T01:23:00Z">
                              <m:rPr>
                                <m:sty m:val="p"/>
                              </m:rPr>
                              <w:rPr>
                                <w:rFonts w:ascii="Cambria Math" w:hAnsi="Cambria Math"/>
                                <w:lang w:eastAsia="ja-JP"/>
                              </w:rPr>
                              <m:t>=</m:t>
                            </w:ins>
                          </m:r>
                          <m:sSub>
                            <m:sSubPr>
                              <m:ctrlPr>
                                <w:ins w:id="265" w:author="Huawei" w:date="2023-09-28T01:30:00Z">
                                  <w:rPr>
                                    <w:rFonts w:ascii="Cambria Math" w:hAnsi="Cambria Math"/>
                                    <w:i/>
                                  </w:rPr>
                                </w:ins>
                              </m:ctrlPr>
                            </m:sSubPr>
                            <m:e>
                              <m:r>
                                <w:ins w:id="266" w:author="Huawei" w:date="2023-09-28T01:30:00Z">
                                  <w:rPr>
                                    <w:rFonts w:ascii="Cambria Math" w:hAnsi="Cambria Math"/>
                                  </w:rPr>
                                  <m:t>r</m:t>
                                </w:ins>
                              </m:r>
                            </m:e>
                            <m:sub>
                              <m:r>
                                <w:ins w:id="267" w:author="Huawei" w:date="2023-09-28T01:30:00Z">
                                  <w:rPr>
                                    <w:rFonts w:ascii="Cambria Math" w:hAnsi="Cambria Math"/>
                                  </w:rPr>
                                  <m:t>1</m:t>
                                </w:ins>
                              </m:r>
                            </m:sub>
                          </m:sSub>
                        </m:oMath>
                        <w:ins w:id="268" w:author="Huawei" w:date="2023-09-28T01:23:00Z">
                          <w:r w:rsidRPr="0067350F">
                            <w:rPr>
                              <w:iCs/>
                              <w:lang w:val="en-US" w:eastAsia="ja-JP"/>
                            </w:rPr>
                            <w:t xml:space="preserve"> </w:t>
                          </w:r>
                        </w:ins>
                      </w:p>
                      <w:p w14:paraId="65134126" w14:textId="77777777" w:rsidR="00D869EE" w:rsidRPr="0067350F" w:rsidRDefault="00D869EE" w:rsidP="00D869EE">
                        <w:pPr>
                          <w:rPr>
                            <w:ins w:id="269" w:author="Huawei" w:date="2023-09-28T01:23:00Z"/>
                            <w:szCs w:val="20"/>
                            <w:lang w:eastAsia="ja-JP"/>
                          </w:rPr>
                        </w:pPr>
                        <w:ins w:id="270" w:author="Huawei" w:date="2023-09-28T01:23:00Z">
                          <w:r w:rsidRPr="0067350F">
                            <w:rPr>
                              <w:szCs w:val="20"/>
                              <w:lang w:eastAsia="ja-JP"/>
                            </w:rPr>
                            <w:t xml:space="preserve">If </w:t>
                          </w:r>
                        </w:ins>
                        <w:ins w:id="271" w:author="David mazzarese" w:date="2023-10-11T09:57:00Z">
                          <w:r w:rsidRPr="0067350F">
                            <w:rPr>
                              <w:szCs w:val="20"/>
                              <w:lang w:eastAsia="ja-JP"/>
                            </w:rPr>
                            <w:t>[</w:t>
                          </w:r>
                        </w:ins>
                        <w:proofErr w:type="spellStart"/>
                        <w:ins w:id="272" w:author="Huawei" w:date="2023-09-28T01:23:00Z">
                          <w:r w:rsidRPr="0067350F">
                            <w:rPr>
                              <w:i/>
                              <w:szCs w:val="20"/>
                              <w:lang w:eastAsia="ko-KR"/>
                            </w:rPr>
                            <w:t>sl-MaxNumPerReserve</w:t>
                          </w:r>
                        </w:ins>
                        <w:proofErr w:type="spellEnd"/>
                        <w:ins w:id="273" w:author="David mazzarese" w:date="2023-10-11T09:57:00Z">
                          <w:r w:rsidRPr="0067350F">
                            <w:rPr>
                              <w:szCs w:val="20"/>
                              <w:lang w:eastAsia="ko-KR"/>
                            </w:rPr>
                            <w:t>]</w:t>
                          </w:r>
                        </w:ins>
                        <w:ins w:id="274" w:author="Huawei" w:date="2023-09-28T01:23:00Z">
                          <w:r w:rsidRPr="0067350F">
                            <w:rPr>
                              <w:i/>
                              <w:szCs w:val="20"/>
                              <w:lang w:eastAsia="ko-KR"/>
                            </w:rPr>
                            <w:t xml:space="preserve"> </w:t>
                          </w:r>
                          <w:r w:rsidRPr="0067350F">
                            <w:rPr>
                              <w:iCs/>
                              <w:szCs w:val="20"/>
                              <w:lang w:eastAsia="ko-KR"/>
                            </w:rPr>
                            <w:t>is</w:t>
                          </w:r>
                          <w:r w:rsidRPr="0067350F">
                            <w:rPr>
                              <w:i/>
                              <w:szCs w:val="20"/>
                              <w:lang w:eastAsia="ko-KR"/>
                            </w:rPr>
                            <w:t xml:space="preserve"> </w:t>
                          </w:r>
                          <w:r w:rsidRPr="0067350F">
                            <w:rPr>
                              <w:szCs w:val="20"/>
                              <w:lang w:eastAsia="ja-JP"/>
                            </w:rPr>
                            <w:t>3 then</w:t>
                          </w:r>
                        </w:ins>
                      </w:p>
                      <w:p w14:paraId="2EB74245" w14:textId="5CF3CBD3" w:rsidR="00D869EE" w:rsidRPr="0067350F" w:rsidRDefault="00D869EE" w:rsidP="00D869EE">
                        <w:pPr>
                          <w:pStyle w:val="B1"/>
                          <w:ind w:left="960"/>
                          <w:rPr>
                            <w:ins w:id="275" w:author="Huawei" w:date="2023-09-28T01:23:00Z"/>
                            <w:iCs/>
                            <w:lang w:val="en-US" w:eastAsia="ja-JP"/>
                          </w:rPr>
                        </w:pPr>
                        <m:oMath>
                          <m:r>
                            <w:ins w:id="276" w:author="Alexandros Manolakos" w:date="2023-10-10T17:02:00Z">
                              <w:rPr>
                                <w:rFonts w:ascii="Cambria Math" w:hAnsi="Cambria Math"/>
                                <w:lang w:eastAsia="ja-JP"/>
                              </w:rPr>
                              <m:t>P</m:t>
                            </w:ins>
                          </m:r>
                          <m:r>
                            <w:ins w:id="277" w:author="Huawei" w:date="2023-09-28T01:23:00Z">
                              <w:del w:id="278" w:author="Alexandros Manolakos" w:date="2023-10-10T17:02:00Z">
                                <w:rPr>
                                  <w:rFonts w:ascii="Cambria Math" w:hAnsi="Cambria Math"/>
                                  <w:lang w:eastAsia="ja-JP"/>
                                </w:rPr>
                                <m:t>F</m:t>
                              </w:del>
                            </w:ins>
                          </m:r>
                          <m:r>
                            <w:ins w:id="279" w:author="Huawei" w:date="2023-09-28T01:23:00Z">
                              <w:rPr>
                                <w:rFonts w:ascii="Cambria Math" w:hAnsi="Cambria Math"/>
                                <w:lang w:eastAsia="ja-JP"/>
                              </w:rPr>
                              <m:t>RIV</m:t>
                            </w:ins>
                          </m:r>
                          <m:r>
                            <w:ins w:id="280" w:author="Huawei" w:date="2023-09-28T01:23:00Z">
                              <m:rPr>
                                <m:sty m:val="p"/>
                              </m:rPr>
                              <w:rPr>
                                <w:rFonts w:ascii="Cambria Math" w:hAnsi="Cambria Math"/>
                                <w:lang w:eastAsia="ja-JP"/>
                              </w:rPr>
                              <m:t>=</m:t>
                            </w:ins>
                          </m:r>
                          <m:sSub>
                            <m:sSubPr>
                              <m:ctrlPr>
                                <w:ins w:id="281" w:author="Huawei" w:date="2023-09-28T01:31:00Z">
                                  <w:rPr>
                                    <w:rFonts w:ascii="Cambria Math" w:hAnsi="Cambria Math"/>
                                    <w:i/>
                                  </w:rPr>
                                </w:ins>
                              </m:ctrlPr>
                            </m:sSubPr>
                            <m:e>
                              <m:r>
                                <w:ins w:id="282" w:author="Huawei" w:date="2023-09-28T01:31:00Z">
                                  <w:rPr>
                                    <w:rFonts w:ascii="Cambria Math" w:hAnsi="Cambria Math"/>
                                  </w:rPr>
                                  <m:t>r</m:t>
                                </w:ins>
                              </m:r>
                            </m:e>
                            <m:sub>
                              <m:r>
                                <w:ins w:id="283" w:author="Huawei" w:date="2023-09-28T01:31:00Z">
                                  <w:rPr>
                                    <w:rFonts w:ascii="Cambria Math" w:hAnsi="Cambria Math"/>
                                  </w:rPr>
                                  <m:t>2</m:t>
                                </w:ins>
                              </m:r>
                            </m:sub>
                          </m:sSub>
                          <m:r>
                            <w:ins w:id="284" w:author="Huawei" w:date="2023-09-28T01:31:00Z">
                              <w:rPr>
                                <w:rFonts w:ascii="Cambria Math" w:hAnsi="Cambria Math"/>
                              </w:rPr>
                              <m:t>*</m:t>
                            </w:ins>
                          </m:r>
                          <m:sSub>
                            <m:sSubPr>
                              <m:ctrlPr>
                                <w:ins w:id="285" w:author="Huawei" w:date="2023-09-28T01:31:00Z">
                                  <w:rPr>
                                    <w:rFonts w:ascii="Cambria Math" w:hAnsi="Cambria Math"/>
                                    <w:i/>
                                  </w:rPr>
                                </w:ins>
                              </m:ctrlPr>
                            </m:sSubPr>
                            <m:e>
                              <m:r>
                                <w:ins w:id="286" w:author="Huawei" w:date="2023-09-28T01:31:00Z">
                                  <w:rPr>
                                    <w:rFonts w:ascii="Cambria Math" w:hAnsi="Cambria Math"/>
                                  </w:rPr>
                                  <m:t>N</m:t>
                                </w:ins>
                              </m:r>
                            </m:e>
                            <m:sub>
                              <m:r>
                                <w:ins w:id="287" w:author="Huawei" w:date="2023-09-28T01:31:00Z">
                                  <m:rPr>
                                    <m:sty m:val="p"/>
                                  </m:rPr>
                                  <w:rPr>
                                    <w:rFonts w:ascii="Cambria Math" w:hAnsi="Cambria Math"/>
                                  </w:rPr>
                                  <m:t>SL-PRS</m:t>
                                </w:ins>
                              </m:r>
                            </m:sub>
                          </m:sSub>
                          <m:r>
                            <w:ins w:id="288" w:author="Huawei" w:date="2023-09-28T01:31:00Z">
                              <w:rPr>
                                <w:rFonts w:ascii="Cambria Math" w:hAnsi="Cambria Math"/>
                              </w:rPr>
                              <m:t>+</m:t>
                            </w:ins>
                          </m:r>
                          <m:sSub>
                            <m:sSubPr>
                              <m:ctrlPr>
                                <w:ins w:id="289" w:author="Huawei" w:date="2023-09-28T01:31:00Z">
                                  <w:rPr>
                                    <w:rFonts w:ascii="Cambria Math" w:hAnsi="Cambria Math"/>
                                    <w:i/>
                                  </w:rPr>
                                </w:ins>
                              </m:ctrlPr>
                            </m:sSubPr>
                            <m:e>
                              <m:r>
                                <w:ins w:id="290" w:author="Huawei" w:date="2023-09-28T01:31:00Z">
                                  <w:rPr>
                                    <w:rFonts w:ascii="Cambria Math" w:hAnsi="Cambria Math"/>
                                  </w:rPr>
                                  <m:t>r</m:t>
                                </w:ins>
                              </m:r>
                            </m:e>
                            <m:sub>
                              <m:r>
                                <w:ins w:id="291" w:author="Huawei" w:date="2023-09-28T01:31:00Z">
                                  <w:rPr>
                                    <w:rFonts w:ascii="Cambria Math" w:hAnsi="Cambria Math"/>
                                  </w:rPr>
                                  <m:t>1</m:t>
                                </w:ins>
                              </m:r>
                            </m:sub>
                          </m:sSub>
                        </m:oMath>
                        <w:ins w:id="292" w:author="Huawei" w:date="2023-09-28T01:31:00Z">
                          <w:r w:rsidRPr="0067350F">
                            <w:rPr>
                              <w:iCs/>
                              <w:lang w:val="en-US" w:eastAsia="ja-JP"/>
                            </w:rPr>
                            <w:t xml:space="preserve"> </w:t>
                          </w:r>
                        </w:ins>
                      </w:p>
                      <w:p w14:paraId="47762762" w14:textId="77777777" w:rsidR="00D869EE" w:rsidRPr="0067350F" w:rsidRDefault="00D869EE" w:rsidP="00D869EE">
                        <w:pPr>
                          <w:rPr>
                            <w:ins w:id="293" w:author="Huawei" w:date="2023-09-28T01:23:00Z"/>
                            <w:szCs w:val="20"/>
                            <w:lang w:eastAsia="ja-JP"/>
                          </w:rPr>
                        </w:pPr>
                        <w:ins w:id="294" w:author="Huawei" w:date="2023-09-28T01:23:00Z">
                          <w:r w:rsidRPr="0067350F">
                            <w:rPr>
                              <w:szCs w:val="20"/>
                              <w:lang w:eastAsia="ja-JP"/>
                            </w:rPr>
                            <w:lastRenderedPageBreak/>
                            <w:t>where</w:t>
                          </w:r>
                        </w:ins>
                      </w:p>
                      <w:p w14:paraId="1AD1BE09" w14:textId="0E2F9883" w:rsidR="00D869EE" w:rsidRDefault="00D869EE" w:rsidP="00D869EE">
                        <w:pPr>
                          <w:pStyle w:val="B1"/>
                          <w:ind w:left="960"/>
                          <w:rPr>
                            <w:ins w:id="295" w:author="Huawei" w:date="2023-09-28T01:23:00Z"/>
                            <w:lang w:eastAsia="ja-JP"/>
                          </w:rPr>
                        </w:pPr>
                        <w:ins w:id="296" w:author="Huawei" w:date="2023-09-28T01:23:00Z">
                          <w:r>
                            <w:rPr>
                              <w:lang w:eastAsia="ja-JP"/>
                            </w:rPr>
                            <w:t>-</w:t>
                          </w:r>
                          <w:r>
                            <w:rPr>
                              <w:lang w:eastAsia="ja-JP"/>
                            </w:rPr>
                            <w:tab/>
                          </w:r>
                        </w:ins>
                        <m:oMath>
                          <m:sSub>
                            <m:sSubPr>
                              <m:ctrlPr>
                                <w:ins w:id="297" w:author="Huawei" w:date="2023-09-28T01:31:00Z">
                                  <w:rPr>
                                    <w:rFonts w:ascii="Cambria Math" w:hAnsi="Cambria Math"/>
                                    <w:lang w:eastAsia="ja-JP"/>
                                  </w:rPr>
                                </w:ins>
                              </m:ctrlPr>
                            </m:sSubPr>
                            <m:e>
                              <m:r>
                                <w:ins w:id="298" w:author="Huawei" w:date="2023-09-28T01:31:00Z">
                                  <w:rPr>
                                    <w:rFonts w:ascii="Cambria Math" w:hAnsi="Cambria Math"/>
                                    <w:lang w:eastAsia="ja-JP"/>
                                  </w:rPr>
                                  <m:t>r</m:t>
                                </w:ins>
                              </m:r>
                            </m:e>
                            <m:sub>
                              <m:r>
                                <w:ins w:id="299" w:author="Huawei" w:date="2023-09-28T01:31:00Z">
                                  <m:rPr>
                                    <m:sty m:val="p"/>
                                  </m:rPr>
                                  <w:rPr>
                                    <w:rFonts w:ascii="Cambria Math" w:hAnsi="Cambria Math"/>
                                    <w:lang w:eastAsia="ja-JP"/>
                                  </w:rPr>
                                  <m:t>1</m:t>
                                </w:ins>
                              </m:r>
                            </m:sub>
                          </m:sSub>
                        </m:oMath>
                        <w:ins w:id="300" w:author="Huawei" w:date="2023-09-28T01:23:00Z">
                          <w:r>
                            <w:rPr>
                              <w:lang w:eastAsia="ja-JP"/>
                            </w:rPr>
                            <w:t xml:space="preserve"> denotes the </w:t>
                          </w:r>
                        </w:ins>
                        <w:ins w:id="301" w:author="Huawei" w:date="2023-09-28T01:31:00Z">
                          <w:r>
                            <w:rPr>
                              <w:lang w:eastAsia="ja-JP"/>
                            </w:rPr>
                            <w:t>SL PRS resource ID</w:t>
                          </w:r>
                        </w:ins>
                        <w:ins w:id="302" w:author="Huawei" w:date="2023-09-28T01:23:00Z">
                          <w:r>
                            <w:rPr>
                              <w:lang w:eastAsia="ja-JP"/>
                            </w:rPr>
                            <w:t xml:space="preserve"> for the second resource</w:t>
                          </w:r>
                        </w:ins>
                      </w:p>
                      <w:p w14:paraId="7B74142A" w14:textId="7E4E6E1C" w:rsidR="00D869EE" w:rsidRDefault="00D869EE" w:rsidP="00D869EE">
                        <w:pPr>
                          <w:pStyle w:val="B1"/>
                          <w:ind w:left="960"/>
                          <w:rPr>
                            <w:ins w:id="303" w:author="Huawei" w:date="2023-09-28T01:23:00Z"/>
                            <w:lang w:eastAsia="ja-JP"/>
                          </w:rPr>
                        </w:pPr>
                        <w:ins w:id="304" w:author="Huawei" w:date="2023-09-28T01:23:00Z">
                          <w:r>
                            <w:rPr>
                              <w:lang w:eastAsia="ja-JP"/>
                            </w:rPr>
                            <w:t>-</w:t>
                          </w:r>
                          <w:r>
                            <w:rPr>
                              <w:lang w:eastAsia="ja-JP"/>
                            </w:rPr>
                            <w:tab/>
                          </w:r>
                        </w:ins>
                        <m:oMath>
                          <m:sSub>
                            <m:sSubPr>
                              <m:ctrlPr>
                                <w:ins w:id="305" w:author="Huawei" w:date="2023-09-28T01:32:00Z">
                                  <w:rPr>
                                    <w:rFonts w:ascii="Cambria Math" w:hAnsi="Cambria Math"/>
                                    <w:lang w:eastAsia="ja-JP"/>
                                  </w:rPr>
                                </w:ins>
                              </m:ctrlPr>
                            </m:sSubPr>
                            <m:e>
                              <m:r>
                                <w:ins w:id="306" w:author="Huawei" w:date="2023-09-28T01:32:00Z">
                                  <w:rPr>
                                    <w:rFonts w:ascii="Cambria Math" w:hAnsi="Cambria Math"/>
                                    <w:lang w:eastAsia="ja-JP"/>
                                  </w:rPr>
                                  <m:t>r</m:t>
                                </w:ins>
                              </m:r>
                            </m:e>
                            <m:sub>
                              <m:r>
                                <w:ins w:id="307" w:author="Huawei" w:date="2023-09-28T01:32:00Z">
                                  <m:rPr>
                                    <m:sty m:val="p"/>
                                  </m:rPr>
                                  <w:rPr>
                                    <w:rFonts w:ascii="Cambria Math" w:hAnsi="Cambria Math"/>
                                    <w:lang w:eastAsia="ja-JP"/>
                                  </w:rPr>
                                  <m:t>2</m:t>
                                </w:ins>
                              </m:r>
                            </m:sub>
                          </m:sSub>
                        </m:oMath>
                        <w:ins w:id="308" w:author="Huawei" w:date="2023-09-28T01:32:00Z">
                          <w:r>
                            <w:rPr>
                              <w:lang w:eastAsia="ja-JP"/>
                            </w:rPr>
                            <w:t xml:space="preserve"> denotes the SL PRS resource ID for the </w:t>
                          </w:r>
                        </w:ins>
                        <w:ins w:id="309" w:author="Huawei" w:date="2023-09-28T10:45:00Z">
                          <w:r>
                            <w:rPr>
                              <w:lang w:eastAsia="ja-JP"/>
                            </w:rPr>
                            <w:t>third</w:t>
                          </w:r>
                        </w:ins>
                        <w:ins w:id="310" w:author="Huawei" w:date="2023-09-28T01:32:00Z">
                          <w:r>
                            <w:rPr>
                              <w:lang w:eastAsia="ja-JP"/>
                            </w:rPr>
                            <w:t xml:space="preserve"> resource</w:t>
                          </w:r>
                        </w:ins>
                      </w:p>
                      <w:p w14:paraId="2F36989A" w14:textId="1410975D" w:rsidR="00D869EE" w:rsidRPr="0067350F" w:rsidRDefault="00D869EE" w:rsidP="00D869EE">
                        <w:pPr>
                          <w:pStyle w:val="B1"/>
                          <w:ind w:left="960"/>
                          <w:rPr>
                            <w:ins w:id="311" w:author="Huawei" w:date="2023-09-28T01:23:00Z"/>
                            <w:i/>
                            <w:lang w:eastAsia="zh-CN"/>
                          </w:rPr>
                        </w:pPr>
                        <w:ins w:id="312" w:author="Huawei" w:date="2023-09-28T01:23:00Z">
                          <w:r>
                            <w:rPr>
                              <w:lang w:eastAsia="ja-JP"/>
                            </w:rPr>
                            <w:t>-</w:t>
                          </w:r>
                          <w:r>
                            <w:rPr>
                              <w:lang w:eastAsia="ja-JP"/>
                            </w:rPr>
                            <w:tab/>
                          </w:r>
                        </w:ins>
                        <m:oMath>
                          <m:sSub>
                            <m:sSubPr>
                              <m:ctrlPr>
                                <w:ins w:id="313" w:author="Huawei" w:date="2023-09-28T01:32:00Z">
                                  <w:rPr>
                                    <w:rFonts w:ascii="Cambria Math" w:hAnsi="Cambria Math"/>
                                    <w:i/>
                                  </w:rPr>
                                </w:ins>
                              </m:ctrlPr>
                            </m:sSubPr>
                            <m:e>
                              <m:r>
                                <w:ins w:id="314" w:author="Huawei" w:date="2023-09-28T01:32:00Z">
                                  <w:rPr>
                                    <w:rFonts w:ascii="Cambria Math" w:hAnsi="Cambria Math"/>
                                  </w:rPr>
                                  <m:t>N</m:t>
                                </w:ins>
                              </m:r>
                            </m:e>
                            <m:sub>
                              <m:r>
                                <w:ins w:id="315" w:author="Huawei" w:date="2023-09-28T01:32:00Z">
                                  <m:rPr>
                                    <m:sty m:val="p"/>
                                  </m:rPr>
                                  <w:rPr>
                                    <w:rFonts w:ascii="Cambria Math" w:hAnsi="Cambria Math"/>
                                  </w:rPr>
                                  <m:t>SL-PRS</m:t>
                                </w:ins>
                              </m:r>
                            </m:sub>
                          </m:sSub>
                        </m:oMath>
                        <w:ins w:id="316" w:author="Huawei" w:date="2023-09-28T01:32:00Z">
                          <w:r>
                            <w:rPr>
                              <w:rFonts w:hint="eastAsia"/>
                              <w:lang w:eastAsia="zh-CN"/>
                            </w:rPr>
                            <w:t xml:space="preserve"> </w:t>
                          </w:r>
                          <w:r>
                            <w:rPr>
                              <w:lang w:eastAsia="zh-CN"/>
                            </w:rPr>
                            <w:t xml:space="preserve">is the number of SL-PRS resources </w:t>
                          </w:r>
                        </w:ins>
                        <w:ins w:id="317" w:author="Alexandros Manolakos" w:date="2023-10-10T17:03:00Z">
                          <w:r>
                            <w:rPr>
                              <w:lang w:eastAsia="zh-CN"/>
                            </w:rPr>
                            <w:t>(pre-)configured</w:t>
                          </w:r>
                        </w:ins>
                        <w:ins w:id="318" w:author="David mazzarese" w:date="2023-10-11T09:56:00Z">
                          <w:r>
                            <w:rPr>
                              <w:lang w:eastAsia="zh-CN"/>
                            </w:rPr>
                            <w:t xml:space="preserve"> in a slot of a resource pool</w:t>
                          </w:r>
                        </w:ins>
                        <w:ins w:id="319" w:author="Huawei" w:date="2023-09-28T01:32:00Z">
                          <w:r>
                            <w:rPr>
                              <w:lang w:eastAsia="zh-CN"/>
                            </w:rPr>
                            <w:t>.</w:t>
                          </w:r>
                        </w:ins>
                      </w:p>
                      <w:p w14:paraId="5C8923D6" w14:textId="77777777" w:rsidR="00D869EE" w:rsidRPr="0067350F" w:rsidRDefault="00D869EE" w:rsidP="00D869EE">
                        <w:pPr>
                          <w:spacing w:after="180"/>
                          <w:rPr>
                            <w:del w:id="320" w:author="Huawei" w:date="2023-09-28T01:23:00Z"/>
                            <w:szCs w:val="20"/>
                            <w:lang w:eastAsia="ja-JP"/>
                          </w:rPr>
                        </w:pPr>
                        <w:del w:id="321" w:author="Huawei" w:date="2023-09-28T01:23:00Z">
                          <w:r w:rsidRPr="0067350F">
                            <w:rPr>
                              <w:szCs w:val="20"/>
                              <w:lang w:eastAsia="ko-KR"/>
                            </w:rPr>
                            <w:delText>I</w:delText>
                          </w:r>
                          <w:r w:rsidRPr="0067350F">
                            <w:rPr>
                              <w:szCs w:val="20"/>
                              <w:lang w:eastAsia="ja-JP"/>
                            </w:rPr>
                            <w:delText>f [</w:delText>
                          </w:r>
                          <w:r w:rsidRPr="0067350F">
                            <w:rPr>
                              <w:i/>
                              <w:szCs w:val="20"/>
                              <w:lang w:eastAsia="ko-KR"/>
                            </w:rPr>
                            <w:delText>sl-MaxNumPerReserve]</w:delText>
                          </w:r>
                          <w:r w:rsidRPr="0067350F">
                            <w:rPr>
                              <w:szCs w:val="20"/>
                              <w:lang w:eastAsia="ja-JP"/>
                            </w:rPr>
                            <w:delText xml:space="preserve"> is 2 then the index of the second SL PRS resource is indicated by the field [Resource ID indication].</w:delText>
                          </w:r>
                        </w:del>
                      </w:p>
                      <w:p w14:paraId="1430A50F" w14:textId="77777777" w:rsidR="00D869EE" w:rsidRPr="0067350F" w:rsidRDefault="00D869EE" w:rsidP="00D869EE">
                        <w:pPr>
                          <w:spacing w:after="180"/>
                          <w:rPr>
                            <w:rFonts w:eastAsia="MS Mincho"/>
                            <w:szCs w:val="20"/>
                            <w:lang w:eastAsia="ja-JP"/>
                          </w:rPr>
                        </w:pPr>
                        <w:del w:id="322" w:author="Huawei" w:date="2023-09-28T01:23:00Z">
                          <w:r w:rsidRPr="0067350F">
                            <w:rPr>
                              <w:szCs w:val="20"/>
                              <w:lang w:eastAsia="ja-JP"/>
                            </w:rPr>
                            <w:delText>[ If [</w:delText>
                          </w:r>
                          <w:r w:rsidRPr="0067350F">
                            <w:rPr>
                              <w:i/>
                              <w:szCs w:val="20"/>
                              <w:lang w:eastAsia="ko-KR"/>
                            </w:rPr>
                            <w:delText xml:space="preserve">sl-MaxNumPerReserve] </w:delText>
                          </w:r>
                          <w:r w:rsidRPr="0067350F">
                            <w:rPr>
                              <w:iCs/>
                              <w:szCs w:val="20"/>
                              <w:lang w:eastAsia="ko-KR"/>
                            </w:rPr>
                            <w:delText>is</w:delText>
                          </w:r>
                          <w:r w:rsidRPr="0067350F">
                            <w:rPr>
                              <w:i/>
                              <w:szCs w:val="20"/>
                              <w:lang w:eastAsia="ko-KR"/>
                            </w:rPr>
                            <w:delText xml:space="preserve"> </w:delText>
                          </w:r>
                          <w:r w:rsidRPr="0067350F">
                            <w:rPr>
                              <w:szCs w:val="20"/>
                              <w:lang w:eastAsia="ja-JP"/>
                            </w:rPr>
                            <w:delText>3 then the index of the second / third SL PRS resource is indicated by the field [ Resource ID indication].]</w:delText>
                          </w:r>
                        </w:del>
                      </w:p>
                      <w:p w14:paraId="2938DB89" w14:textId="77777777" w:rsidR="00D869EE" w:rsidRPr="0067350F" w:rsidRDefault="00D869EE" w:rsidP="00D869EE">
                        <w:pPr>
                          <w:jc w:val="center"/>
                          <w:rPr>
                            <w:color w:val="FF0000"/>
                            <w:szCs w:val="20"/>
                            <w:lang w:eastAsia="zh-CN"/>
                          </w:rPr>
                        </w:pPr>
                        <w:r w:rsidRPr="0067350F">
                          <w:rPr>
                            <w:color w:val="FF0000"/>
                            <w:szCs w:val="20"/>
                            <w:lang w:eastAsia="zh-CN"/>
                          </w:rPr>
                          <w:t>---------------------------- End of Text Proposal for TS 38.214 -----------------------------</w:t>
                        </w:r>
                      </w:p>
                      <w:p w14:paraId="054ADB42" w14:textId="77777777" w:rsidR="00D869EE" w:rsidRPr="0067350F" w:rsidRDefault="00D869EE" w:rsidP="00D869EE">
                        <w:pPr>
                          <w:spacing w:after="180"/>
                          <w:jc w:val="center"/>
                          <w:rPr>
                            <w:rFonts w:ascii="Arial" w:hAnsi="Arial" w:cs="Arial"/>
                            <w:color w:val="FF0000"/>
                            <w:szCs w:val="20"/>
                          </w:rPr>
                        </w:pPr>
                        <w:r w:rsidRPr="0067350F">
                          <w:rPr>
                            <w:rFonts w:eastAsia="MS Mincho"/>
                            <w:color w:val="FF0000"/>
                            <w:szCs w:val="20"/>
                            <w:lang w:val="zh-CN" w:eastAsia="zh-CN"/>
                          </w:rPr>
                          <w:t>&lt; Unchanged parts are omitted &gt;</w:t>
                        </w:r>
                      </w:p>
                    </w:tc>
                  </w:tr>
                </w:tbl>
                <w:p w14:paraId="1D4EC086" w14:textId="77777777" w:rsidR="00D869EE" w:rsidRPr="00CF0492" w:rsidRDefault="00D869EE" w:rsidP="00D869EE">
                  <w:pPr>
                    <w:keepNext/>
                    <w:keepLines/>
                    <w:spacing w:before="40"/>
                    <w:outlineLvl w:val="4"/>
                    <w:rPr>
                      <w:rFonts w:ascii="DengXian Light" w:eastAsia="DengXian Light" w:hAnsi="DengXian Light"/>
                      <w:color w:val="2F5496"/>
                      <w:szCs w:val="20"/>
                      <w:highlight w:val="yellow"/>
                    </w:rPr>
                  </w:pPr>
                </w:p>
              </w:tc>
            </w:tr>
          </w:tbl>
          <w:p w14:paraId="1696333D" w14:textId="77777777" w:rsidR="008B2734" w:rsidRDefault="008B2734" w:rsidP="00241209">
            <w:pPr>
              <w:rPr>
                <w:iCs/>
              </w:rPr>
            </w:pPr>
          </w:p>
          <w:p w14:paraId="21F9A71F" w14:textId="77777777" w:rsidR="00D869EE" w:rsidRPr="005A711D" w:rsidRDefault="00D869EE" w:rsidP="00241209">
            <w:pPr>
              <w:rPr>
                <w:iCs/>
              </w:rPr>
            </w:pPr>
          </w:p>
        </w:tc>
      </w:tr>
    </w:tbl>
    <w:p w14:paraId="1E4D47DD" w14:textId="77777777" w:rsidR="00B9676D" w:rsidRDefault="00B9676D" w:rsidP="00B9676D">
      <w:pPr>
        <w:rPr>
          <w:lang w:val="en-US"/>
        </w:rPr>
      </w:pPr>
    </w:p>
    <w:p w14:paraId="42078CC6" w14:textId="77777777" w:rsidR="00B9676D" w:rsidRDefault="00B9676D" w:rsidP="00836205"/>
    <w:p w14:paraId="3F41CE66" w14:textId="42CE56B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323" w:name="_Toc136118082"/>
      <w:r w:rsidRPr="00785EC1">
        <w:rPr>
          <w:rFonts w:ascii="Arial" w:eastAsia="Times New Roman" w:hAnsi="Arial"/>
          <w:sz w:val="36"/>
          <w:szCs w:val="20"/>
        </w:rPr>
        <w:t>NR DL and UL carrier phase positioning</w:t>
      </w:r>
      <w:bookmarkEnd w:id="323"/>
    </w:p>
    <w:p w14:paraId="14F78690" w14:textId="34D5E0C5" w:rsidR="00836205" w:rsidRPr="00785EC1" w:rsidRDefault="00785EC1" w:rsidP="00785EC1">
      <w:pPr>
        <w:pStyle w:val="Heading2"/>
        <w:rPr>
          <w:rFonts w:eastAsia="Batang"/>
          <w:lang w:val="en-US"/>
        </w:rPr>
      </w:pPr>
      <w:bookmarkStart w:id="324" w:name="_Toc13611808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9C5EF4">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803493">
            <w:pPr>
              <w:numPr>
                <w:ilvl w:val="0"/>
                <w:numId w:val="14"/>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803493">
            <w:pPr>
              <w:numPr>
                <w:ilvl w:val="1"/>
                <w:numId w:val="14"/>
              </w:numPr>
              <w:contextualSpacing/>
              <w:rPr>
                <w:iCs/>
                <w:lang w:eastAsia="ja-JP"/>
              </w:rPr>
            </w:pPr>
            <w:r w:rsidRPr="00785EC1">
              <w:rPr>
                <w:iCs/>
                <w:lang w:eastAsia="ja-JP"/>
              </w:rPr>
              <w:t>FFS: The detailed definition of the DL CP</w:t>
            </w:r>
          </w:p>
          <w:p w14:paraId="7C0B01E0" w14:textId="77777777" w:rsidR="00785EC1" w:rsidRPr="00785EC1" w:rsidRDefault="00785EC1" w:rsidP="00803493">
            <w:pPr>
              <w:numPr>
                <w:ilvl w:val="0"/>
                <w:numId w:val="14"/>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803493">
            <w:pPr>
              <w:numPr>
                <w:ilvl w:val="1"/>
                <w:numId w:val="14"/>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803493">
            <w:pPr>
              <w:numPr>
                <w:ilvl w:val="0"/>
                <w:numId w:val="14"/>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803493">
            <w:pPr>
              <w:numPr>
                <w:ilvl w:val="1"/>
                <w:numId w:val="14"/>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t>NR DL reference signal carrier phase (RSCP) (of i-</w:t>
            </w:r>
            <w:proofErr w:type="spellStart"/>
            <w:r w:rsidRPr="00785EC1">
              <w:rPr>
                <w:iCs/>
                <w:lang w:val="en-CA"/>
              </w:rPr>
              <w:t>th</w:t>
            </w:r>
            <w:proofErr w:type="spellEnd"/>
            <w:r w:rsidRPr="00785EC1">
              <w:rPr>
                <w:iCs/>
                <w:lang w:val="en-CA"/>
              </w:rPr>
              <w:t xml:space="preserve"> path) is defined as the phase of the channel response at the i-</w:t>
            </w:r>
            <w:proofErr w:type="spellStart"/>
            <w:r w:rsidRPr="00785EC1">
              <w:rPr>
                <w:iCs/>
                <w:lang w:val="en-CA"/>
              </w:rPr>
              <w:t>th</w:t>
            </w:r>
            <w:proofErr w:type="spellEnd"/>
            <w:r w:rsidRPr="00785EC1">
              <w:rPr>
                <w:iCs/>
                <w:lang w:val="en-CA"/>
              </w:rPr>
              <w:t xml:space="preserve"> path delay derived from the resource elements (REs) that carry the DL PRS signals configured for the measurement. A RSCP is associated with a specific RF frequency.</w:t>
            </w:r>
          </w:p>
          <w:p w14:paraId="1FED720F"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FFS: the reference point of the RSCP</w:t>
            </w:r>
          </w:p>
          <w:p w14:paraId="733D63F7"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N</w:t>
            </w:r>
            <w:r w:rsidRPr="00785EC1">
              <w:rPr>
                <w:iCs/>
                <w:lang w:val="en-CA" w:eastAsia="x-none"/>
              </w:rPr>
              <w:t>ote: the i-</w:t>
            </w:r>
            <w:proofErr w:type="spellStart"/>
            <w:r w:rsidRPr="00785EC1">
              <w:rPr>
                <w:iCs/>
                <w:lang w:val="en-CA" w:eastAsia="x-none"/>
              </w:rPr>
              <w:t>th</w:t>
            </w:r>
            <w:proofErr w:type="spellEnd"/>
            <w:r w:rsidRPr="00785EC1">
              <w:rPr>
                <w:iCs/>
                <w:lang w:val="en-CA" w:eastAsia="x-none"/>
              </w:rPr>
              <w:t xml:space="preserve"> path is used for the sake of definition, whether only the first path or additional paths will be supported is subject to further discussion</w:t>
            </w:r>
          </w:p>
          <w:p w14:paraId="124B5DAE"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803493">
            <w:pPr>
              <w:numPr>
                <w:ilvl w:val="0"/>
                <w:numId w:val="15"/>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803493">
            <w:pPr>
              <w:numPr>
                <w:ilvl w:val="0"/>
                <w:numId w:val="15"/>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7EAA2494" w14:textId="77777777" w:rsidR="00785EC1" w:rsidRPr="00785EC1" w:rsidRDefault="00785EC1" w:rsidP="00803493">
            <w:pPr>
              <w:numPr>
                <w:ilvl w:val="0"/>
                <w:numId w:val="15"/>
              </w:numPr>
              <w:contextualSpacing/>
              <w:jc w:val="both"/>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w:t>
            </w:r>
            <w:proofErr w:type="spellStart"/>
            <w:r w:rsidRPr="00785EC1">
              <w:rPr>
                <w:iCs/>
                <w:szCs w:val="20"/>
                <w:lang w:val="en-CA"/>
              </w:rPr>
              <w:t>th</w:t>
            </w:r>
            <w:proofErr w:type="spellEnd"/>
            <w:r w:rsidRPr="00785EC1">
              <w:rPr>
                <w:iCs/>
                <w:szCs w:val="20"/>
                <w:lang w:val="en-CA"/>
              </w:rPr>
              <w:t xml:space="preserve"> path) is defined as the phase of the channel response at the i-</w:t>
            </w:r>
            <w:proofErr w:type="spellStart"/>
            <w:r w:rsidRPr="00785EC1">
              <w:rPr>
                <w:iCs/>
                <w:szCs w:val="20"/>
                <w:lang w:val="en-CA"/>
              </w:rPr>
              <w:t>th</w:t>
            </w:r>
            <w:proofErr w:type="spellEnd"/>
            <w:r w:rsidRPr="00785EC1">
              <w:rPr>
                <w:iCs/>
                <w:szCs w:val="20"/>
                <w:lang w:val="en-CA"/>
              </w:rPr>
              <w:t xml:space="preserve">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803493">
            <w:pPr>
              <w:numPr>
                <w:ilvl w:val="0"/>
                <w:numId w:val="15"/>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w:t>
            </w:r>
            <w:proofErr w:type="spellStart"/>
            <w:r w:rsidRPr="00785EC1">
              <w:rPr>
                <w:iCs/>
                <w:szCs w:val="20"/>
                <w:lang w:val="en-CA" w:eastAsia="x-none"/>
              </w:rPr>
              <w:t>th</w:t>
            </w:r>
            <w:proofErr w:type="spellEnd"/>
            <w:r w:rsidRPr="00785EC1">
              <w:rPr>
                <w:iCs/>
                <w:szCs w:val="20"/>
                <w:lang w:val="en-CA" w:eastAsia="x-none"/>
              </w:rPr>
              <w:t xml:space="preserve"> path is used for the sake of definition, whether only the first path or additional paths will be supported is subject to further discussion</w:t>
            </w:r>
          </w:p>
          <w:p w14:paraId="46D4C424" w14:textId="77777777" w:rsidR="00785EC1" w:rsidRPr="00785EC1" w:rsidRDefault="00785EC1" w:rsidP="00803493">
            <w:pPr>
              <w:numPr>
                <w:ilvl w:val="0"/>
                <w:numId w:val="15"/>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1: Support a UE/TRP to report the carrier phase measurements of more than one frequency within a PFL/carrier to LMF</w:t>
            </w:r>
          </w:p>
          <w:p w14:paraId="3B543BD7"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FFS: the details of reporting, e.g., the maximum number of reported frequencies within a PFL/ carrier</w:t>
            </w:r>
          </w:p>
          <w:p w14:paraId="73BC419C" w14:textId="77777777" w:rsidR="00785EC1" w:rsidRPr="00785EC1" w:rsidRDefault="00785EC1" w:rsidP="00803493">
            <w:pPr>
              <w:numPr>
                <w:ilvl w:val="0"/>
                <w:numId w:val="16"/>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PFL/carrier</w:t>
            </w:r>
          </w:p>
          <w:p w14:paraId="182DFD0D" w14:textId="77777777" w:rsidR="00785EC1" w:rsidRPr="00785EC1" w:rsidRDefault="00785EC1" w:rsidP="00803493">
            <w:pPr>
              <w:numPr>
                <w:ilvl w:val="1"/>
                <w:numId w:val="16"/>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803493">
            <w:pPr>
              <w:numPr>
                <w:ilvl w:val="0"/>
                <w:numId w:val="16"/>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integer ambiguity and/or search range of the integer ambiguity to LMF</w:t>
            </w:r>
          </w:p>
          <w:p w14:paraId="5378B4F3" w14:textId="77777777" w:rsidR="00785EC1" w:rsidRPr="00785EC1" w:rsidRDefault="00785EC1" w:rsidP="00803493">
            <w:pPr>
              <w:numPr>
                <w:ilvl w:val="0"/>
                <w:numId w:val="16"/>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9C5EF4">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5909C35" w14:textId="207F0515" w:rsidR="00D21506" w:rsidRPr="00785EC1" w:rsidRDefault="00D21506" w:rsidP="00D21506">
      <w:pPr>
        <w:pStyle w:val="Heading2"/>
        <w:rPr>
          <w:rFonts w:eastAsia="Batang"/>
          <w:lang w:val="en-US"/>
        </w:rPr>
      </w:pPr>
      <w:bookmarkStart w:id="325" w:name="_Toc13611808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3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1506" w:rsidRPr="00FC12EB" w14:paraId="71943B50" w14:textId="77777777" w:rsidTr="00DF0740">
        <w:tc>
          <w:tcPr>
            <w:tcW w:w="10194" w:type="dxa"/>
            <w:shd w:val="clear" w:color="auto" w:fill="auto"/>
          </w:tcPr>
          <w:p w14:paraId="69FF7935" w14:textId="77777777" w:rsidR="00AD686F" w:rsidRPr="00AD686F" w:rsidRDefault="00AD686F" w:rsidP="00AD686F">
            <w:pPr>
              <w:rPr>
                <w:b/>
                <w:lang w:eastAsia="x-none"/>
              </w:rPr>
            </w:pPr>
            <w:r w:rsidRPr="00AD686F">
              <w:rPr>
                <w:rFonts w:hint="eastAsia"/>
                <w:b/>
                <w:highlight w:val="green"/>
                <w:lang w:eastAsia="x-none"/>
              </w:rPr>
              <w:t>Agreement</w:t>
            </w:r>
          </w:p>
          <w:p w14:paraId="08D9D11B" w14:textId="77777777" w:rsidR="00AD686F" w:rsidRPr="00AD686F" w:rsidRDefault="00AD686F" w:rsidP="00AD686F">
            <w:pPr>
              <w:rPr>
                <w:iCs/>
                <w:lang w:eastAsia="x-none"/>
              </w:rPr>
            </w:pPr>
            <w:r w:rsidRPr="00AD686F">
              <w:rPr>
                <w:iCs/>
                <w:lang w:eastAsia="x-none"/>
              </w:rPr>
              <w:t>Introduce DL reference carrier phase (DL RSCP) and NR DL reference carrier phase difference (DL RSCPD) as DL carrier phase measurements.</w:t>
            </w:r>
          </w:p>
          <w:p w14:paraId="2737AD09" w14:textId="77777777" w:rsidR="00AD686F" w:rsidRPr="00AD686F" w:rsidRDefault="00AD686F" w:rsidP="00803493">
            <w:pPr>
              <w:numPr>
                <w:ilvl w:val="0"/>
                <w:numId w:val="26"/>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1DF5FCE7" w14:textId="77777777" w:rsidR="00AD686F" w:rsidRPr="00AD686F" w:rsidRDefault="00AD686F" w:rsidP="00803493">
            <w:pPr>
              <w:numPr>
                <w:ilvl w:val="0"/>
                <w:numId w:val="26"/>
              </w:numPr>
              <w:rPr>
                <w:iCs/>
                <w:lang w:val="en-US" w:eastAsia="x-none"/>
              </w:rPr>
            </w:pPr>
            <w:r w:rsidRPr="00AD686F">
              <w:rPr>
                <w:iCs/>
                <w:lang w:val="en-US" w:eastAsia="x-none"/>
              </w:rPr>
              <w:t>DL RSCP can be reported together with UE Rx – Tx time difference measurement</w:t>
            </w:r>
          </w:p>
          <w:p w14:paraId="00F3DA1A" w14:textId="77777777" w:rsidR="00AD686F" w:rsidRPr="00AD686F" w:rsidRDefault="00AD686F" w:rsidP="00803493">
            <w:pPr>
              <w:numPr>
                <w:ilvl w:val="0"/>
                <w:numId w:val="26"/>
              </w:numPr>
              <w:rPr>
                <w:iCs/>
                <w:lang w:val="en-US" w:eastAsia="x-none"/>
              </w:rPr>
            </w:pPr>
            <w:r w:rsidRPr="00AD686F">
              <w:rPr>
                <w:iCs/>
                <w:lang w:val="en-US" w:eastAsia="x-none"/>
              </w:rPr>
              <w:t>DL RSCPD can be reported together with RSTD measurement</w:t>
            </w:r>
          </w:p>
          <w:p w14:paraId="2602C30E" w14:textId="77777777" w:rsidR="00AD686F" w:rsidRPr="00AD686F" w:rsidRDefault="00AD686F" w:rsidP="00803493">
            <w:pPr>
              <w:numPr>
                <w:ilvl w:val="0"/>
                <w:numId w:val="26"/>
              </w:numPr>
              <w:rPr>
                <w:iCs/>
                <w:lang w:val="en-US" w:eastAsia="x-none"/>
              </w:rPr>
            </w:pPr>
            <w:r w:rsidRPr="00AD686F">
              <w:rPr>
                <w:iCs/>
                <w:lang w:val="en-US" w:eastAsia="x-none"/>
              </w:rPr>
              <w:t>FFS: details on how to eliminate unknown initial Rx phase with RSCP/RSCPD reporting can be further discussed</w:t>
            </w:r>
          </w:p>
          <w:p w14:paraId="5301BEFC" w14:textId="77777777" w:rsidR="00AD686F" w:rsidRPr="00AD686F" w:rsidRDefault="00AD686F" w:rsidP="00803493">
            <w:pPr>
              <w:numPr>
                <w:ilvl w:val="0"/>
                <w:numId w:val="26"/>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AB3E908" w14:textId="77777777" w:rsidR="00AD686F" w:rsidRPr="00AD686F" w:rsidRDefault="00AD686F" w:rsidP="00AD686F">
            <w:pPr>
              <w:rPr>
                <w:lang w:eastAsia="x-none"/>
              </w:rPr>
            </w:pPr>
          </w:p>
          <w:p w14:paraId="1F41E2BC" w14:textId="77777777" w:rsidR="0041132A" w:rsidRPr="0041132A" w:rsidRDefault="0041132A" w:rsidP="0041132A">
            <w:pPr>
              <w:rPr>
                <w:b/>
                <w:lang w:eastAsia="x-none"/>
              </w:rPr>
            </w:pPr>
            <w:r w:rsidRPr="0041132A">
              <w:rPr>
                <w:rFonts w:hint="eastAsia"/>
                <w:b/>
                <w:highlight w:val="green"/>
                <w:lang w:eastAsia="x-none"/>
              </w:rPr>
              <w:t>Agreement</w:t>
            </w:r>
          </w:p>
          <w:p w14:paraId="3DA4145F" w14:textId="77777777" w:rsidR="0041132A" w:rsidRPr="0041132A" w:rsidRDefault="0041132A" w:rsidP="0041132A">
            <w:pPr>
              <w:rPr>
                <w:iCs/>
                <w:lang w:eastAsia="ja-JP"/>
              </w:rPr>
            </w:pPr>
            <w:r w:rsidRPr="0041132A">
              <w:rPr>
                <w:iCs/>
                <w:lang w:eastAsia="ja-JP"/>
              </w:rPr>
              <w:t>Support one of the following options for the definition of the reference point of the UE/TRP carrier phase measurements (down-selection in RAN1#113).</w:t>
            </w:r>
          </w:p>
          <w:p w14:paraId="5AAE64B1" w14:textId="77777777" w:rsidR="0041132A" w:rsidRPr="0041132A" w:rsidRDefault="0041132A" w:rsidP="00803493">
            <w:pPr>
              <w:numPr>
                <w:ilvl w:val="0"/>
                <w:numId w:val="27"/>
              </w:numPr>
              <w:contextualSpacing/>
              <w:rPr>
                <w:bCs/>
                <w:lang w:eastAsia="x-none"/>
              </w:rPr>
            </w:pPr>
            <w:r w:rsidRPr="0041132A">
              <w:rPr>
                <w:bCs/>
                <w:lang w:eastAsia="x-none"/>
              </w:rPr>
              <w:t xml:space="preserve">Option 1: </w:t>
            </w:r>
          </w:p>
          <w:p w14:paraId="6F59AE85" w14:textId="77777777" w:rsidR="0041132A" w:rsidRPr="0041132A" w:rsidRDefault="0041132A" w:rsidP="00803493">
            <w:pPr>
              <w:numPr>
                <w:ilvl w:val="1"/>
                <w:numId w:val="27"/>
              </w:numPr>
              <w:contextualSpacing/>
              <w:rPr>
                <w:bCs/>
                <w:lang w:eastAsia="x-none"/>
              </w:rPr>
            </w:pPr>
            <w:r w:rsidRPr="0041132A">
              <w:rPr>
                <w:bCs/>
                <w:lang w:eastAsia="x-none"/>
              </w:rPr>
              <w:t>The reference point of the UE carrier phase measurements is defined the same as the reference point of RSTD for frequency range 1 and frequency range 2.</w:t>
            </w:r>
          </w:p>
          <w:p w14:paraId="5E890473" w14:textId="77777777" w:rsidR="0041132A" w:rsidRPr="0041132A" w:rsidRDefault="0041132A" w:rsidP="00803493">
            <w:pPr>
              <w:numPr>
                <w:ilvl w:val="1"/>
                <w:numId w:val="27"/>
              </w:numPr>
              <w:contextualSpacing/>
              <w:rPr>
                <w:bCs/>
                <w:lang w:eastAsia="x-none"/>
              </w:rPr>
            </w:pPr>
            <w:r w:rsidRPr="0041132A">
              <w:rPr>
                <w:bCs/>
                <w:lang w:eastAsia="x-none"/>
              </w:rPr>
              <w:t>The reference point of the TRP carrier phase measurements is defined the same as the reference point of RTOA for frequency range 1 and frequency range 2.</w:t>
            </w:r>
          </w:p>
          <w:p w14:paraId="497C8B6A" w14:textId="77777777" w:rsidR="0041132A" w:rsidRPr="0041132A" w:rsidRDefault="0041132A" w:rsidP="00803493">
            <w:pPr>
              <w:numPr>
                <w:ilvl w:val="1"/>
                <w:numId w:val="27"/>
              </w:numPr>
              <w:contextualSpacing/>
              <w:rPr>
                <w:bCs/>
                <w:lang w:eastAsia="x-none"/>
              </w:rPr>
            </w:pPr>
            <w:r w:rsidRPr="0041132A">
              <w:rPr>
                <w:bCs/>
                <w:lang w:eastAsia="x-none"/>
              </w:rPr>
              <w:t>Note: It is up to UE/TRP’s implementation on how to map the carrier phase to the reference point for reporting.</w:t>
            </w:r>
          </w:p>
          <w:p w14:paraId="49FD40F7" w14:textId="77777777" w:rsidR="0041132A" w:rsidRPr="0041132A" w:rsidRDefault="0041132A" w:rsidP="00803493">
            <w:pPr>
              <w:numPr>
                <w:ilvl w:val="0"/>
                <w:numId w:val="27"/>
              </w:numPr>
              <w:contextualSpacing/>
              <w:rPr>
                <w:bCs/>
                <w:lang w:eastAsia="x-none"/>
              </w:rPr>
            </w:pPr>
            <w:r w:rsidRPr="0041132A">
              <w:rPr>
                <w:bCs/>
                <w:lang w:eastAsia="x-none"/>
              </w:rPr>
              <w:t xml:space="preserve">Option 2: </w:t>
            </w:r>
          </w:p>
          <w:p w14:paraId="13B22D4F" w14:textId="77777777" w:rsidR="0041132A" w:rsidRPr="0041132A" w:rsidRDefault="0041132A" w:rsidP="00803493">
            <w:pPr>
              <w:numPr>
                <w:ilvl w:val="1"/>
                <w:numId w:val="27"/>
              </w:numPr>
              <w:contextualSpacing/>
              <w:rPr>
                <w:bCs/>
                <w:lang w:eastAsia="x-none"/>
              </w:rPr>
            </w:pPr>
            <w:r w:rsidRPr="0041132A">
              <w:rPr>
                <w:bCs/>
                <w:lang w:eastAsia="x-none"/>
              </w:rPr>
              <w:t xml:space="preserve">The reference point of the UE/TRP carrier phase measurements is defined as the antenna phase </w:t>
            </w:r>
            <w:proofErr w:type="spellStart"/>
            <w:r w:rsidRPr="0041132A">
              <w:rPr>
                <w:bCs/>
                <w:lang w:eastAsia="x-none"/>
              </w:rPr>
              <w:t>center</w:t>
            </w:r>
            <w:proofErr w:type="spellEnd"/>
            <w:r w:rsidRPr="0041132A">
              <w:rPr>
                <w:bCs/>
                <w:lang w:eastAsia="x-none"/>
              </w:rPr>
              <w:t xml:space="preserve"> of the UE/TRP Rx antenna for frequency range 1 and frequency range 2.</w:t>
            </w:r>
          </w:p>
          <w:p w14:paraId="3580E08E" w14:textId="77777777" w:rsidR="0041132A" w:rsidRPr="0041132A" w:rsidRDefault="0041132A" w:rsidP="00803493">
            <w:pPr>
              <w:numPr>
                <w:ilvl w:val="1"/>
                <w:numId w:val="27"/>
              </w:numPr>
              <w:contextualSpacing/>
              <w:rPr>
                <w:bCs/>
                <w:lang w:eastAsia="x-none"/>
              </w:rPr>
            </w:pPr>
            <w:r w:rsidRPr="0041132A">
              <w:rPr>
                <w:bCs/>
                <w:lang w:eastAsia="x-none"/>
              </w:rPr>
              <w:t xml:space="preserve">UE/TRP should provide the antenna phase </w:t>
            </w:r>
            <w:proofErr w:type="spellStart"/>
            <w:r w:rsidRPr="0041132A">
              <w:rPr>
                <w:bCs/>
                <w:lang w:eastAsia="x-none"/>
              </w:rPr>
              <w:t>center</w:t>
            </w:r>
            <w:proofErr w:type="spellEnd"/>
            <w:r w:rsidRPr="0041132A">
              <w:rPr>
                <w:bCs/>
                <w:lang w:eastAsia="x-none"/>
              </w:rPr>
              <w:t xml:space="preserve"> offset (PCO), i.e., the relative position between the antenna phase </w:t>
            </w:r>
            <w:proofErr w:type="spellStart"/>
            <w:r w:rsidRPr="0041132A">
              <w:rPr>
                <w:bCs/>
                <w:lang w:eastAsia="x-none"/>
              </w:rPr>
              <w:t>center</w:t>
            </w:r>
            <w:proofErr w:type="spellEnd"/>
            <w:r w:rsidRPr="0041132A">
              <w:rPr>
                <w:bCs/>
                <w:lang w:eastAsia="x-none"/>
              </w:rPr>
              <w:t xml:space="preserve"> and the antenna connector to LMF</w:t>
            </w:r>
          </w:p>
          <w:p w14:paraId="2C336B8C" w14:textId="77777777" w:rsidR="0041132A" w:rsidRPr="0041132A" w:rsidRDefault="0041132A" w:rsidP="00803493">
            <w:pPr>
              <w:numPr>
                <w:ilvl w:val="1"/>
                <w:numId w:val="27"/>
              </w:numPr>
              <w:contextualSpacing/>
              <w:rPr>
                <w:bCs/>
                <w:lang w:eastAsia="x-none"/>
              </w:rPr>
            </w:pPr>
            <w:r w:rsidRPr="0041132A">
              <w:rPr>
                <w:bCs/>
                <w:lang w:eastAsia="x-none"/>
              </w:rPr>
              <w:t>FFS: the more details of the PCO reporting, e.g., in LCS or GCS frame</w:t>
            </w:r>
          </w:p>
          <w:p w14:paraId="4BB1AA08" w14:textId="77777777" w:rsidR="0041132A" w:rsidRPr="0041132A" w:rsidRDefault="0041132A" w:rsidP="0041132A">
            <w:pPr>
              <w:rPr>
                <w:lang w:eastAsia="x-none"/>
              </w:rPr>
            </w:pPr>
          </w:p>
          <w:p w14:paraId="79D4DC61" w14:textId="77777777" w:rsidR="0041132A" w:rsidRPr="0041132A" w:rsidRDefault="0041132A" w:rsidP="0041132A">
            <w:pPr>
              <w:rPr>
                <w:b/>
                <w:lang w:eastAsia="x-none"/>
              </w:rPr>
            </w:pPr>
            <w:r w:rsidRPr="0041132A">
              <w:rPr>
                <w:b/>
                <w:highlight w:val="green"/>
                <w:lang w:eastAsia="x-none"/>
              </w:rPr>
              <w:lastRenderedPageBreak/>
              <w:t>Agreement</w:t>
            </w:r>
          </w:p>
          <w:p w14:paraId="76176F85" w14:textId="77777777" w:rsidR="0041132A" w:rsidRPr="0041132A" w:rsidRDefault="0041132A" w:rsidP="0041132A">
            <w:pPr>
              <w:contextualSpacing/>
              <w:rPr>
                <w:iCs/>
                <w:lang w:eastAsia="ja-JP"/>
              </w:rPr>
            </w:pPr>
            <w:r w:rsidRPr="0041132A">
              <w:rPr>
                <w:iCs/>
                <w:lang w:eastAsia="ja-JP"/>
              </w:rPr>
              <w:t>To enable simultaneous transmission of UL SRS for positioning by a target UE and a PRU, support the following enhancements:</w:t>
            </w:r>
          </w:p>
          <w:p w14:paraId="7C1E2BF0" w14:textId="77777777" w:rsidR="0041132A" w:rsidRPr="0041132A" w:rsidRDefault="0041132A" w:rsidP="00803493">
            <w:pPr>
              <w:numPr>
                <w:ilvl w:val="0"/>
                <w:numId w:val="28"/>
              </w:numPr>
              <w:contextualSpacing/>
              <w:rPr>
                <w:iCs/>
                <w:lang w:eastAsia="ja-JP"/>
              </w:rPr>
            </w:pPr>
            <w:r w:rsidRPr="0041132A">
              <w:rPr>
                <w:iCs/>
                <w:lang w:eastAsia="ja-JP"/>
              </w:rPr>
              <w:t>Enabling LMF to request the serving gNB of a UE to configure the transmission of the [indicated] UL SRS resources from the UE within indicated time window(s).</w:t>
            </w:r>
          </w:p>
          <w:p w14:paraId="2C88824F" w14:textId="77777777" w:rsidR="0041132A" w:rsidRPr="0041132A" w:rsidRDefault="0041132A" w:rsidP="00803493">
            <w:pPr>
              <w:numPr>
                <w:ilvl w:val="1"/>
                <w:numId w:val="28"/>
              </w:numPr>
              <w:contextualSpacing/>
              <w:rPr>
                <w:iCs/>
                <w:lang w:eastAsia="ja-JP"/>
              </w:rPr>
            </w:pPr>
            <w:r w:rsidRPr="0041132A">
              <w:rPr>
                <w:iCs/>
                <w:lang w:eastAsia="ja-JP"/>
              </w:rPr>
              <w:t>FFS: the details of the time window, e.g., the start time, duration, periodicity for the time window(s), within the vicinity of a reference SRS configuration or use the existing message of Scheduled Location time</w:t>
            </w:r>
          </w:p>
          <w:p w14:paraId="0BFBEEBD" w14:textId="77777777" w:rsidR="0041132A" w:rsidRPr="0041132A" w:rsidRDefault="0041132A" w:rsidP="00803493">
            <w:pPr>
              <w:numPr>
                <w:ilvl w:val="0"/>
                <w:numId w:val="28"/>
              </w:numPr>
              <w:contextualSpacing/>
              <w:rPr>
                <w:iCs/>
                <w:lang w:eastAsia="ja-JP"/>
              </w:rPr>
            </w:pPr>
            <w:r w:rsidRPr="0041132A">
              <w:rPr>
                <w:iCs/>
                <w:lang w:eastAsia="ja-JP"/>
              </w:rPr>
              <w:t xml:space="preserve">Enabling LMF to request the serving gNB and neighboring </w:t>
            </w:r>
            <w:proofErr w:type="spellStart"/>
            <w:r w:rsidRPr="0041132A">
              <w:rPr>
                <w:iCs/>
                <w:lang w:eastAsia="ja-JP"/>
              </w:rPr>
              <w:t>gNBs</w:t>
            </w:r>
            <w:proofErr w:type="spellEnd"/>
            <w:r w:rsidRPr="0041132A">
              <w:rPr>
                <w:iCs/>
                <w:lang w:eastAsia="ja-JP"/>
              </w:rPr>
              <w:t xml:space="preserve"> of the UE to measure the [indicated] UL SRS resources from the UE within indicated time window(s).</w:t>
            </w:r>
          </w:p>
          <w:p w14:paraId="5B027A90" w14:textId="77777777" w:rsidR="0041132A" w:rsidRPr="0041132A" w:rsidRDefault="0041132A" w:rsidP="00803493">
            <w:pPr>
              <w:numPr>
                <w:ilvl w:val="1"/>
                <w:numId w:val="28"/>
              </w:numPr>
              <w:contextualSpacing/>
              <w:rPr>
                <w:iCs/>
                <w:lang w:eastAsia="ja-JP"/>
              </w:rPr>
            </w:pPr>
            <w:r w:rsidRPr="0041132A">
              <w:rPr>
                <w:iCs/>
                <w:lang w:eastAsia="ja-JP"/>
              </w:rPr>
              <w:t>Note: this may be a different indicated time window</w:t>
            </w:r>
          </w:p>
          <w:p w14:paraId="0924BF1B" w14:textId="77777777" w:rsidR="0041132A" w:rsidRPr="0041132A" w:rsidRDefault="0041132A" w:rsidP="0041132A">
            <w:pPr>
              <w:rPr>
                <w:lang w:eastAsia="x-none"/>
              </w:rPr>
            </w:pPr>
          </w:p>
          <w:p w14:paraId="61C42BA6" w14:textId="77777777" w:rsidR="0041132A" w:rsidRPr="0041132A" w:rsidRDefault="0041132A" w:rsidP="0041132A">
            <w:pPr>
              <w:rPr>
                <w:b/>
                <w:lang w:eastAsia="x-none"/>
              </w:rPr>
            </w:pPr>
            <w:r w:rsidRPr="0041132A">
              <w:rPr>
                <w:b/>
                <w:highlight w:val="green"/>
                <w:lang w:eastAsia="x-none"/>
              </w:rPr>
              <w:t>Agreement</w:t>
            </w:r>
          </w:p>
          <w:p w14:paraId="3DCB6C07" w14:textId="77777777" w:rsidR="0041132A" w:rsidRPr="0041132A" w:rsidRDefault="0041132A" w:rsidP="0041132A">
            <w:pPr>
              <w:contextualSpacing/>
              <w:rPr>
                <w:iCs/>
                <w:lang w:eastAsia="ja-JP"/>
              </w:rPr>
            </w:pPr>
            <w:r w:rsidRPr="0041132A">
              <w:rPr>
                <w:iCs/>
                <w:lang w:eastAsia="ja-JP"/>
              </w:rPr>
              <w:t>To enable simultaneous measurements on same DL PRS by a target UE and a PRU, support the following enhancements:</w:t>
            </w:r>
          </w:p>
          <w:p w14:paraId="3FFC1186" w14:textId="77777777" w:rsidR="0041132A" w:rsidRPr="0041132A" w:rsidRDefault="0041132A" w:rsidP="00803493">
            <w:pPr>
              <w:numPr>
                <w:ilvl w:val="0"/>
                <w:numId w:val="28"/>
              </w:numPr>
              <w:contextualSpacing/>
              <w:rPr>
                <w:iCs/>
                <w:lang w:eastAsia="ja-JP"/>
              </w:rPr>
            </w:pPr>
            <w:r w:rsidRPr="0041132A">
              <w:rPr>
                <w:iCs/>
                <w:lang w:eastAsia="ja-JP"/>
              </w:rPr>
              <w:t>Enabling LMF to request the UEs, including target UE and PRU(s), to perform measurements on [indicated]</w:t>
            </w:r>
            <w:r w:rsidRPr="0041132A">
              <w:rPr>
                <w:iCs/>
                <w:color w:val="FF0000"/>
                <w:lang w:eastAsia="ja-JP"/>
              </w:rPr>
              <w:t xml:space="preserve"> </w:t>
            </w:r>
            <w:r w:rsidRPr="0041132A">
              <w:rPr>
                <w:iCs/>
                <w:lang w:eastAsia="ja-JP"/>
              </w:rPr>
              <w:t>DL PRS resources occurring within indicated time window(s).</w:t>
            </w:r>
          </w:p>
          <w:p w14:paraId="4439185F" w14:textId="77777777" w:rsidR="0041132A" w:rsidRPr="0041132A" w:rsidRDefault="0041132A" w:rsidP="00803493">
            <w:pPr>
              <w:numPr>
                <w:ilvl w:val="0"/>
                <w:numId w:val="28"/>
              </w:numPr>
              <w:contextualSpacing/>
              <w:rPr>
                <w:iCs/>
                <w:lang w:eastAsia="ja-JP"/>
              </w:rPr>
            </w:pPr>
            <w:r w:rsidRPr="0041132A">
              <w:rPr>
                <w:iCs/>
                <w:lang w:eastAsia="ja-JP"/>
              </w:rPr>
              <w:t>FFS: the details of the configuration of the indicated time window(s), e.g., the start time, duration, periodicity for the time window(s), as well as the relationship with the Scheduled Location time.</w:t>
            </w:r>
          </w:p>
          <w:p w14:paraId="5D68D46B" w14:textId="77777777" w:rsidR="0041132A" w:rsidRPr="0041132A" w:rsidRDefault="0041132A" w:rsidP="0041132A">
            <w:pPr>
              <w:rPr>
                <w:lang w:eastAsia="x-none"/>
              </w:rPr>
            </w:pPr>
          </w:p>
          <w:p w14:paraId="19A9F9E5" w14:textId="77777777" w:rsidR="0041132A" w:rsidRPr="0041132A" w:rsidRDefault="0041132A" w:rsidP="0041132A">
            <w:pPr>
              <w:rPr>
                <w:b/>
                <w:lang w:eastAsia="x-none"/>
              </w:rPr>
            </w:pPr>
            <w:r w:rsidRPr="0041132A">
              <w:rPr>
                <w:b/>
                <w:highlight w:val="green"/>
                <w:lang w:eastAsia="x-none"/>
              </w:rPr>
              <w:t>Agreement</w:t>
            </w:r>
          </w:p>
          <w:p w14:paraId="28E484AF" w14:textId="77777777" w:rsidR="0041132A" w:rsidRPr="0041132A" w:rsidRDefault="0041132A" w:rsidP="0041132A">
            <w:pPr>
              <w:contextualSpacing/>
              <w:rPr>
                <w:iCs/>
                <w:lang w:eastAsia="ja-JP"/>
              </w:rPr>
            </w:pPr>
            <w:r w:rsidRPr="0041132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1C2F3C8" w14:textId="77777777" w:rsidR="0041132A" w:rsidRPr="0041132A" w:rsidRDefault="0041132A" w:rsidP="00803493">
            <w:pPr>
              <w:numPr>
                <w:ilvl w:val="0"/>
                <w:numId w:val="28"/>
              </w:numPr>
              <w:contextualSpacing/>
              <w:rPr>
                <w:iCs/>
                <w:lang w:eastAsia="ja-JP"/>
              </w:rPr>
            </w:pPr>
            <w:r w:rsidRPr="0041132A">
              <w:rPr>
                <w:iCs/>
                <w:lang w:eastAsia="ja-JP"/>
              </w:rPr>
              <w:t>UE in RRC_CONNECTED state with measurement gap.</w:t>
            </w:r>
          </w:p>
          <w:p w14:paraId="0F0F2111" w14:textId="77777777" w:rsidR="0041132A" w:rsidRPr="0041132A" w:rsidRDefault="0041132A" w:rsidP="00803493">
            <w:pPr>
              <w:numPr>
                <w:ilvl w:val="0"/>
                <w:numId w:val="28"/>
              </w:numPr>
              <w:contextualSpacing/>
              <w:rPr>
                <w:iCs/>
                <w:lang w:eastAsia="ja-JP"/>
              </w:rPr>
            </w:pPr>
            <w:r w:rsidRPr="0041132A">
              <w:rPr>
                <w:iCs/>
                <w:lang w:eastAsia="ja-JP"/>
              </w:rPr>
              <w:t>FFS: UE in RRC_CONNECTED state without measurement gap</w:t>
            </w:r>
            <w:r w:rsidRPr="0041132A">
              <w:rPr>
                <w:lang w:eastAsia="ja-JP"/>
              </w:rPr>
              <w:t> </w:t>
            </w:r>
          </w:p>
          <w:p w14:paraId="527441BF" w14:textId="77777777" w:rsidR="0041132A" w:rsidRPr="0041132A" w:rsidRDefault="0041132A" w:rsidP="00803493">
            <w:pPr>
              <w:numPr>
                <w:ilvl w:val="0"/>
                <w:numId w:val="28"/>
              </w:numPr>
              <w:contextualSpacing/>
              <w:rPr>
                <w:iCs/>
                <w:lang w:eastAsia="ja-JP"/>
              </w:rPr>
            </w:pPr>
            <w:r w:rsidRPr="0041132A">
              <w:rPr>
                <w:iCs/>
                <w:lang w:eastAsia="ja-JP"/>
              </w:rPr>
              <w:t>UE in RRC_ INACTIVE state</w:t>
            </w:r>
          </w:p>
          <w:p w14:paraId="510B1B8C" w14:textId="77777777" w:rsidR="0041132A" w:rsidRPr="0041132A" w:rsidRDefault="0041132A" w:rsidP="0041132A">
            <w:pPr>
              <w:rPr>
                <w:lang w:eastAsia="x-none"/>
              </w:rPr>
            </w:pPr>
          </w:p>
          <w:p w14:paraId="322C9790" w14:textId="77777777" w:rsidR="0041132A" w:rsidRPr="0041132A" w:rsidRDefault="0041132A" w:rsidP="0041132A">
            <w:pPr>
              <w:rPr>
                <w:b/>
                <w:lang w:eastAsia="x-none"/>
              </w:rPr>
            </w:pPr>
            <w:bookmarkStart w:id="326" w:name="_Hlk133310568"/>
            <w:r w:rsidRPr="0041132A">
              <w:rPr>
                <w:b/>
                <w:highlight w:val="green"/>
                <w:lang w:eastAsia="x-none"/>
              </w:rPr>
              <w:t>Agreement</w:t>
            </w:r>
          </w:p>
          <w:p w14:paraId="73BF30A6" w14:textId="77777777" w:rsidR="0041132A" w:rsidRPr="0041132A" w:rsidRDefault="0041132A" w:rsidP="0041132A">
            <w:pPr>
              <w:contextualSpacing/>
              <w:rPr>
                <w:iCs/>
                <w:lang w:eastAsia="ja-JP"/>
              </w:rPr>
            </w:pPr>
            <w:r w:rsidRPr="0041132A">
              <w:rPr>
                <w:iCs/>
                <w:lang w:eastAsia="ja-JP"/>
              </w:rPr>
              <w:t xml:space="preserve">The specific RF frequency associated with a DL carrier phase measurement is defined as the </w:t>
            </w:r>
            <w:proofErr w:type="spellStart"/>
            <w:r w:rsidRPr="0041132A">
              <w:rPr>
                <w:iCs/>
                <w:lang w:eastAsia="ja-JP"/>
              </w:rPr>
              <w:t>center</w:t>
            </w:r>
            <w:proofErr w:type="spellEnd"/>
            <w:r w:rsidRPr="0041132A">
              <w:rPr>
                <w:iCs/>
                <w:lang w:eastAsia="ja-JP"/>
              </w:rPr>
              <w:t xml:space="preserve"> frequency of the DL PFL by default.</w:t>
            </w:r>
          </w:p>
          <w:p w14:paraId="08BA3922"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DL PFL can also be the specific RF frequency for non-default case(s), if RAN1 agrees to introduce them.</w:t>
            </w:r>
          </w:p>
          <w:p w14:paraId="6B2E8552" w14:textId="77777777" w:rsidR="0041132A" w:rsidRPr="0041132A" w:rsidRDefault="0041132A" w:rsidP="0041132A">
            <w:pPr>
              <w:rPr>
                <w:rFonts w:ascii="Times New Roman" w:hAnsi="Times New Roman"/>
                <w:szCs w:val="20"/>
                <w:lang w:eastAsia="x-none"/>
              </w:rPr>
            </w:pPr>
          </w:p>
          <w:p w14:paraId="72BD8EED" w14:textId="77777777" w:rsidR="0041132A" w:rsidRPr="0041132A" w:rsidRDefault="0041132A" w:rsidP="0041132A">
            <w:pPr>
              <w:rPr>
                <w:b/>
                <w:lang w:eastAsia="x-none"/>
              </w:rPr>
            </w:pPr>
            <w:r w:rsidRPr="0041132A">
              <w:rPr>
                <w:b/>
                <w:highlight w:val="green"/>
                <w:lang w:eastAsia="x-none"/>
              </w:rPr>
              <w:t>Agreement</w:t>
            </w:r>
          </w:p>
          <w:p w14:paraId="6D2108EA" w14:textId="77777777" w:rsidR="0041132A" w:rsidRPr="0041132A" w:rsidRDefault="0041132A" w:rsidP="0041132A">
            <w:pPr>
              <w:contextualSpacing/>
              <w:rPr>
                <w:iCs/>
                <w:lang w:eastAsia="ja-JP"/>
              </w:rPr>
            </w:pPr>
            <w:r w:rsidRPr="0041132A">
              <w:rPr>
                <w:iCs/>
                <w:lang w:eastAsia="ja-JP"/>
              </w:rPr>
              <w:t xml:space="preserve">The specific RF frequency associated with a UL carrier phase measurement is defined, by default, as the </w:t>
            </w:r>
            <w:proofErr w:type="spellStart"/>
            <w:r w:rsidRPr="0041132A">
              <w:rPr>
                <w:iCs/>
                <w:lang w:eastAsia="ja-JP"/>
              </w:rPr>
              <w:t>center</w:t>
            </w:r>
            <w:proofErr w:type="spellEnd"/>
            <w:r w:rsidRPr="0041132A">
              <w:rPr>
                <w:iCs/>
                <w:lang w:eastAsia="ja-JP"/>
              </w:rPr>
              <w:t xml:space="preserve"> frequency of the</w:t>
            </w:r>
            <w:r w:rsidRPr="0041132A">
              <w:rPr>
                <w:lang w:eastAsia="ja-JP"/>
              </w:rPr>
              <w:t> </w:t>
            </w:r>
            <w:r w:rsidRPr="0041132A">
              <w:rPr>
                <w:iCs/>
                <w:lang w:eastAsia="ja-JP"/>
              </w:rPr>
              <w:t>transmission bandwidth of</w:t>
            </w:r>
            <w:r w:rsidRPr="0041132A">
              <w:rPr>
                <w:lang w:eastAsia="ja-JP"/>
              </w:rPr>
              <w:t> </w:t>
            </w:r>
            <w:r w:rsidRPr="0041132A">
              <w:rPr>
                <w:iCs/>
                <w:lang w:eastAsia="ja-JP"/>
              </w:rPr>
              <w:t>the SRS for positioning purpose.</w:t>
            </w:r>
          </w:p>
          <w:p w14:paraId="275FEBBA" w14:textId="77777777" w:rsidR="0041132A" w:rsidRPr="0041132A" w:rsidRDefault="0041132A" w:rsidP="00803493">
            <w:pPr>
              <w:numPr>
                <w:ilvl w:val="0"/>
                <w:numId w:val="28"/>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UL carrier can also be the specific RF frequency for a non-default case(s), if RAN1 agrees to introduce them.</w:t>
            </w:r>
          </w:p>
          <w:p w14:paraId="25E2F5A5" w14:textId="77777777" w:rsidR="0041132A" w:rsidRPr="0041132A" w:rsidRDefault="0041132A" w:rsidP="0041132A">
            <w:pPr>
              <w:rPr>
                <w:rFonts w:ascii="Times New Roman" w:hAnsi="Times New Roman"/>
                <w:szCs w:val="20"/>
                <w:lang w:eastAsia="x-none"/>
              </w:rPr>
            </w:pPr>
          </w:p>
          <w:p w14:paraId="0EF681D4" w14:textId="77777777" w:rsidR="0041132A" w:rsidRPr="0041132A" w:rsidRDefault="0041132A" w:rsidP="0041132A">
            <w:pPr>
              <w:rPr>
                <w:b/>
                <w:lang w:eastAsia="x-none"/>
              </w:rPr>
            </w:pPr>
            <w:r w:rsidRPr="0041132A">
              <w:rPr>
                <w:b/>
                <w:highlight w:val="green"/>
                <w:lang w:eastAsia="x-none"/>
              </w:rPr>
              <w:t>Agreement</w:t>
            </w:r>
          </w:p>
          <w:p w14:paraId="21DF4F0D" w14:textId="77777777" w:rsidR="0041132A" w:rsidRPr="0041132A" w:rsidRDefault="0041132A" w:rsidP="00803493">
            <w:pPr>
              <w:numPr>
                <w:ilvl w:val="0"/>
                <w:numId w:val="28"/>
              </w:numPr>
              <w:contextualSpacing/>
              <w:rPr>
                <w:iCs/>
                <w:lang w:eastAsia="ja-JP"/>
              </w:rPr>
            </w:pPr>
            <w:r w:rsidRPr="0041132A">
              <w:rPr>
                <w:iCs/>
                <w:lang w:eastAsia="ja-JP"/>
              </w:rPr>
              <w:t>Support enabling a TRP to report UL RSCP together with RTOA and/or gNB Rx-Tx time difference measurements to LMF</w:t>
            </w:r>
          </w:p>
          <w:p w14:paraId="0EE85F92" w14:textId="77777777" w:rsidR="0041132A" w:rsidRPr="0041132A" w:rsidRDefault="0041132A" w:rsidP="00803493">
            <w:pPr>
              <w:numPr>
                <w:ilvl w:val="0"/>
                <w:numId w:val="28"/>
              </w:numPr>
              <w:contextualSpacing/>
              <w:rPr>
                <w:iCs/>
                <w:lang w:eastAsia="ja-JP"/>
              </w:rPr>
            </w:pPr>
            <w:r w:rsidRPr="0041132A">
              <w:rPr>
                <w:iCs/>
                <w:lang w:eastAsia="ja-JP"/>
              </w:rPr>
              <w:t>Note 1: The report of UL carrier phase measurement with gNB Rx – Tx time difference does not necessarily require the report of DL carrier phase measurement with UE Rx – Tx time difference.</w:t>
            </w:r>
          </w:p>
          <w:p w14:paraId="03A72036" w14:textId="77777777" w:rsidR="0041132A" w:rsidRPr="0041132A" w:rsidRDefault="0041132A" w:rsidP="00803493">
            <w:pPr>
              <w:numPr>
                <w:ilvl w:val="0"/>
                <w:numId w:val="28"/>
              </w:numPr>
              <w:contextualSpacing/>
              <w:rPr>
                <w:iCs/>
                <w:lang w:eastAsia="ja-JP"/>
              </w:rPr>
            </w:pPr>
            <w:r w:rsidRPr="0041132A">
              <w:rPr>
                <w:iCs/>
                <w:lang w:eastAsia="ja-JP"/>
              </w:rPr>
              <w:t>Note 2: This doesn’t preclude standalone UL carrier phase measurements reporting.</w:t>
            </w:r>
          </w:p>
          <w:p w14:paraId="3D8B65A0" w14:textId="77777777" w:rsidR="0041132A" w:rsidRPr="0041132A" w:rsidRDefault="0041132A" w:rsidP="0041132A">
            <w:pPr>
              <w:rPr>
                <w:rFonts w:ascii="Times New Roman" w:hAnsi="Times New Roman"/>
                <w:szCs w:val="20"/>
                <w:lang w:eastAsia="x-none"/>
              </w:rPr>
            </w:pPr>
          </w:p>
          <w:p w14:paraId="27C672D5" w14:textId="77777777" w:rsidR="0041132A" w:rsidRPr="0041132A" w:rsidRDefault="0041132A" w:rsidP="0041132A">
            <w:pPr>
              <w:rPr>
                <w:b/>
                <w:lang w:eastAsia="x-none"/>
              </w:rPr>
            </w:pPr>
            <w:r w:rsidRPr="0041132A">
              <w:rPr>
                <w:b/>
                <w:highlight w:val="green"/>
                <w:lang w:eastAsia="x-none"/>
              </w:rPr>
              <w:t>Agreement</w:t>
            </w:r>
          </w:p>
          <w:p w14:paraId="033028B4" w14:textId="77777777" w:rsidR="0041132A" w:rsidRPr="0041132A" w:rsidRDefault="0041132A" w:rsidP="0041132A">
            <w:pPr>
              <w:contextualSpacing/>
              <w:rPr>
                <w:iCs/>
                <w:lang w:eastAsia="ja-JP"/>
              </w:rPr>
            </w:pPr>
            <w:r w:rsidRPr="0041132A">
              <w:rPr>
                <w:iCs/>
                <w:lang w:eastAsia="ja-JP"/>
              </w:rPr>
              <w:t>Further study whether and how to support a UE/TRP to report the carrier phase measurement quality indication for corresponding the phase measurements.</w:t>
            </w:r>
            <w:r w:rsidRPr="0041132A">
              <w:rPr>
                <w:lang w:eastAsia="ja-JP"/>
              </w:rPr>
              <w:t> </w:t>
            </w:r>
          </w:p>
          <w:p w14:paraId="69963444" w14:textId="77777777" w:rsidR="0041132A" w:rsidRPr="0041132A" w:rsidRDefault="0041132A" w:rsidP="0041132A">
            <w:pPr>
              <w:rPr>
                <w:rFonts w:ascii="Times New Roman" w:hAnsi="Times New Roman"/>
                <w:szCs w:val="20"/>
                <w:lang w:eastAsia="x-none"/>
              </w:rPr>
            </w:pPr>
          </w:p>
          <w:p w14:paraId="425FFB5B" w14:textId="77777777" w:rsidR="0041132A" w:rsidRPr="0041132A" w:rsidRDefault="0041132A" w:rsidP="0041132A">
            <w:pPr>
              <w:rPr>
                <w:b/>
                <w:lang w:eastAsia="x-none"/>
              </w:rPr>
            </w:pPr>
            <w:r w:rsidRPr="0041132A">
              <w:rPr>
                <w:b/>
                <w:highlight w:val="green"/>
                <w:lang w:eastAsia="x-none"/>
              </w:rPr>
              <w:t>Agreement</w:t>
            </w:r>
          </w:p>
          <w:p w14:paraId="773ABD0E" w14:textId="77777777" w:rsidR="0041132A" w:rsidRPr="0041132A" w:rsidRDefault="0041132A" w:rsidP="0041132A">
            <w:pPr>
              <w:contextualSpacing/>
              <w:rPr>
                <w:rFonts w:eastAsia="MS Mincho"/>
                <w:iCs/>
                <w:lang w:eastAsia="ja-JP"/>
              </w:rPr>
            </w:pPr>
            <w:r w:rsidRPr="0041132A">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373AA9D" w14:textId="77777777" w:rsidR="0041132A" w:rsidRPr="0041132A" w:rsidRDefault="0041132A" w:rsidP="00803493">
            <w:pPr>
              <w:numPr>
                <w:ilvl w:val="0"/>
                <w:numId w:val="28"/>
              </w:numPr>
              <w:contextualSpacing/>
              <w:rPr>
                <w:iCs/>
                <w:lang w:eastAsia="ja-JP"/>
              </w:rPr>
            </w:pPr>
            <w:r w:rsidRPr="0041132A">
              <w:rPr>
                <w:iCs/>
                <w:lang w:eastAsia="ja-JP"/>
              </w:rPr>
              <w:t>FFS: the details of the enhancements.</w:t>
            </w:r>
          </w:p>
          <w:bookmarkEnd w:id="326"/>
          <w:p w14:paraId="6B9E16D4" w14:textId="77777777" w:rsidR="00D21506" w:rsidRDefault="00D21506" w:rsidP="00DF0740">
            <w:pPr>
              <w:rPr>
                <w:sz w:val="13"/>
                <w:lang w:eastAsia="x-none"/>
              </w:rPr>
            </w:pPr>
          </w:p>
          <w:p w14:paraId="0EEF0419" w14:textId="77777777" w:rsidR="000C1F44" w:rsidRPr="000C1F44" w:rsidRDefault="000C1F44" w:rsidP="000C1F44">
            <w:pPr>
              <w:rPr>
                <w:rFonts w:ascii="Times New Roman" w:hAnsi="Times New Roman"/>
                <w:b/>
                <w:highlight w:val="green"/>
                <w:lang w:eastAsia="x-none"/>
              </w:rPr>
            </w:pPr>
            <w:r w:rsidRPr="000C1F44">
              <w:rPr>
                <w:rFonts w:ascii="Times New Roman" w:hAnsi="Times New Roman"/>
                <w:b/>
                <w:highlight w:val="green"/>
                <w:lang w:eastAsia="x-none"/>
              </w:rPr>
              <w:t>Agreement</w:t>
            </w:r>
          </w:p>
          <w:p w14:paraId="027CEAE8" w14:textId="77777777" w:rsidR="000C1F44" w:rsidRPr="000C1F44" w:rsidRDefault="000C1F44" w:rsidP="000C1F44">
            <w:pPr>
              <w:rPr>
                <w:rFonts w:ascii="Times New Roman" w:hAnsi="Times New Roman"/>
                <w:i/>
                <w:iCs/>
                <w:szCs w:val="20"/>
              </w:rPr>
            </w:pPr>
            <w:r w:rsidRPr="000C1F44">
              <w:rPr>
                <w:rFonts w:ascii="Times New Roman" w:hAnsi="Times New Roman"/>
                <w:iCs/>
                <w:szCs w:val="20"/>
                <w:lang w:eastAsia="ja-JP"/>
              </w:rPr>
              <w:t xml:space="preserve">Adopt one of the following options for a timestamp associated with a </w:t>
            </w:r>
            <w:r w:rsidRPr="000C1F44">
              <w:rPr>
                <w:rFonts w:ascii="Times New Roman" w:hAnsi="Times New Roman"/>
                <w:iCs/>
                <w:szCs w:val="20"/>
              </w:rPr>
              <w:t xml:space="preserve">reported </w:t>
            </w:r>
            <w:r w:rsidRPr="000C1F44">
              <w:rPr>
                <w:rFonts w:ascii="Times New Roman" w:hAnsi="Times New Roman"/>
                <w:iCs/>
                <w:szCs w:val="20"/>
                <w:lang w:eastAsia="ja-JP"/>
              </w:rPr>
              <w:t>RSCP/RSCPD measurement (make the decision in RAN1#113):</w:t>
            </w:r>
            <w:r w:rsidRPr="000C1F44">
              <w:rPr>
                <w:rFonts w:ascii="Times New Roman" w:hAnsi="Times New Roman"/>
                <w:i/>
                <w:iCs/>
                <w:szCs w:val="20"/>
              </w:rPr>
              <w:t xml:space="preserve"> </w:t>
            </w:r>
          </w:p>
          <w:p w14:paraId="0D4C8620" w14:textId="77777777" w:rsidR="000C1F44" w:rsidRPr="000C1F44" w:rsidRDefault="000C1F44" w:rsidP="00803493">
            <w:pPr>
              <w:numPr>
                <w:ilvl w:val="0"/>
                <w:numId w:val="28"/>
              </w:numPr>
              <w:contextualSpacing/>
              <w:rPr>
                <w:iCs/>
                <w:lang w:eastAsia="ja-JP"/>
              </w:rPr>
            </w:pPr>
            <w:r w:rsidRPr="000C1F44">
              <w:rPr>
                <w:lang w:eastAsia="x-none"/>
              </w:rPr>
              <w:t>Option 1:</w:t>
            </w:r>
          </w:p>
          <w:p w14:paraId="4BC223D0" w14:textId="77777777" w:rsidR="000C1F44" w:rsidRPr="000C1F44" w:rsidRDefault="000C1F44" w:rsidP="00803493">
            <w:pPr>
              <w:numPr>
                <w:ilvl w:val="1"/>
                <w:numId w:val="28"/>
              </w:numPr>
              <w:contextualSpacing/>
              <w:rPr>
                <w:lang w:eastAsia="x-none"/>
              </w:rPr>
            </w:pPr>
            <w:r w:rsidRPr="000C1F44">
              <w:rPr>
                <w:iCs/>
                <w:lang w:eastAsia="x-none"/>
              </w:rPr>
              <w:lastRenderedPageBreak/>
              <w:t>NR-</w:t>
            </w:r>
            <w:proofErr w:type="spellStart"/>
            <w:r w:rsidRPr="000C1F44">
              <w:rPr>
                <w:iCs/>
                <w:lang w:eastAsia="x-none"/>
              </w:rPr>
              <w:t>TimeStamp</w:t>
            </w:r>
            <w:proofErr w:type="spellEnd"/>
            <w:r w:rsidRPr="000C1F44">
              <w:rPr>
                <w:iCs/>
                <w:lang w:eastAsia="x-none"/>
              </w:rPr>
              <w:t xml:space="preserve">, currently defined in TS 37.355, is reused as the timestamp with the granularity of a slot. </w:t>
            </w:r>
          </w:p>
          <w:p w14:paraId="71E4B725" w14:textId="77777777" w:rsidR="000C1F44" w:rsidRPr="000C1F44" w:rsidRDefault="000C1F44" w:rsidP="00803493">
            <w:pPr>
              <w:numPr>
                <w:ilvl w:val="1"/>
                <w:numId w:val="28"/>
              </w:numPr>
              <w:contextualSpacing/>
              <w:rPr>
                <w:lang w:eastAsia="x-none"/>
              </w:rPr>
            </w:pPr>
            <w:r w:rsidRPr="000C1F44">
              <w:rPr>
                <w:iCs/>
                <w:lang w:eastAsia="x-none"/>
              </w:rPr>
              <w:t>FFS: Whether to clarify in the specification the reported RSCP/RSCPD value presents the RSCP/RSCPD of a specific OFDM symbol within the slot identified by the NR-</w:t>
            </w:r>
            <w:proofErr w:type="spellStart"/>
            <w:r w:rsidRPr="000C1F44">
              <w:rPr>
                <w:iCs/>
                <w:lang w:eastAsia="x-none"/>
              </w:rPr>
              <w:t>TimeStamp</w:t>
            </w:r>
            <w:proofErr w:type="spellEnd"/>
            <w:r w:rsidRPr="000C1F44">
              <w:rPr>
                <w:iCs/>
                <w:lang w:eastAsia="x-none"/>
              </w:rPr>
              <w:t>.</w:t>
            </w:r>
          </w:p>
          <w:p w14:paraId="6E52FA21" w14:textId="77777777" w:rsidR="000C1F44" w:rsidRPr="000C1F44" w:rsidRDefault="000C1F44" w:rsidP="00803493">
            <w:pPr>
              <w:numPr>
                <w:ilvl w:val="0"/>
                <w:numId w:val="28"/>
              </w:numPr>
              <w:contextualSpacing/>
              <w:rPr>
                <w:lang w:eastAsia="x-none"/>
              </w:rPr>
            </w:pPr>
            <w:r w:rsidRPr="000C1F44">
              <w:rPr>
                <w:iCs/>
                <w:lang w:eastAsia="x-none"/>
              </w:rPr>
              <w:t>Option 2:</w:t>
            </w:r>
          </w:p>
          <w:p w14:paraId="0052AF37" w14:textId="77777777" w:rsidR="000C1F44" w:rsidRPr="000C1F44" w:rsidRDefault="000C1F44" w:rsidP="00803493">
            <w:pPr>
              <w:numPr>
                <w:ilvl w:val="1"/>
                <w:numId w:val="28"/>
              </w:numPr>
              <w:contextualSpacing/>
              <w:rPr>
                <w:iCs/>
                <w:lang w:eastAsia="x-none"/>
              </w:rPr>
            </w:pPr>
            <w:r w:rsidRPr="000C1F44">
              <w:rPr>
                <w:lang w:eastAsia="x-none"/>
              </w:rPr>
              <w:t>NR-</w:t>
            </w:r>
            <w:proofErr w:type="spellStart"/>
            <w:r w:rsidRPr="000C1F44">
              <w:rPr>
                <w:lang w:eastAsia="x-none"/>
              </w:rPr>
              <w:t>TimeStamp</w:t>
            </w:r>
            <w:proofErr w:type="spellEnd"/>
            <w:r w:rsidRPr="000C1F44">
              <w:rPr>
                <w:lang w:eastAsia="x-none"/>
              </w:rPr>
              <w:t>, currently defined in TS 37.355, should be enhanced to</w:t>
            </w:r>
            <w:r w:rsidRPr="000C1F44" w:rsidDel="001B69A2">
              <w:rPr>
                <w:lang w:eastAsia="x-none"/>
              </w:rPr>
              <w:t xml:space="preserve"> </w:t>
            </w:r>
            <w:r w:rsidRPr="000C1F44">
              <w:rPr>
                <w:lang w:eastAsia="x-none"/>
              </w:rPr>
              <w:t>include the OFDM symbol index in a slot, as the timestamp for RSCP/RSCPD measurements.</w:t>
            </w:r>
          </w:p>
          <w:p w14:paraId="7F1881C1" w14:textId="77777777" w:rsidR="000C1F44" w:rsidRPr="000C1F44" w:rsidRDefault="000C1F44" w:rsidP="000C1F44">
            <w:pPr>
              <w:rPr>
                <w:rFonts w:ascii="Times New Roman" w:hAnsi="Times New Roman"/>
                <w:lang w:eastAsia="x-none"/>
              </w:rPr>
            </w:pPr>
          </w:p>
          <w:p w14:paraId="6A36D2D5" w14:textId="77777777" w:rsidR="000C1F44" w:rsidRPr="000C1F44" w:rsidRDefault="000C1F44" w:rsidP="000C1F44">
            <w:pPr>
              <w:rPr>
                <w:b/>
                <w:lang w:eastAsia="x-none"/>
              </w:rPr>
            </w:pPr>
            <w:bookmarkStart w:id="327" w:name="FP2"/>
            <w:r w:rsidRPr="000C1F44">
              <w:rPr>
                <w:b/>
                <w:highlight w:val="green"/>
                <w:lang w:eastAsia="x-none"/>
              </w:rPr>
              <w:t>Agreement</w:t>
            </w:r>
          </w:p>
          <w:bookmarkEnd w:id="327"/>
          <w:p w14:paraId="5443180F" w14:textId="77777777" w:rsidR="000C1F44" w:rsidRPr="000C1F44" w:rsidRDefault="000C1F44" w:rsidP="000C1F44">
            <w:pPr>
              <w:rPr>
                <w:rFonts w:eastAsia="SimSun"/>
                <w:iCs/>
              </w:rPr>
            </w:pPr>
            <w:r w:rsidRPr="000C1F44">
              <w:rPr>
                <w:iCs/>
              </w:rPr>
              <w:t>To address the impact of the phase delays on Tx/Rx RF chains, support one or more of the following options (down-selection in RAN1#113):</w:t>
            </w:r>
          </w:p>
          <w:p w14:paraId="2CFED9C2" w14:textId="77777777" w:rsidR="000C1F44" w:rsidRPr="000C1F44" w:rsidRDefault="000C1F44" w:rsidP="00803493">
            <w:pPr>
              <w:numPr>
                <w:ilvl w:val="0"/>
                <w:numId w:val="28"/>
              </w:numPr>
              <w:contextualSpacing/>
              <w:rPr>
                <w:iCs/>
                <w:lang w:eastAsia="x-none"/>
              </w:rPr>
            </w:pPr>
            <w:r w:rsidRPr="000C1F44">
              <w:rPr>
                <w:lang w:eastAsia="x-none"/>
              </w:rPr>
              <w:t>Option 1a: introduce the definition of UE/TRP Tx/Rx phase error groups (PEGs) for the Tx/Rx of DL PRS/UL SRS signals</w:t>
            </w:r>
            <w:r w:rsidRPr="000C1F44">
              <w:rPr>
                <w:iCs/>
                <w:lang w:eastAsia="x-none"/>
              </w:rPr>
              <w:t xml:space="preserve"> </w:t>
            </w:r>
          </w:p>
          <w:p w14:paraId="47F4A6F1" w14:textId="77777777" w:rsidR="000C1F44" w:rsidRPr="000C1F44" w:rsidRDefault="000C1F44" w:rsidP="00803493">
            <w:pPr>
              <w:numPr>
                <w:ilvl w:val="1"/>
                <w:numId w:val="28"/>
              </w:numPr>
              <w:contextualSpacing/>
              <w:rPr>
                <w:lang w:eastAsia="x-none"/>
              </w:rPr>
            </w:pPr>
            <w:r w:rsidRPr="000C1F44">
              <w:rPr>
                <w:iCs/>
                <w:lang w:eastAsia="x-none"/>
              </w:rPr>
              <w:t>Rel-17 definitions of UE/TRP Tx/Rx TEGs can be used as the starting point for defining UE/TRP Tx/Rx PEGs.</w:t>
            </w:r>
          </w:p>
          <w:p w14:paraId="0FB53FA0" w14:textId="77777777" w:rsidR="000C1F44" w:rsidRPr="000C1F44" w:rsidRDefault="000C1F44" w:rsidP="00803493">
            <w:pPr>
              <w:numPr>
                <w:ilvl w:val="1"/>
                <w:numId w:val="28"/>
              </w:numPr>
              <w:contextualSpacing/>
              <w:rPr>
                <w:lang w:eastAsia="x-none"/>
              </w:rPr>
            </w:pPr>
            <w:r w:rsidRPr="000C1F44">
              <w:rPr>
                <w:iCs/>
                <w:lang w:eastAsia="x-none"/>
              </w:rPr>
              <w:t>FFS: the details of \the UE/TRP Tx/Rx PEGs</w:t>
            </w:r>
          </w:p>
          <w:p w14:paraId="375688F5" w14:textId="77777777" w:rsidR="000C1F44" w:rsidRPr="000C1F44" w:rsidRDefault="000C1F44" w:rsidP="00803493">
            <w:pPr>
              <w:numPr>
                <w:ilvl w:val="0"/>
                <w:numId w:val="28"/>
              </w:numPr>
              <w:contextualSpacing/>
              <w:rPr>
                <w:lang w:eastAsia="x-none"/>
              </w:rPr>
            </w:pPr>
            <w:r w:rsidRPr="000C1F44">
              <w:rPr>
                <w:iCs/>
                <w:lang w:eastAsia="x-none"/>
              </w:rPr>
              <w:t>Option 1b: Introduce Tx/Rx RF antenna IDs or Tx/Rx RF chain IDs to identify the individual Tx/Rx RF chains for transmitting/receiving the DL PRS/UL SRS signals.</w:t>
            </w:r>
            <w:r w:rsidRPr="000C1F44">
              <w:rPr>
                <w:lang w:eastAsia="x-none"/>
              </w:rPr>
              <w:t xml:space="preserve"> </w:t>
            </w:r>
          </w:p>
          <w:p w14:paraId="0DD102D0" w14:textId="77777777" w:rsidR="000C1F44" w:rsidRPr="000C1F44" w:rsidRDefault="000C1F44" w:rsidP="00803493">
            <w:pPr>
              <w:numPr>
                <w:ilvl w:val="1"/>
                <w:numId w:val="28"/>
              </w:numPr>
              <w:contextualSpacing/>
              <w:rPr>
                <w:iCs/>
                <w:lang w:eastAsia="x-none"/>
              </w:rPr>
            </w:pPr>
            <w:r w:rsidRPr="000C1F44">
              <w:rPr>
                <w:iCs/>
                <w:lang w:eastAsia="x-none"/>
              </w:rPr>
              <w:t>FFS: the details of the Tx/Rx RF antenna IDs or Tx/Rx RF chain IDs</w:t>
            </w:r>
          </w:p>
          <w:p w14:paraId="266596F1" w14:textId="77777777" w:rsidR="000C1F44" w:rsidRPr="000C1F44" w:rsidRDefault="000C1F44" w:rsidP="00803493">
            <w:pPr>
              <w:numPr>
                <w:ilvl w:val="1"/>
                <w:numId w:val="28"/>
              </w:numPr>
              <w:contextualSpacing/>
              <w:rPr>
                <w:lang w:eastAsia="x-none"/>
              </w:rPr>
            </w:pPr>
            <w:r w:rsidRPr="000C1F44">
              <w:rPr>
                <w:lang w:eastAsia="x-none"/>
              </w:rPr>
              <w:t>Note: Device transmitting PRS or positioning SRS provides Tx antenna ID or Tx Chain ID. Device receiving PRS or positioning SRS provides Rx antenna ID or Rx Chain ID</w:t>
            </w:r>
            <w:r w:rsidRPr="000C1F44">
              <w:rPr>
                <w:iCs/>
                <w:lang w:eastAsia="x-none"/>
              </w:rPr>
              <w:t>.</w:t>
            </w:r>
          </w:p>
          <w:p w14:paraId="225C69EE" w14:textId="77777777" w:rsidR="000C1F44" w:rsidRPr="000C1F44" w:rsidRDefault="000C1F44" w:rsidP="00803493">
            <w:pPr>
              <w:numPr>
                <w:ilvl w:val="0"/>
                <w:numId w:val="28"/>
              </w:numPr>
              <w:contextualSpacing/>
              <w:rPr>
                <w:iCs/>
                <w:lang w:eastAsia="x-none"/>
              </w:rPr>
            </w:pPr>
            <w:r w:rsidRPr="000C1F44">
              <w:rPr>
                <w:lang w:eastAsia="x-none"/>
              </w:rPr>
              <w:t>Option 1c: introduce the report of ARP ID for the Rx/Tx of DL PRS/UL SRS signals.</w:t>
            </w:r>
            <w:r w:rsidRPr="000C1F44">
              <w:rPr>
                <w:iCs/>
                <w:lang w:eastAsia="x-none"/>
              </w:rPr>
              <w:t xml:space="preserve"> </w:t>
            </w:r>
          </w:p>
          <w:p w14:paraId="4E5882C9" w14:textId="77777777" w:rsidR="000C1F44" w:rsidRPr="000C1F44" w:rsidRDefault="000C1F44" w:rsidP="00803493">
            <w:pPr>
              <w:numPr>
                <w:ilvl w:val="1"/>
                <w:numId w:val="28"/>
              </w:numPr>
              <w:contextualSpacing/>
              <w:rPr>
                <w:iCs/>
                <w:lang w:eastAsia="x-none"/>
              </w:rPr>
            </w:pPr>
            <w:r w:rsidRPr="000C1F44">
              <w:rPr>
                <w:lang w:eastAsia="x-none"/>
              </w:rPr>
              <w:t>The transmission/reception associated with the same ARP ID is assumed from the same ARP.</w:t>
            </w:r>
          </w:p>
          <w:p w14:paraId="349E431E" w14:textId="77777777" w:rsidR="000C1F44" w:rsidRPr="000C1F44" w:rsidRDefault="000C1F44" w:rsidP="00803493">
            <w:pPr>
              <w:numPr>
                <w:ilvl w:val="1"/>
                <w:numId w:val="28"/>
              </w:numPr>
              <w:contextualSpacing/>
              <w:rPr>
                <w:iCs/>
                <w:lang w:eastAsia="x-none"/>
              </w:rPr>
            </w:pPr>
            <w:r w:rsidRPr="000C1F44">
              <w:rPr>
                <w:lang w:eastAsia="x-none"/>
              </w:rPr>
              <w:t>FFS: the maximum number of ARP IDs.</w:t>
            </w:r>
          </w:p>
          <w:p w14:paraId="3681B788" w14:textId="77777777" w:rsidR="000C1F44" w:rsidRPr="000C1F44" w:rsidRDefault="000C1F44" w:rsidP="00803493">
            <w:pPr>
              <w:numPr>
                <w:ilvl w:val="0"/>
                <w:numId w:val="28"/>
              </w:numPr>
              <w:contextualSpacing/>
              <w:rPr>
                <w:iCs/>
                <w:lang w:eastAsia="x-none"/>
              </w:rPr>
            </w:pPr>
            <w:r w:rsidRPr="000C1F44">
              <w:rPr>
                <w:iCs/>
                <w:lang w:eastAsia="x-none"/>
              </w:rPr>
              <w:t>Option 2: reuse or enhance the existing Rel-17 definitions of UE/TRP Tx/Rx TEGs with smaller margin value.</w:t>
            </w:r>
          </w:p>
          <w:p w14:paraId="296AA9E2" w14:textId="77777777" w:rsidR="000C1F44" w:rsidRPr="000C1F44" w:rsidRDefault="000C1F44" w:rsidP="00803493">
            <w:pPr>
              <w:numPr>
                <w:ilvl w:val="0"/>
                <w:numId w:val="28"/>
              </w:numPr>
              <w:contextualSpacing/>
              <w:rPr>
                <w:lang w:eastAsia="x-none"/>
              </w:rPr>
            </w:pPr>
            <w:r w:rsidRPr="000C1F44">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0C1F44">
              <w:rPr>
                <w:iCs/>
                <w:lang w:eastAsia="x-none"/>
              </w:rPr>
              <w:t>reuse or enhance the existing Rel-17 definitions of UE/TRP Tx/Rx TEGs with smaller margin value,</w:t>
            </w:r>
            <w:r w:rsidRPr="000C1F44">
              <w:rPr>
                <w:lang w:eastAsia="x-none"/>
              </w:rPr>
              <w:t xml:space="preserve"> and provide the definitions if RAN4 decides it is needed.</w:t>
            </w:r>
          </w:p>
          <w:p w14:paraId="7C0415E5" w14:textId="77777777" w:rsidR="000C1F44" w:rsidRPr="000C1F44" w:rsidRDefault="000C1F44" w:rsidP="000C1F44">
            <w:pPr>
              <w:rPr>
                <w:lang w:eastAsia="x-none"/>
              </w:rPr>
            </w:pPr>
          </w:p>
          <w:p w14:paraId="0C609DD9" w14:textId="4652A559" w:rsidR="000C1F44" w:rsidRPr="005A711D" w:rsidRDefault="000C1F44" w:rsidP="00DF0740">
            <w:pPr>
              <w:rPr>
                <w:sz w:val="13"/>
                <w:lang w:eastAsia="x-none"/>
              </w:rPr>
            </w:pPr>
          </w:p>
        </w:tc>
      </w:tr>
    </w:tbl>
    <w:p w14:paraId="61021603" w14:textId="77777777" w:rsidR="00D21506" w:rsidRDefault="00D21506" w:rsidP="00836205"/>
    <w:p w14:paraId="74C25948" w14:textId="6966C612" w:rsidR="00105208" w:rsidRPr="00785EC1" w:rsidRDefault="00105208" w:rsidP="00105208">
      <w:pPr>
        <w:pStyle w:val="Heading2"/>
        <w:rPr>
          <w:rFonts w:eastAsia="Batang"/>
          <w:lang w:val="en-US"/>
        </w:rPr>
      </w:pPr>
      <w:bookmarkStart w:id="328" w:name="_Toc136118085"/>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113</w:t>
      </w:r>
      <w:r w:rsidRPr="001C47F7">
        <w:rPr>
          <w:rFonts w:eastAsia="Batang"/>
          <w:lang w:val="en-US"/>
        </w:rPr>
        <w:t>:</w:t>
      </w:r>
      <w:bookmarkEnd w:id="3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5208" w:rsidRPr="00FC12EB" w14:paraId="291C7754" w14:textId="77777777" w:rsidTr="006D6FBC">
        <w:tc>
          <w:tcPr>
            <w:tcW w:w="10194" w:type="dxa"/>
            <w:shd w:val="clear" w:color="auto" w:fill="auto"/>
          </w:tcPr>
          <w:p w14:paraId="4EA44EE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107301BB" w14:textId="77777777" w:rsidR="00A15534" w:rsidRPr="00A15534" w:rsidRDefault="00A15534" w:rsidP="00A15534">
            <w:pPr>
              <w:rPr>
                <w:rFonts w:ascii="Times New Roman" w:hAnsi="Times New Roman"/>
                <w:bCs/>
                <w:szCs w:val="20"/>
                <w:lang w:eastAsia="x-none"/>
              </w:rPr>
            </w:pPr>
            <w:r w:rsidRPr="00A15534">
              <w:rPr>
                <w:rFonts w:ascii="Times New Roman" w:hAnsi="Times New Roman"/>
                <w:iCs/>
                <w:szCs w:val="20"/>
                <w:lang w:eastAsia="ja-JP"/>
              </w:rPr>
              <w:t>Support the following definition of the reference point of the UE/TRP carrier phase measurements</w:t>
            </w:r>
            <w:r w:rsidRPr="00A15534">
              <w:rPr>
                <w:rFonts w:ascii="Times New Roman" w:hAnsi="Times New Roman"/>
                <w:bCs/>
                <w:szCs w:val="20"/>
                <w:lang w:eastAsia="x-none"/>
              </w:rPr>
              <w:t xml:space="preserve">: </w:t>
            </w:r>
          </w:p>
          <w:p w14:paraId="27161D4E"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UE carrier phase measurements is defined the same as the reference point of RSTD for both frequency range 1 and frequency range 2.</w:t>
            </w:r>
          </w:p>
          <w:p w14:paraId="166EFFEC"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reference point of the TRP carrier phase measurements is defined the same as the reference point of RTOA for both frequency range 1 and frequency range 2.</w:t>
            </w:r>
          </w:p>
          <w:p w14:paraId="3B5CB842"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It is up to UE/TRP’s implementation on how to map the carrier phase to the reference point for measurement reporting.</w:t>
            </w:r>
          </w:p>
          <w:p w14:paraId="6F15864E" w14:textId="77777777" w:rsidR="00A15534" w:rsidRPr="00A15534" w:rsidRDefault="00A15534" w:rsidP="00A15534">
            <w:pPr>
              <w:rPr>
                <w:rFonts w:ascii="Times New Roman" w:hAnsi="Times New Roman"/>
                <w:szCs w:val="20"/>
                <w:lang w:eastAsia="x-none"/>
              </w:rPr>
            </w:pPr>
          </w:p>
          <w:p w14:paraId="27CE3F5F"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E61DBAE" w14:textId="77777777" w:rsidR="00A15534" w:rsidRPr="00A15534" w:rsidRDefault="00A15534" w:rsidP="00A15534">
            <w:pPr>
              <w:contextualSpacing/>
              <w:rPr>
                <w:rFonts w:ascii="Times New Roman" w:hAnsi="Times New Roman"/>
                <w:szCs w:val="20"/>
                <w:lang w:eastAsia="ja-JP"/>
              </w:rPr>
            </w:pPr>
            <w:r w:rsidRPr="00A15534">
              <w:rPr>
                <w:rFonts w:ascii="Times New Roman" w:hAnsi="Times New Roman"/>
                <w:szCs w:val="20"/>
                <w:lang w:eastAsia="ja-JP"/>
              </w:rPr>
              <w:t>Adopt the following modifications on the agreements made in RAN1#112bis-e:</w:t>
            </w:r>
          </w:p>
          <w:p w14:paraId="7B357694" w14:textId="77777777" w:rsidR="00A15534" w:rsidRPr="00A15534" w:rsidRDefault="00A15534" w:rsidP="00A15534">
            <w:pPr>
              <w:contextualSpacing/>
              <w:rPr>
                <w:rFonts w:ascii="Times New Roman" w:hAnsi="Times New Roman"/>
                <w:szCs w:val="20"/>
                <w:lang w:eastAsia="ja-JP"/>
              </w:rPr>
            </w:pPr>
          </w:p>
          <w:p w14:paraId="4D12F9D6"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transmission of UL SRS for positioning by a target UE and a PRU, support the following enhancements:</w:t>
            </w:r>
          </w:p>
          <w:p w14:paraId="6C075A23"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of a UE to configure the transmission of the </w:t>
            </w:r>
            <w:del w:id="329" w:author="CATT - Ren Da" w:date="2023-05-18T14:42:00Z">
              <w:r w:rsidRPr="00A15534">
                <w:rPr>
                  <w:rFonts w:ascii="Times New Roman" w:hAnsi="Times New Roman"/>
                  <w:szCs w:val="20"/>
                  <w:lang w:eastAsia="ja-JP"/>
                </w:rPr>
                <w:delText xml:space="preserve">[indicated] </w:delText>
              </w:r>
            </w:del>
            <w:r w:rsidRPr="00A15534">
              <w:rPr>
                <w:rFonts w:ascii="Times New Roman" w:hAnsi="Times New Roman"/>
                <w:szCs w:val="20"/>
                <w:lang w:eastAsia="ja-JP"/>
              </w:rPr>
              <w:t>UL SRS resources from the UE within indicated time window(s).</w:t>
            </w:r>
          </w:p>
          <w:p w14:paraId="7119D0EC" w14:textId="77777777" w:rsidR="00A15534" w:rsidRPr="00A15534" w:rsidRDefault="00A15534" w:rsidP="00803493">
            <w:pPr>
              <w:numPr>
                <w:ilvl w:val="1"/>
                <w:numId w:val="28"/>
              </w:numPr>
              <w:ind w:leftChars="771" w:left="1902"/>
              <w:contextualSpacing/>
              <w:rPr>
                <w:rFonts w:ascii="Times New Roman" w:hAnsi="Times New Roman"/>
                <w:szCs w:val="20"/>
                <w:lang w:eastAsia="ja-JP"/>
              </w:rPr>
            </w:pPr>
            <w:r w:rsidRPr="00A15534">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0670D045"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serving gNB and neighboring </w:t>
            </w:r>
            <w:proofErr w:type="spellStart"/>
            <w:r w:rsidRPr="00A15534">
              <w:rPr>
                <w:rFonts w:ascii="Times New Roman" w:hAnsi="Times New Roman"/>
                <w:szCs w:val="20"/>
                <w:lang w:eastAsia="ja-JP"/>
              </w:rPr>
              <w:t>gNBs</w:t>
            </w:r>
            <w:proofErr w:type="spellEnd"/>
            <w:r w:rsidRPr="00A15534">
              <w:rPr>
                <w:rFonts w:ascii="Times New Roman" w:hAnsi="Times New Roman"/>
                <w:szCs w:val="20"/>
                <w:lang w:eastAsia="ja-JP"/>
              </w:rPr>
              <w:t xml:space="preserve"> of the UE to measure the </w:t>
            </w:r>
            <w:del w:id="330" w:author="David mazzarese" w:date="2023-05-24T08:17:00Z">
              <w:r w:rsidRPr="00A15534" w:rsidDel="00C54D8F">
                <w:rPr>
                  <w:rFonts w:ascii="Times New Roman" w:hAnsi="Times New Roman"/>
                  <w:szCs w:val="20"/>
                  <w:lang w:eastAsia="ja-JP"/>
                </w:rPr>
                <w:delText>[indicated]</w:delText>
              </w:r>
            </w:del>
            <w:r w:rsidRPr="00A15534">
              <w:rPr>
                <w:rFonts w:ascii="Times New Roman" w:hAnsi="Times New Roman"/>
                <w:szCs w:val="20"/>
                <w:lang w:eastAsia="ja-JP"/>
              </w:rPr>
              <w:t xml:space="preserve"> UL SRS resources from the UE within indicated time window(s).</w:t>
            </w:r>
          </w:p>
          <w:p w14:paraId="30F29526" w14:textId="77777777" w:rsidR="00A15534" w:rsidRPr="00A15534" w:rsidRDefault="00A15534" w:rsidP="00803493">
            <w:pPr>
              <w:numPr>
                <w:ilvl w:val="1"/>
                <w:numId w:val="28"/>
              </w:numPr>
              <w:ind w:leftChars="771" w:left="1902"/>
              <w:contextualSpacing/>
              <w:rPr>
                <w:rFonts w:ascii="Times New Roman" w:hAnsi="Times New Roman"/>
                <w:szCs w:val="20"/>
                <w:lang w:eastAsia="x-none"/>
              </w:rPr>
            </w:pPr>
            <w:r w:rsidRPr="00A15534">
              <w:rPr>
                <w:rFonts w:ascii="Times New Roman" w:hAnsi="Times New Roman"/>
                <w:szCs w:val="20"/>
                <w:lang w:eastAsia="ja-JP"/>
              </w:rPr>
              <w:t>Note: this may be a different indicated time window</w:t>
            </w:r>
          </w:p>
          <w:p w14:paraId="6550A17A" w14:textId="77777777" w:rsidR="00A15534" w:rsidRPr="00A15534" w:rsidRDefault="00A15534" w:rsidP="00A15534">
            <w:pPr>
              <w:ind w:leftChars="200" w:left="400"/>
              <w:rPr>
                <w:rFonts w:ascii="Times New Roman" w:hAnsi="Times New Roman"/>
                <w:szCs w:val="20"/>
                <w:lang w:eastAsia="x-none"/>
              </w:rPr>
            </w:pPr>
          </w:p>
          <w:p w14:paraId="614FBAE2" w14:textId="77777777" w:rsidR="00A15534" w:rsidRPr="00A15534" w:rsidRDefault="00A15534" w:rsidP="00A15534">
            <w:pPr>
              <w:ind w:leftChars="200" w:left="400"/>
              <w:contextualSpacing/>
              <w:rPr>
                <w:rFonts w:ascii="Times New Roman" w:hAnsi="Times New Roman"/>
                <w:szCs w:val="20"/>
                <w:lang w:eastAsia="ja-JP"/>
              </w:rPr>
            </w:pPr>
            <w:r w:rsidRPr="00A15534">
              <w:rPr>
                <w:rFonts w:ascii="Times New Roman" w:hAnsi="Times New Roman"/>
                <w:szCs w:val="20"/>
                <w:lang w:eastAsia="ja-JP"/>
              </w:rPr>
              <w:t>To enable simultaneous measurements on same DL PRS by a target UE and a PRU, support the following enhancements:</w:t>
            </w:r>
          </w:p>
          <w:p w14:paraId="4AC149B7"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t xml:space="preserve">Enabling LMF to request the UEs, including target UE and PRU(s), to perform measurements on </w:t>
            </w:r>
            <w:del w:id="331" w:author="CATT - Ren Da" w:date="2023-05-18T14:43:00Z">
              <w:r w:rsidRPr="00A15534">
                <w:rPr>
                  <w:rFonts w:ascii="Times New Roman" w:hAnsi="Times New Roman"/>
                  <w:szCs w:val="20"/>
                  <w:lang w:eastAsia="ja-JP"/>
                </w:rPr>
                <w:delText>[</w:delText>
              </w:r>
            </w:del>
            <w:r w:rsidRPr="00A15534">
              <w:rPr>
                <w:rFonts w:ascii="Times New Roman" w:hAnsi="Times New Roman"/>
                <w:szCs w:val="20"/>
                <w:lang w:eastAsia="ja-JP"/>
              </w:rPr>
              <w:t>indicated</w:t>
            </w:r>
            <w:del w:id="332" w:author="CATT - Ren Da" w:date="2023-05-18T14:43:00Z">
              <w:r w:rsidRPr="00A15534">
                <w:rPr>
                  <w:rFonts w:ascii="Times New Roman" w:hAnsi="Times New Roman"/>
                  <w:szCs w:val="20"/>
                  <w:lang w:eastAsia="ja-JP"/>
                </w:rPr>
                <w:delText>]</w:delText>
              </w:r>
            </w:del>
            <w:r w:rsidRPr="00A15534">
              <w:rPr>
                <w:rFonts w:ascii="Times New Roman" w:hAnsi="Times New Roman"/>
                <w:color w:val="FF0000"/>
                <w:szCs w:val="20"/>
                <w:lang w:eastAsia="ja-JP"/>
              </w:rPr>
              <w:t xml:space="preserve"> </w:t>
            </w:r>
            <w:r w:rsidRPr="00A15534">
              <w:rPr>
                <w:rFonts w:ascii="Times New Roman" w:hAnsi="Times New Roman"/>
                <w:szCs w:val="20"/>
                <w:lang w:eastAsia="ja-JP"/>
              </w:rPr>
              <w:t>DL PRS resource</w:t>
            </w:r>
            <w:del w:id="333" w:author="David mazzarese" w:date="2023-05-24T08:30:00Z">
              <w:r w:rsidRPr="00A15534" w:rsidDel="002C5522">
                <w:rPr>
                  <w:rFonts w:ascii="Times New Roman" w:hAnsi="Times New Roman"/>
                  <w:szCs w:val="20"/>
                  <w:lang w:eastAsia="ja-JP"/>
                </w:rPr>
                <w:delText>s</w:delText>
              </w:r>
            </w:del>
            <w:r w:rsidRPr="00A15534">
              <w:rPr>
                <w:rFonts w:ascii="Times New Roman" w:hAnsi="Times New Roman"/>
                <w:szCs w:val="20"/>
                <w:lang w:eastAsia="ja-JP"/>
              </w:rPr>
              <w:t xml:space="preserve"> </w:t>
            </w:r>
            <w:ins w:id="334" w:author="David mazzarese" w:date="2023-05-24T08:30:00Z">
              <w:r w:rsidRPr="00A15534">
                <w:rPr>
                  <w:rFonts w:ascii="Times New Roman" w:hAnsi="Times New Roman"/>
                  <w:szCs w:val="20"/>
                  <w:lang w:eastAsia="ja-JP"/>
                </w:rPr>
                <w:t xml:space="preserve">sets </w:t>
              </w:r>
            </w:ins>
            <w:r w:rsidRPr="00A15534">
              <w:rPr>
                <w:rFonts w:ascii="Times New Roman" w:hAnsi="Times New Roman"/>
                <w:szCs w:val="20"/>
                <w:lang w:eastAsia="ja-JP"/>
              </w:rPr>
              <w:t>occurring within indicated time window(s).</w:t>
            </w:r>
          </w:p>
          <w:p w14:paraId="7435D49C" w14:textId="77777777" w:rsidR="00A15534" w:rsidRPr="00A15534" w:rsidRDefault="00A15534" w:rsidP="00803493">
            <w:pPr>
              <w:numPr>
                <w:ilvl w:val="0"/>
                <w:numId w:val="28"/>
              </w:numPr>
              <w:ind w:leftChars="411" w:left="1182"/>
              <w:contextualSpacing/>
              <w:rPr>
                <w:rFonts w:ascii="Times New Roman" w:hAnsi="Times New Roman"/>
                <w:szCs w:val="20"/>
                <w:lang w:eastAsia="ja-JP"/>
              </w:rPr>
            </w:pPr>
            <w:r w:rsidRPr="00A15534">
              <w:rPr>
                <w:rFonts w:ascii="Times New Roman" w:hAnsi="Times New Roman"/>
                <w:szCs w:val="20"/>
                <w:lang w:eastAsia="ja-JP"/>
              </w:rPr>
              <w:lastRenderedPageBreak/>
              <w:t>FFS: the details of the configuration of the indicated time window(s), e.g., the start time, duration, periodicity for the time window(s), as well as the relationship with the Scheduled Location time.</w:t>
            </w:r>
          </w:p>
          <w:p w14:paraId="502A4A6D" w14:textId="77777777" w:rsidR="00A15534" w:rsidRPr="00A15534" w:rsidRDefault="00A15534" w:rsidP="00A15534">
            <w:pPr>
              <w:rPr>
                <w:rFonts w:ascii="Times New Roman" w:hAnsi="Times New Roman"/>
                <w:szCs w:val="20"/>
                <w:lang w:eastAsia="x-none"/>
              </w:rPr>
            </w:pPr>
          </w:p>
          <w:p w14:paraId="017604DA" w14:textId="77777777" w:rsidR="00A15534" w:rsidRPr="00A15534" w:rsidRDefault="00A15534" w:rsidP="00A15534">
            <w:pPr>
              <w:rPr>
                <w:rFonts w:ascii="Times New Roman" w:hAnsi="Times New Roman"/>
                <w:szCs w:val="20"/>
                <w:lang w:eastAsia="x-none"/>
              </w:rPr>
            </w:pPr>
          </w:p>
          <w:p w14:paraId="27A4DD17"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7AC2702E"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10567C3A"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Note: Whether the forwarded DL carrier phase measurement is DL RSCP and/or DL RSCPD depends at least on which of them is (are) supported by UE capability.</w:t>
            </w:r>
          </w:p>
          <w:p w14:paraId="60E88154"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 xml:space="preserve">additional information of the same PRU includes at least PRU location. </w:t>
            </w:r>
          </w:p>
          <w:p w14:paraId="52B65F90" w14:textId="77777777" w:rsidR="00A15534" w:rsidRPr="00A15534" w:rsidRDefault="00A15534" w:rsidP="00803493">
            <w:pPr>
              <w:numPr>
                <w:ilvl w:val="1"/>
                <w:numId w:val="36"/>
              </w:numPr>
              <w:snapToGrid w:val="0"/>
              <w:rPr>
                <w:rFonts w:ascii="Times New Roman" w:eastAsia="Calibri" w:hAnsi="Times New Roman"/>
                <w:iCs/>
                <w:szCs w:val="20"/>
              </w:rPr>
            </w:pPr>
            <w:r w:rsidRPr="00A15534">
              <w:rPr>
                <w:rFonts w:ascii="Times New Roman" w:eastAsia="Calibri" w:hAnsi="Times New Roman"/>
                <w:iCs/>
                <w:szCs w:val="20"/>
              </w:rPr>
              <w:t xml:space="preserve">FFS: additional PRU information, e.g. the </w:t>
            </w:r>
            <w:proofErr w:type="spellStart"/>
            <w:r w:rsidRPr="00A15534">
              <w:rPr>
                <w:rFonts w:ascii="Times New Roman" w:eastAsia="Calibri" w:hAnsi="Times New Roman"/>
                <w:iCs/>
                <w:szCs w:val="20"/>
              </w:rPr>
              <w:t>AoD</w:t>
            </w:r>
            <w:proofErr w:type="spellEnd"/>
            <w:r w:rsidRPr="00A15534">
              <w:rPr>
                <w:rFonts w:ascii="Times New Roman" w:eastAsia="Calibri" w:hAnsi="Times New Roman"/>
                <w:iCs/>
                <w:szCs w:val="20"/>
              </w:rPr>
              <w:t xml:space="preserve"> of PRU to each TRP, etc.</w:t>
            </w:r>
          </w:p>
          <w:p w14:paraId="397CEE4E" w14:textId="77777777" w:rsidR="00A15534" w:rsidRPr="00A15534" w:rsidRDefault="00A15534" w:rsidP="00A15534">
            <w:pPr>
              <w:rPr>
                <w:rFonts w:ascii="Times New Roman" w:hAnsi="Times New Roman"/>
                <w:szCs w:val="20"/>
                <w:lang w:eastAsia="x-none"/>
              </w:rPr>
            </w:pPr>
          </w:p>
          <w:p w14:paraId="08CEFBC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79CF7A7" w14:textId="77777777" w:rsidR="00A15534" w:rsidRPr="00A15534" w:rsidRDefault="00A15534" w:rsidP="00A15534">
            <w:pPr>
              <w:contextualSpacing/>
              <w:rPr>
                <w:rFonts w:ascii="Times New Roman" w:hAnsi="Times New Roman"/>
                <w:iCs/>
                <w:szCs w:val="20"/>
                <w:lang w:val="en-CA"/>
              </w:rPr>
            </w:pPr>
            <w:r w:rsidRPr="00A15534">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2BD581A9" w14:textId="77777777" w:rsidR="00A15534" w:rsidRPr="00A15534" w:rsidRDefault="00A15534" w:rsidP="00803493">
            <w:pPr>
              <w:numPr>
                <w:ilvl w:val="0"/>
                <w:numId w:val="36"/>
              </w:numPr>
              <w:snapToGrid w:val="0"/>
              <w:rPr>
                <w:rFonts w:ascii="Times New Roman" w:eastAsia="Calibri" w:hAnsi="Times New Roman"/>
                <w:iCs/>
                <w:szCs w:val="20"/>
              </w:rPr>
            </w:pPr>
            <w:r w:rsidRPr="00A15534">
              <w:rPr>
                <w:rFonts w:ascii="Times New Roman" w:eastAsia="Calibri" w:hAnsi="Times New Roman"/>
                <w:iCs/>
                <w:szCs w:val="20"/>
              </w:rPr>
              <w:t>The target and the reference TRP are in the same PFL</w:t>
            </w:r>
          </w:p>
          <w:p w14:paraId="38DBE884" w14:textId="77777777" w:rsidR="00A15534" w:rsidRPr="00A15534" w:rsidRDefault="00A15534" w:rsidP="00A15534">
            <w:pPr>
              <w:rPr>
                <w:rFonts w:ascii="Times New Roman" w:hAnsi="Times New Roman"/>
                <w:szCs w:val="20"/>
                <w:lang w:eastAsia="x-none"/>
              </w:rPr>
            </w:pPr>
          </w:p>
          <w:p w14:paraId="6773EBAA" w14:textId="77777777" w:rsidR="00A15534" w:rsidRPr="00A15534" w:rsidRDefault="00A15534" w:rsidP="00A15534">
            <w:pPr>
              <w:rPr>
                <w:rFonts w:ascii="Times New Roman" w:hAnsi="Times New Roman"/>
                <w:szCs w:val="20"/>
                <w:lang w:eastAsia="x-none"/>
              </w:rPr>
            </w:pPr>
          </w:p>
          <w:p w14:paraId="72DC39A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059BE2A8"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From RAN1’s perspective, carrier phase positioning for UE in RRC_IDLE state is supported for UE-based and UE-assisted positioning in Rel-18.</w:t>
            </w:r>
          </w:p>
          <w:p w14:paraId="48530299" w14:textId="77777777" w:rsidR="00A15534" w:rsidRPr="00A15534" w:rsidRDefault="00A15534" w:rsidP="00803493">
            <w:pPr>
              <w:numPr>
                <w:ilvl w:val="0"/>
                <w:numId w:val="42"/>
              </w:numPr>
              <w:autoSpaceDE w:val="0"/>
              <w:autoSpaceDN w:val="0"/>
              <w:adjustRightInd w:val="0"/>
              <w:snapToGrid w:val="0"/>
              <w:jc w:val="both"/>
              <w:rPr>
                <w:rFonts w:ascii="Times New Roman" w:eastAsia="SimSun" w:hAnsi="Times New Roman"/>
                <w:iCs/>
                <w:szCs w:val="20"/>
              </w:rPr>
            </w:pPr>
            <w:r w:rsidRPr="00A15534">
              <w:rPr>
                <w:rFonts w:ascii="Times New Roman" w:eastAsia="SimSun" w:hAnsi="Times New Roman"/>
                <w:iCs/>
                <w:szCs w:val="20"/>
              </w:rPr>
              <w:t xml:space="preserve">Note: No additional specification work is expected specifically related to </w:t>
            </w:r>
            <w:r w:rsidRPr="00A15534">
              <w:rPr>
                <w:rFonts w:ascii="Times New Roman" w:eastAsia="SimSun" w:hAnsi="Times New Roman"/>
                <w:iCs/>
                <w:szCs w:val="20"/>
                <w:lang w:val="en-US"/>
              </w:rPr>
              <w:t>carrier phase positioning for UE in RRC_IDLE state in RAN1.</w:t>
            </w:r>
          </w:p>
          <w:p w14:paraId="339790EF" w14:textId="77777777" w:rsidR="00A15534" w:rsidRPr="00A15534" w:rsidRDefault="00A15534" w:rsidP="00A15534">
            <w:pPr>
              <w:rPr>
                <w:rFonts w:ascii="Times New Roman" w:hAnsi="Times New Roman"/>
                <w:szCs w:val="20"/>
                <w:lang w:eastAsia="x-none"/>
              </w:rPr>
            </w:pPr>
          </w:p>
          <w:p w14:paraId="589FE322"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lang w:eastAsia="x-none"/>
              </w:rPr>
              <w:t>Conclusion</w:t>
            </w:r>
          </w:p>
          <w:p w14:paraId="08D9860B" w14:textId="77777777" w:rsidR="00A15534" w:rsidRPr="00A15534" w:rsidRDefault="00A15534" w:rsidP="00A15534">
            <w:pPr>
              <w:rPr>
                <w:rFonts w:ascii="Times New Roman" w:hAnsi="Times New Roman"/>
                <w:szCs w:val="20"/>
                <w:lang w:eastAsia="x-none"/>
              </w:rPr>
            </w:pPr>
            <w:r w:rsidRPr="00A15534">
              <w:rPr>
                <w:rFonts w:ascii="Times New Roman" w:hAnsi="Times New Roman"/>
                <w:iCs/>
                <w:szCs w:val="20"/>
              </w:rPr>
              <w:t>From RAN1’s perspective, carrier phase positioning for UE in RRC_CONNECTED state without measurement gap is not supported in Rel-18.</w:t>
            </w:r>
          </w:p>
          <w:p w14:paraId="1BF7FCAF" w14:textId="77777777" w:rsidR="00A15534" w:rsidRPr="00A15534" w:rsidRDefault="00A15534" w:rsidP="00A15534">
            <w:pPr>
              <w:rPr>
                <w:rFonts w:ascii="Times New Roman" w:hAnsi="Times New Roman"/>
                <w:szCs w:val="20"/>
                <w:lang w:eastAsia="x-none"/>
              </w:rPr>
            </w:pPr>
          </w:p>
          <w:p w14:paraId="13A59141" w14:textId="77777777" w:rsidR="00A15534" w:rsidRPr="00A15534" w:rsidRDefault="00A15534" w:rsidP="00A15534">
            <w:pPr>
              <w:rPr>
                <w:rFonts w:ascii="Times New Roman" w:hAnsi="Times New Roman"/>
                <w:szCs w:val="20"/>
                <w:lang w:eastAsia="x-none"/>
              </w:rPr>
            </w:pPr>
            <w:r w:rsidRPr="00A15534">
              <w:rPr>
                <w:rFonts w:ascii="Times New Roman" w:hAnsi="Times New Roman"/>
                <w:szCs w:val="20"/>
                <w:highlight w:val="darkYellow"/>
                <w:lang w:eastAsia="x-none"/>
              </w:rPr>
              <w:t>Working assumption</w:t>
            </w:r>
          </w:p>
          <w:p w14:paraId="51C22F9F" w14:textId="77777777" w:rsidR="00A15534" w:rsidRPr="00A15534" w:rsidRDefault="00A15534" w:rsidP="00A15534">
            <w:p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To enable LMF to optionally request the serving gNB of a UE to configure the transmission of the UL positioning SRS resources from the UE within indicated time window(s), support:</w:t>
            </w:r>
          </w:p>
          <w:p w14:paraId="21A9CBC4" w14:textId="77777777" w:rsidR="00A15534" w:rsidRPr="00A15534" w:rsidRDefault="00A15534" w:rsidP="00803493">
            <w:pPr>
              <w:numPr>
                <w:ilvl w:val="0"/>
                <w:numId w:val="43"/>
              </w:numPr>
              <w:rPr>
                <w:rFonts w:ascii="Times New Roman" w:eastAsia="SimSun" w:hAnsi="Times New Roman"/>
                <w:iCs/>
                <w:szCs w:val="20"/>
                <w:lang w:val="en-US"/>
              </w:rPr>
            </w:pPr>
            <w:r w:rsidRPr="00A15534">
              <w:rPr>
                <w:rFonts w:ascii="Times New Roman" w:hAnsi="Times New Roman"/>
                <w:iCs/>
                <w:szCs w:val="20"/>
                <w:lang w:eastAsia="x-none"/>
              </w:rPr>
              <w:t>Option 1D: Each of the time windows is defined with the following parameters:</w:t>
            </w:r>
          </w:p>
          <w:p w14:paraId="09FAF25A" w14:textId="77777777" w:rsidR="00A15534" w:rsidRPr="00A15534" w:rsidRDefault="00A15534" w:rsidP="00803493">
            <w:pPr>
              <w:numPr>
                <w:ilvl w:val="1"/>
                <w:numId w:val="44"/>
              </w:numPr>
              <w:rPr>
                <w:rFonts w:ascii="Times New Roman" w:hAnsi="Times New Roman"/>
                <w:iCs/>
                <w:szCs w:val="20"/>
                <w:lang w:eastAsia="x-none"/>
              </w:rPr>
            </w:pPr>
            <w:r w:rsidRPr="00A15534">
              <w:rPr>
                <w:rFonts w:ascii="Times New Roman" w:hAnsi="Times New Roman"/>
                <w:iCs/>
                <w:szCs w:val="20"/>
                <w:lang w:eastAsia="x-none"/>
              </w:rPr>
              <w:t>The start of the time window, which is indicated by a combination of subframe number, slot offset and symbol index with respect to the SFN initialization time</w:t>
            </w:r>
          </w:p>
          <w:p w14:paraId="7B30197E"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F4EFCD1" w14:textId="77777777" w:rsidR="00A15534" w:rsidRPr="00A15534" w:rsidRDefault="00A15534" w:rsidP="00803493">
            <w:pPr>
              <w:numPr>
                <w:ilvl w:val="2"/>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the consecutive slots/symbols</w:t>
            </w:r>
          </w:p>
          <w:p w14:paraId="1445DC7C" w14:textId="77777777" w:rsidR="00A15534" w:rsidRPr="00A15534" w:rsidRDefault="00A15534" w:rsidP="00803493">
            <w:pPr>
              <w:numPr>
                <w:ilvl w:val="1"/>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 xml:space="preserve">(Optional) The periodicity of the time window, which is defined similar to IE </w:t>
            </w:r>
            <w:proofErr w:type="spellStart"/>
            <w:r w:rsidRPr="00A15534">
              <w:rPr>
                <w:rFonts w:ascii="Times New Roman" w:eastAsia="SimSun" w:hAnsi="Times New Roman"/>
                <w:iCs/>
                <w:szCs w:val="20"/>
                <w:lang w:val="en-US"/>
              </w:rPr>
              <w:t>PeriodicitySRS</w:t>
            </w:r>
            <w:proofErr w:type="spellEnd"/>
            <w:r w:rsidRPr="00A15534">
              <w:rPr>
                <w:rFonts w:ascii="Times New Roman" w:eastAsia="SimSun" w:hAnsi="Times New Roman"/>
                <w:iCs/>
                <w:szCs w:val="20"/>
                <w:lang w:val="en-US"/>
              </w:rPr>
              <w:t xml:space="preserve"> in “Requested SRS Transmission Characteristics” in TS 38.455.</w:t>
            </w:r>
          </w:p>
          <w:p w14:paraId="57282C94" w14:textId="77777777" w:rsidR="00A15534" w:rsidRPr="00A15534" w:rsidRDefault="00A15534" w:rsidP="00803493">
            <w:pPr>
              <w:numPr>
                <w:ilvl w:val="0"/>
                <w:numId w:val="44"/>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B431810" w14:textId="77777777" w:rsidR="00A15534" w:rsidRPr="00A15534" w:rsidRDefault="00A15534" w:rsidP="00A15534">
            <w:pPr>
              <w:rPr>
                <w:rFonts w:ascii="Times New Roman" w:hAnsi="Times New Roman"/>
                <w:szCs w:val="20"/>
                <w:lang w:val="en-US" w:eastAsia="x-none"/>
              </w:rPr>
            </w:pPr>
          </w:p>
          <w:p w14:paraId="17FEDFAD" w14:textId="77777777" w:rsidR="00A15534" w:rsidRPr="00A15534" w:rsidRDefault="00A15534" w:rsidP="00A15534">
            <w:pPr>
              <w:rPr>
                <w:rFonts w:ascii="Times New Roman" w:hAnsi="Times New Roman"/>
                <w:b/>
                <w:szCs w:val="20"/>
                <w:lang w:eastAsia="x-none"/>
              </w:rPr>
            </w:pPr>
            <w:r w:rsidRPr="00A15534">
              <w:rPr>
                <w:rFonts w:ascii="Times New Roman" w:hAnsi="Times New Roman"/>
                <w:b/>
                <w:szCs w:val="20"/>
                <w:highlight w:val="green"/>
                <w:lang w:eastAsia="x-none"/>
              </w:rPr>
              <w:t>Agreement</w:t>
            </w:r>
          </w:p>
          <w:p w14:paraId="27D7BCBA"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 xml:space="preserve">To enable LMF to request the serving gNB and neighboring </w:t>
            </w:r>
            <w:proofErr w:type="spellStart"/>
            <w:r w:rsidRPr="00A15534">
              <w:rPr>
                <w:rFonts w:ascii="Times New Roman" w:hAnsi="Times New Roman"/>
                <w:iCs/>
                <w:szCs w:val="20"/>
              </w:rPr>
              <w:t>gNBs</w:t>
            </w:r>
            <w:proofErr w:type="spellEnd"/>
            <w:r w:rsidRPr="00A15534">
              <w:rPr>
                <w:rFonts w:ascii="Times New Roman" w:hAnsi="Times New Roman"/>
                <w:iCs/>
                <w:szCs w:val="20"/>
              </w:rPr>
              <w:t xml:space="preserve"> of a UE to measure the UL SRS resources from the UE within indicated time window(s), each time window is defined with the following parameters:</w:t>
            </w:r>
          </w:p>
          <w:p w14:paraId="1A6FECFC"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 with respect to the SFN initialization time</w:t>
            </w:r>
          </w:p>
          <w:p w14:paraId="52E348FA"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747378F5" w14:textId="77777777" w:rsidR="00A15534" w:rsidRPr="00A15534" w:rsidRDefault="00A15534" w:rsidP="00803493">
            <w:pPr>
              <w:numPr>
                <w:ilvl w:val="1"/>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0CF43C8D"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Measurement Periodicity</w:t>
            </w:r>
            <w:r w:rsidRPr="00A15534" w:rsidDel="00933AEF">
              <w:rPr>
                <w:rFonts w:ascii="Times New Roman" w:eastAsia="SimSun" w:hAnsi="Times New Roman"/>
                <w:iCs/>
                <w:szCs w:val="20"/>
                <w:lang w:val="en-US"/>
              </w:rPr>
              <w:t xml:space="preserve"> </w:t>
            </w:r>
            <w:r w:rsidRPr="00A15534">
              <w:rPr>
                <w:rFonts w:ascii="Times New Roman" w:eastAsia="SimSun" w:hAnsi="Times New Roman"/>
                <w:iCs/>
                <w:szCs w:val="20"/>
                <w:lang w:val="en-US"/>
              </w:rPr>
              <w:t>in MEASUREMENT REQUEST in TS 38.455.</w:t>
            </w:r>
          </w:p>
          <w:p w14:paraId="10C3B648" w14:textId="77777777" w:rsidR="00A15534" w:rsidRPr="00A15534" w:rsidRDefault="00A15534" w:rsidP="00803493">
            <w:pPr>
              <w:numPr>
                <w:ilvl w:val="0"/>
                <w:numId w:val="45"/>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maximum number of the windows</w:t>
            </w:r>
          </w:p>
          <w:p w14:paraId="3F349F74" w14:textId="77777777" w:rsidR="00A15534" w:rsidRPr="00A15534" w:rsidRDefault="00A15534" w:rsidP="00A15534">
            <w:pPr>
              <w:rPr>
                <w:rFonts w:ascii="Times New Roman" w:hAnsi="Times New Roman"/>
                <w:szCs w:val="20"/>
                <w:lang w:val="en-US" w:eastAsia="x-none"/>
              </w:rPr>
            </w:pPr>
          </w:p>
          <w:p w14:paraId="60D600ED" w14:textId="77777777" w:rsidR="00A15534" w:rsidRPr="00A15534" w:rsidRDefault="00A15534" w:rsidP="00A15534">
            <w:pPr>
              <w:rPr>
                <w:rFonts w:ascii="Times New Roman" w:hAnsi="Times New Roman"/>
                <w:b/>
                <w:szCs w:val="20"/>
                <w:lang w:val="en-US" w:eastAsia="x-none"/>
              </w:rPr>
            </w:pPr>
            <w:r w:rsidRPr="00A15534">
              <w:rPr>
                <w:rFonts w:ascii="Times New Roman" w:hAnsi="Times New Roman"/>
                <w:b/>
                <w:szCs w:val="20"/>
                <w:highlight w:val="green"/>
                <w:lang w:val="en-US" w:eastAsia="x-none"/>
              </w:rPr>
              <w:t>Agreement</w:t>
            </w:r>
          </w:p>
          <w:p w14:paraId="0CEE717F" w14:textId="77777777" w:rsidR="00A15534" w:rsidRPr="00A15534" w:rsidRDefault="00A15534" w:rsidP="00A15534">
            <w:pPr>
              <w:rPr>
                <w:rFonts w:ascii="Times New Roman" w:hAnsi="Times New Roman"/>
                <w:iCs/>
                <w:szCs w:val="20"/>
              </w:rPr>
            </w:pPr>
            <w:r w:rsidRPr="00A15534">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284D01B"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rPr>
              <w:t xml:space="preserve">The start </w:t>
            </w:r>
            <w:r w:rsidRPr="00A15534">
              <w:rPr>
                <w:rFonts w:ascii="Times New Roman" w:eastAsia="SimSun" w:hAnsi="Times New Roman"/>
                <w:iCs/>
                <w:szCs w:val="20"/>
                <w:lang w:val="en-US"/>
              </w:rPr>
              <w:t>of the time window, which is indicated by a combination of subframe number, slot offset and symbol index</w:t>
            </w:r>
          </w:p>
          <w:p w14:paraId="2C3073C7" w14:textId="77777777" w:rsidR="00A15534"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The duration of the time window, which is given by a number of consecutive slots/symbols</w:t>
            </w:r>
          </w:p>
          <w:p w14:paraId="59D65635" w14:textId="77777777" w:rsidR="00A15534" w:rsidRPr="00A15534" w:rsidRDefault="00A15534" w:rsidP="00803493">
            <w:pPr>
              <w:numPr>
                <w:ilvl w:val="1"/>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FFS: the number of consecutive slots/symbols</w:t>
            </w:r>
          </w:p>
          <w:p w14:paraId="229A120C" w14:textId="77777777" w:rsidR="001C0247"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t>(Optional) The periodicity of the time window, which is defined similar to IE NR-DL-PRS-Periodicity-and-</w:t>
            </w:r>
            <w:proofErr w:type="spellStart"/>
            <w:r w:rsidRPr="00A15534">
              <w:rPr>
                <w:rFonts w:ascii="Times New Roman" w:eastAsia="SimSun" w:hAnsi="Times New Roman"/>
                <w:iCs/>
                <w:szCs w:val="20"/>
                <w:lang w:val="en-US"/>
              </w:rPr>
              <w:t>ResourceSetSlotOffset</w:t>
            </w:r>
            <w:proofErr w:type="spellEnd"/>
            <w:r w:rsidRPr="00A15534" w:rsidDel="00BD5CA7">
              <w:rPr>
                <w:rFonts w:ascii="Times New Roman" w:eastAsia="SimSun" w:hAnsi="Times New Roman"/>
                <w:iCs/>
                <w:szCs w:val="20"/>
                <w:lang w:val="en-US"/>
              </w:rPr>
              <w:t xml:space="preserve"> </w:t>
            </w:r>
            <w:r w:rsidRPr="00A15534">
              <w:rPr>
                <w:rFonts w:ascii="Times New Roman" w:eastAsia="SimSun" w:hAnsi="Times New Roman"/>
                <w:iCs/>
                <w:szCs w:val="20"/>
                <w:lang w:val="en-US"/>
              </w:rPr>
              <w:t>in TS 37.355.</w:t>
            </w:r>
          </w:p>
          <w:p w14:paraId="5F0DA269" w14:textId="6EDCAB07" w:rsidR="00105208" w:rsidRPr="00A15534" w:rsidRDefault="00A15534" w:rsidP="00803493">
            <w:pPr>
              <w:numPr>
                <w:ilvl w:val="0"/>
                <w:numId w:val="46"/>
              </w:numPr>
              <w:autoSpaceDE w:val="0"/>
              <w:autoSpaceDN w:val="0"/>
              <w:adjustRightInd w:val="0"/>
              <w:snapToGrid w:val="0"/>
              <w:jc w:val="both"/>
              <w:rPr>
                <w:rFonts w:ascii="Times New Roman" w:eastAsia="SimSun" w:hAnsi="Times New Roman"/>
                <w:iCs/>
                <w:szCs w:val="20"/>
                <w:lang w:val="en-US"/>
              </w:rPr>
            </w:pPr>
            <w:r w:rsidRPr="00A15534">
              <w:rPr>
                <w:rFonts w:ascii="Times New Roman" w:eastAsia="SimSun" w:hAnsi="Times New Roman"/>
                <w:iCs/>
                <w:szCs w:val="20"/>
                <w:lang w:val="en-US"/>
              </w:rPr>
              <w:lastRenderedPageBreak/>
              <w:t>FFS: the maximum number of the windows</w:t>
            </w:r>
          </w:p>
        </w:tc>
      </w:tr>
    </w:tbl>
    <w:p w14:paraId="0C2D8496" w14:textId="77777777" w:rsidR="00D21506" w:rsidRDefault="00D21506" w:rsidP="00836205"/>
    <w:p w14:paraId="0C7B24DD" w14:textId="77777777" w:rsidR="00105208" w:rsidRDefault="00105208" w:rsidP="00836205"/>
    <w:p w14:paraId="7A04A6E3" w14:textId="4502DCEE" w:rsidR="0046418F" w:rsidRPr="00785EC1" w:rsidRDefault="0046418F" w:rsidP="0046418F">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w:t>
      </w:r>
      <w:r>
        <w:rPr>
          <w:rFonts w:eastAsia="Batang"/>
          <w:lang w:val="en-US"/>
        </w:rPr>
        <w:t>114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6418F" w:rsidRPr="00FC12EB" w14:paraId="06B89A9B" w14:textId="77777777" w:rsidTr="002C68DA">
        <w:tc>
          <w:tcPr>
            <w:tcW w:w="10194" w:type="dxa"/>
            <w:shd w:val="clear" w:color="auto" w:fill="auto"/>
          </w:tcPr>
          <w:p w14:paraId="3AF39577"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2DB9B83E"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Confirm the following working assumption with modification made in RAN1#113: </w:t>
            </w:r>
          </w:p>
          <w:p w14:paraId="48DDFD56" w14:textId="77777777" w:rsidR="00F42945" w:rsidRPr="005D197F" w:rsidRDefault="00F42945" w:rsidP="00F42945">
            <w:pPr>
              <w:pStyle w:val="3GPPAgreements"/>
              <w:spacing w:after="0"/>
              <w:ind w:left="0" w:firstLine="0"/>
              <w:rPr>
                <w:iCs/>
                <w:sz w:val="20"/>
                <w:szCs w:val="20"/>
              </w:rPr>
            </w:pPr>
          </w:p>
          <w:p w14:paraId="074CABC8" w14:textId="77777777" w:rsidR="00F42945" w:rsidRPr="005D197F" w:rsidRDefault="00F42945" w:rsidP="00F42945">
            <w:pPr>
              <w:rPr>
                <w:rFonts w:ascii="Times New Roman" w:hAnsi="Times New Roman"/>
                <w:szCs w:val="20"/>
                <w:lang w:eastAsia="zh-CN"/>
              </w:rPr>
            </w:pPr>
            <w:r w:rsidRPr="005D197F">
              <w:rPr>
                <w:rFonts w:ascii="Times New Roman" w:hAnsi="Times New Roman"/>
                <w:szCs w:val="20"/>
                <w:highlight w:val="darkYellow"/>
                <w:lang w:eastAsia="zh-CN"/>
              </w:rPr>
              <w:t>Working assumption</w:t>
            </w:r>
          </w:p>
          <w:p w14:paraId="2366BB79" w14:textId="77777777" w:rsidR="00F42945" w:rsidRPr="005D197F" w:rsidRDefault="00F42945" w:rsidP="00F42945">
            <w:pPr>
              <w:pStyle w:val="3GPPAgreements"/>
              <w:spacing w:after="0"/>
              <w:ind w:left="0" w:firstLine="0"/>
              <w:rPr>
                <w:iCs/>
                <w:sz w:val="20"/>
                <w:szCs w:val="20"/>
              </w:rPr>
            </w:pPr>
            <w:r w:rsidRPr="005D197F">
              <w:rPr>
                <w:iCs/>
                <w:sz w:val="20"/>
                <w:szCs w:val="20"/>
              </w:rPr>
              <w:t>To enable LMF to optionally request the serving gNB of a UE to configure the transmission of the UL positioning SRS resources from the UE within indicated time window(s), support:</w:t>
            </w:r>
          </w:p>
          <w:p w14:paraId="3732E40E" w14:textId="77777777" w:rsidR="00F42945" w:rsidRPr="005D197F" w:rsidRDefault="00F42945" w:rsidP="00F42945">
            <w:pPr>
              <w:pStyle w:val="ListParagraph"/>
              <w:numPr>
                <w:ilvl w:val="0"/>
                <w:numId w:val="43"/>
              </w:numPr>
              <w:ind w:leftChars="0"/>
              <w:rPr>
                <w:rFonts w:ascii="Times New Roman" w:eastAsia="SimSun" w:hAnsi="Times New Roman"/>
                <w:iCs/>
                <w:szCs w:val="20"/>
                <w:lang w:val="en-US" w:eastAsia="en-US"/>
              </w:rPr>
            </w:pPr>
            <w:r w:rsidRPr="005D197F">
              <w:rPr>
                <w:rFonts w:ascii="Times New Roman" w:hAnsi="Times New Roman"/>
                <w:iCs/>
                <w:szCs w:val="20"/>
              </w:rPr>
              <w:t>Option 1D: Each of the time windows is defined with the following parameters:</w:t>
            </w:r>
          </w:p>
          <w:p w14:paraId="3663B16C" w14:textId="77777777" w:rsidR="00F42945" w:rsidRPr="005D197F" w:rsidRDefault="00F42945" w:rsidP="00F42945">
            <w:pPr>
              <w:pStyle w:val="ListParagraph"/>
              <w:numPr>
                <w:ilvl w:val="1"/>
                <w:numId w:val="44"/>
              </w:numPr>
              <w:ind w:leftChars="0"/>
              <w:rPr>
                <w:rFonts w:ascii="Times New Roman" w:hAnsi="Times New Roman"/>
                <w:iCs/>
                <w:szCs w:val="20"/>
              </w:rPr>
            </w:pPr>
            <w:r w:rsidRPr="005D197F">
              <w:rPr>
                <w:rFonts w:ascii="Times New Roman" w:hAnsi="Times New Roman"/>
                <w:iCs/>
                <w:szCs w:val="20"/>
              </w:rPr>
              <w:t>The start of the time window, which is indicated by a combination of system frame number, slot offset and symbol index with respect to the SFN initialization time</w:t>
            </w:r>
          </w:p>
          <w:p w14:paraId="299A48E3"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The duration of the time window, which is given by a number of consecutive slots/symbols</w:t>
            </w:r>
          </w:p>
          <w:p w14:paraId="1EEAFF56" w14:textId="77777777" w:rsidR="00F42945" w:rsidRPr="005D197F" w:rsidRDefault="00F42945" w:rsidP="00F42945">
            <w:pPr>
              <w:pStyle w:val="3GPPAgreements"/>
              <w:numPr>
                <w:ilvl w:val="2"/>
                <w:numId w:val="44"/>
              </w:numPr>
              <w:spacing w:after="0"/>
              <w:rPr>
                <w:iCs/>
                <w:sz w:val="20"/>
                <w:szCs w:val="20"/>
              </w:rPr>
            </w:pPr>
            <w:r w:rsidRPr="005D197F">
              <w:rPr>
                <w:iCs/>
                <w:sz w:val="20"/>
                <w:szCs w:val="20"/>
              </w:rPr>
              <w:t>FFS: the number of the consecutive slots/symbols</w:t>
            </w:r>
          </w:p>
          <w:p w14:paraId="38525C09" w14:textId="77777777" w:rsidR="00F42945" w:rsidRPr="005D197F" w:rsidRDefault="00F42945" w:rsidP="00F42945">
            <w:pPr>
              <w:pStyle w:val="3GPPAgreements"/>
              <w:numPr>
                <w:ilvl w:val="1"/>
                <w:numId w:val="44"/>
              </w:numPr>
              <w:spacing w:after="0"/>
              <w:rPr>
                <w:iCs/>
                <w:sz w:val="20"/>
                <w:szCs w:val="20"/>
              </w:rPr>
            </w:pPr>
            <w:r w:rsidRPr="005D197F">
              <w:rPr>
                <w:iCs/>
                <w:sz w:val="20"/>
                <w:szCs w:val="20"/>
              </w:rPr>
              <w:t xml:space="preserve">(Optional) The periodicity of the time window, which is defined similar to IE </w:t>
            </w:r>
            <w:proofErr w:type="spellStart"/>
            <w:r w:rsidRPr="005D197F">
              <w:rPr>
                <w:iCs/>
                <w:sz w:val="20"/>
                <w:szCs w:val="20"/>
              </w:rPr>
              <w:t>PeriodicitySRS</w:t>
            </w:r>
            <w:proofErr w:type="spellEnd"/>
            <w:r w:rsidRPr="005D197F">
              <w:rPr>
                <w:iCs/>
                <w:sz w:val="20"/>
                <w:szCs w:val="20"/>
              </w:rPr>
              <w:t xml:space="preserve"> in “Requested SRS Transmission Characteristics” in TS 38.455.</w:t>
            </w:r>
          </w:p>
          <w:p w14:paraId="4AA19E49" w14:textId="77777777" w:rsidR="00F42945" w:rsidRPr="005D197F" w:rsidRDefault="00F42945" w:rsidP="00F42945">
            <w:pPr>
              <w:pStyle w:val="3GPPAgreements"/>
              <w:numPr>
                <w:ilvl w:val="0"/>
                <w:numId w:val="44"/>
              </w:numPr>
              <w:spacing w:after="0"/>
              <w:rPr>
                <w:iCs/>
                <w:sz w:val="20"/>
                <w:szCs w:val="20"/>
              </w:rPr>
            </w:pPr>
            <w:r w:rsidRPr="005D197F">
              <w:rPr>
                <w:iCs/>
                <w:sz w:val="20"/>
                <w:szCs w:val="20"/>
              </w:rPr>
              <w:t>FFS: the maximum number of the windows</w:t>
            </w:r>
          </w:p>
          <w:p w14:paraId="35422844" w14:textId="77777777" w:rsidR="00F42945" w:rsidRPr="005D197F" w:rsidRDefault="00F42945" w:rsidP="00F42945">
            <w:pPr>
              <w:rPr>
                <w:rFonts w:ascii="Times New Roman" w:hAnsi="Times New Roman"/>
                <w:szCs w:val="20"/>
                <w:lang w:eastAsia="zh-CN"/>
              </w:rPr>
            </w:pPr>
          </w:p>
          <w:p w14:paraId="460F9910"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5F6FC4EA" w14:textId="77777777" w:rsidR="00F42945" w:rsidRPr="005D197F" w:rsidRDefault="00F42945" w:rsidP="00F42945">
            <w:pPr>
              <w:pStyle w:val="3GPPAgreements"/>
              <w:spacing w:after="0"/>
              <w:ind w:left="0" w:firstLine="0"/>
              <w:rPr>
                <w:iCs/>
                <w:sz w:val="20"/>
                <w:szCs w:val="20"/>
              </w:rPr>
            </w:pPr>
            <w:r w:rsidRPr="005D197F">
              <w:rPr>
                <w:iCs/>
                <w:sz w:val="20"/>
                <w:szCs w:val="20"/>
              </w:rPr>
              <w:t xml:space="preserve">When a LMF requests the serving gNB of a UE to configure the transmission of the UL positioning SRS resources from the UE within indicated time window(s), </w:t>
            </w:r>
          </w:p>
          <w:p w14:paraId="5DE2377F"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duration of a time window can be configured by one of the following values:</w:t>
            </w:r>
          </w:p>
          <w:p w14:paraId="4A77F1F5" w14:textId="77777777" w:rsidR="00F42945" w:rsidRPr="005D197F" w:rsidRDefault="00F42945" w:rsidP="007837FA">
            <w:pPr>
              <w:pStyle w:val="ListParagraph"/>
              <w:numPr>
                <w:ilvl w:val="1"/>
                <w:numId w:val="55"/>
              </w:numPr>
              <w:ind w:leftChars="0"/>
              <w:rPr>
                <w:rFonts w:ascii="Times New Roman" w:eastAsia="SimSun" w:hAnsi="Times New Roman"/>
                <w:iCs/>
                <w:szCs w:val="20"/>
                <w:lang w:val="en-US" w:eastAsia="en-US"/>
              </w:rPr>
            </w:pPr>
            <w:r w:rsidRPr="005D197F">
              <w:rPr>
                <w:rFonts w:ascii="Times New Roman" w:eastAsia="SimSun" w:hAnsi="Times New Roman"/>
                <w:iCs/>
                <w:szCs w:val="20"/>
                <w:lang w:val="en-US" w:eastAsia="en-US"/>
              </w:rPr>
              <w:t>{1, 2, 4, 8, 12} OFDM symbols</w:t>
            </w:r>
          </w:p>
          <w:p w14:paraId="768A1047"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w:t>
            </w:r>
            <w:r w:rsidRPr="005D197F">
              <w:rPr>
                <w:rFonts w:eastAsia="DengXian"/>
                <w:bCs/>
                <w:iCs/>
                <w:snapToGrid w:val="0"/>
                <w:sz w:val="20"/>
                <w:szCs w:val="20"/>
              </w:rPr>
              <w:t>1, 2, 4, 6, 8, 12, 16} slots</w:t>
            </w:r>
          </w:p>
          <w:p w14:paraId="299F708D"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FFS: additional values</w:t>
            </w:r>
          </w:p>
          <w:p w14:paraId="64AD9555" w14:textId="77777777" w:rsidR="00F42945" w:rsidRPr="005D197F" w:rsidRDefault="00F42945" w:rsidP="007837FA">
            <w:pPr>
              <w:pStyle w:val="3GPPAgreements"/>
              <w:numPr>
                <w:ilvl w:val="0"/>
                <w:numId w:val="55"/>
              </w:numPr>
              <w:spacing w:after="0"/>
              <w:rPr>
                <w:iCs/>
                <w:sz w:val="20"/>
                <w:szCs w:val="20"/>
              </w:rPr>
            </w:pPr>
            <w:r w:rsidRPr="005D197F">
              <w:rPr>
                <w:iCs/>
                <w:sz w:val="20"/>
                <w:szCs w:val="20"/>
              </w:rPr>
              <w:t>the number of the time windows can be configured as:</w:t>
            </w:r>
          </w:p>
          <w:p w14:paraId="7246BBFC" w14:textId="77777777" w:rsidR="00F42945" w:rsidRPr="005D197F" w:rsidRDefault="00F42945" w:rsidP="007837FA">
            <w:pPr>
              <w:pStyle w:val="3GPPAgreements"/>
              <w:numPr>
                <w:ilvl w:val="1"/>
                <w:numId w:val="55"/>
              </w:numPr>
              <w:spacing w:after="0"/>
              <w:rPr>
                <w:iCs/>
                <w:sz w:val="20"/>
                <w:szCs w:val="20"/>
              </w:rPr>
            </w:pPr>
            <w:r w:rsidRPr="005D197F">
              <w:rPr>
                <w:iCs/>
                <w:sz w:val="20"/>
                <w:szCs w:val="20"/>
              </w:rPr>
              <w:t>{1, 2, …, 16}</w:t>
            </w:r>
          </w:p>
          <w:p w14:paraId="1EA6B825" w14:textId="77777777" w:rsidR="00F42945" w:rsidRPr="005D197F" w:rsidRDefault="00F42945" w:rsidP="00F42945">
            <w:pPr>
              <w:rPr>
                <w:rFonts w:ascii="Times New Roman" w:hAnsi="Times New Roman"/>
                <w:szCs w:val="20"/>
                <w:lang w:eastAsia="x-none"/>
              </w:rPr>
            </w:pPr>
          </w:p>
          <w:p w14:paraId="7CF3382F"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19BF4DA0"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 xml:space="preserve">When a LMF requests the serving gNB and neighboring </w:t>
            </w:r>
            <w:proofErr w:type="spellStart"/>
            <w:r w:rsidRPr="005D197F">
              <w:rPr>
                <w:rFonts w:ascii="Times New Roman" w:hAnsi="Times New Roman"/>
                <w:iCs/>
                <w:szCs w:val="20"/>
              </w:rPr>
              <w:t>gNBs</w:t>
            </w:r>
            <w:proofErr w:type="spellEnd"/>
            <w:r w:rsidRPr="005D197F">
              <w:rPr>
                <w:rFonts w:ascii="Times New Roman" w:hAnsi="Times New Roman"/>
                <w:iCs/>
                <w:szCs w:val="20"/>
              </w:rPr>
              <w:t xml:space="preserve"> of a UE to measure the UL SRS resources from the UE within indicated time window(s):</w:t>
            </w:r>
          </w:p>
          <w:p w14:paraId="5B11B1FD"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duration of a time window can be configured as follows:</w:t>
            </w:r>
          </w:p>
          <w:p w14:paraId="50E61FF5"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2764ED2C"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65EB6B6D"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 …, 16}</w:t>
            </w:r>
          </w:p>
          <w:p w14:paraId="13852884" w14:textId="77777777" w:rsidR="00F42945" w:rsidRPr="005D197F" w:rsidRDefault="00F42945" w:rsidP="00F42945">
            <w:pPr>
              <w:rPr>
                <w:rFonts w:ascii="Times New Roman" w:hAnsi="Times New Roman"/>
                <w:szCs w:val="20"/>
                <w:lang w:eastAsia="x-none"/>
              </w:rPr>
            </w:pPr>
          </w:p>
          <w:p w14:paraId="7670035A"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423D84C3" w14:textId="77777777" w:rsidR="00F42945" w:rsidRPr="005D197F" w:rsidRDefault="00F42945" w:rsidP="00F42945">
            <w:pPr>
              <w:rPr>
                <w:rFonts w:ascii="Times New Roman" w:hAnsi="Times New Roman"/>
                <w:iCs/>
                <w:szCs w:val="20"/>
              </w:rPr>
            </w:pPr>
            <w:r w:rsidRPr="005D197F">
              <w:rPr>
                <w:rFonts w:ascii="Times New Roman" w:hAnsi="Times New Roman"/>
                <w:iCs/>
                <w:szCs w:val="20"/>
              </w:rPr>
              <w:t>When an LMF requests the UEs, including target UE and PRU(s), to perform measurements on indicated DL PRS resource set(s) occurring within indicated time window(s)</w:t>
            </w:r>
          </w:p>
          <w:p w14:paraId="4D1B0A6D" w14:textId="77777777" w:rsidR="00F42945" w:rsidRPr="005D197F" w:rsidRDefault="00F42945" w:rsidP="007837FA">
            <w:pPr>
              <w:pStyle w:val="ListParagraph"/>
              <w:numPr>
                <w:ilvl w:val="0"/>
                <w:numId w:val="56"/>
              </w:numPr>
              <w:ind w:leftChars="0"/>
              <w:rPr>
                <w:rFonts w:ascii="Times New Roman" w:hAnsi="Times New Roman"/>
                <w:iCs/>
                <w:szCs w:val="20"/>
              </w:rPr>
            </w:pPr>
            <w:r w:rsidRPr="005D197F">
              <w:rPr>
                <w:rFonts w:ascii="Times New Roman" w:hAnsi="Times New Roman"/>
                <w:iCs/>
                <w:szCs w:val="20"/>
              </w:rPr>
              <w:t>The duration of a time window can be configured as follows:</w:t>
            </w:r>
          </w:p>
          <w:p w14:paraId="216BCC6B" w14:textId="77777777" w:rsidR="00F42945" w:rsidRPr="005D197F" w:rsidRDefault="00F42945" w:rsidP="00F42945">
            <w:pPr>
              <w:pStyle w:val="ListParagraph"/>
              <w:numPr>
                <w:ilvl w:val="1"/>
                <w:numId w:val="45"/>
              </w:numPr>
              <w:ind w:leftChars="0"/>
              <w:contextualSpacing/>
              <w:jc w:val="both"/>
              <w:rPr>
                <w:rFonts w:ascii="Times New Roman" w:eastAsia="SimSun" w:hAnsi="Times New Roman"/>
                <w:bCs/>
                <w:iCs/>
                <w:szCs w:val="20"/>
              </w:rPr>
            </w:pPr>
            <w:r w:rsidRPr="005D197F">
              <w:rPr>
                <w:rFonts w:ascii="Times New Roman" w:eastAsia="DengXian" w:hAnsi="Times New Roman"/>
                <w:bCs/>
                <w:iCs/>
                <w:snapToGrid w:val="0"/>
                <w:szCs w:val="20"/>
              </w:rPr>
              <w:t>{1, 2, 4, 6, 8, 12, 16} slots.</w:t>
            </w:r>
          </w:p>
          <w:p w14:paraId="3F8DF006" w14:textId="77777777" w:rsidR="00F42945" w:rsidRPr="005D197F" w:rsidRDefault="00F42945" w:rsidP="00F42945">
            <w:pPr>
              <w:pStyle w:val="3GPPAgreements"/>
              <w:numPr>
                <w:ilvl w:val="0"/>
                <w:numId w:val="45"/>
              </w:numPr>
              <w:spacing w:after="0"/>
              <w:rPr>
                <w:iCs/>
                <w:sz w:val="20"/>
                <w:szCs w:val="20"/>
              </w:rPr>
            </w:pPr>
            <w:r w:rsidRPr="005D197F">
              <w:rPr>
                <w:iCs/>
                <w:sz w:val="20"/>
                <w:szCs w:val="20"/>
              </w:rPr>
              <w:t>the number of the time windows can be:</w:t>
            </w:r>
          </w:p>
          <w:p w14:paraId="433DF723"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{1, 2}</w:t>
            </w:r>
          </w:p>
          <w:p w14:paraId="3B3ED534" w14:textId="77777777" w:rsidR="00F42945" w:rsidRPr="005D197F" w:rsidRDefault="00F42945" w:rsidP="00F42945">
            <w:pPr>
              <w:pStyle w:val="3GPPAgreements"/>
              <w:numPr>
                <w:ilvl w:val="1"/>
                <w:numId w:val="45"/>
              </w:numPr>
              <w:spacing w:after="0"/>
              <w:rPr>
                <w:iCs/>
                <w:sz w:val="20"/>
                <w:szCs w:val="20"/>
              </w:rPr>
            </w:pPr>
            <w:r w:rsidRPr="005D197F">
              <w:rPr>
                <w:iCs/>
                <w:sz w:val="20"/>
                <w:szCs w:val="20"/>
              </w:rPr>
              <w:t>FFS: {4, 8}</w:t>
            </w:r>
          </w:p>
          <w:p w14:paraId="7485FD69" w14:textId="77777777" w:rsidR="00F42945" w:rsidRPr="005D197F" w:rsidRDefault="00F42945" w:rsidP="00F42945">
            <w:pPr>
              <w:rPr>
                <w:rFonts w:ascii="Times New Roman" w:hAnsi="Times New Roman"/>
                <w:szCs w:val="20"/>
                <w:lang w:eastAsia="x-none"/>
              </w:rPr>
            </w:pPr>
          </w:p>
          <w:p w14:paraId="535796F6" w14:textId="77777777" w:rsidR="00F42945" w:rsidRPr="005D197F" w:rsidRDefault="00F42945" w:rsidP="00F42945">
            <w:pPr>
              <w:rPr>
                <w:rFonts w:ascii="Times New Roman" w:hAnsi="Times New Roman"/>
                <w:szCs w:val="20"/>
                <w:lang w:eastAsia="x-none"/>
              </w:rPr>
            </w:pPr>
            <w:r w:rsidRPr="005D197F">
              <w:rPr>
                <w:rFonts w:ascii="Times New Roman" w:hAnsi="Times New Roman"/>
                <w:szCs w:val="20"/>
                <w:highlight w:val="green"/>
                <w:lang w:eastAsia="x-none"/>
              </w:rPr>
              <w:t>Agreement</w:t>
            </w:r>
          </w:p>
          <w:p w14:paraId="624731E8" w14:textId="5BF09A7A" w:rsidR="00F42945" w:rsidRPr="005D197F" w:rsidRDefault="00F42945" w:rsidP="00F42945">
            <w:pPr>
              <w:rPr>
                <w:rFonts w:ascii="Times New Roman" w:hAnsi="Times New Roman"/>
                <w:szCs w:val="20"/>
              </w:rPr>
            </w:pPr>
            <w:r w:rsidRPr="005D197F">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sidRPr="005D197F">
              <w:rPr>
                <w:rFonts w:ascii="Times New Roman" w:hAnsi="Times New Roman"/>
                <w:szCs w:val="20"/>
              </w:rPr>
              <w:t xml:space="preserve"> sample only.</w:t>
            </w:r>
          </w:p>
          <w:p w14:paraId="6052899D" w14:textId="77777777" w:rsidR="00F42945" w:rsidRPr="005D197F" w:rsidRDefault="00F42945" w:rsidP="00F42945">
            <w:pPr>
              <w:rPr>
                <w:rFonts w:ascii="Times New Roman" w:hAnsi="Times New Roman"/>
                <w:szCs w:val="20"/>
                <w:lang w:eastAsia="x-none"/>
              </w:rPr>
            </w:pPr>
          </w:p>
          <w:p w14:paraId="5976414C" w14:textId="77777777" w:rsidR="00F42945" w:rsidRPr="005D197F" w:rsidRDefault="00F42945" w:rsidP="00F42945">
            <w:pPr>
              <w:rPr>
                <w:rFonts w:ascii="Times New Roman" w:hAnsi="Times New Roman"/>
                <w:b/>
                <w:bCs/>
                <w:i/>
                <w:iCs/>
                <w:szCs w:val="20"/>
              </w:rPr>
            </w:pPr>
            <w:r w:rsidRPr="005D197F">
              <w:rPr>
                <w:rFonts w:ascii="Times New Roman" w:hAnsi="Times New Roman"/>
                <w:b/>
                <w:szCs w:val="20"/>
                <w:lang w:eastAsia="x-none"/>
              </w:rPr>
              <w:t>Conclusion</w:t>
            </w:r>
          </w:p>
          <w:p w14:paraId="28B3E4B7" w14:textId="77777777" w:rsidR="00F42945" w:rsidRPr="005D197F" w:rsidRDefault="00F42945" w:rsidP="00F42945">
            <w:pPr>
              <w:jc w:val="both"/>
              <w:rPr>
                <w:rFonts w:ascii="Times New Roman" w:hAnsi="Times New Roman"/>
                <w:bCs/>
                <w:szCs w:val="20"/>
              </w:rPr>
            </w:pPr>
            <w:r w:rsidRPr="005D197F">
              <w:rPr>
                <w:rFonts w:ascii="Times New Roman" w:hAnsi="Times New Roman"/>
                <w:bCs/>
                <w:szCs w:val="20"/>
              </w:rPr>
              <w:t>From RAN1’s perspective, the granularity and the range of the RSCP/RSCPD measurements can be defined by RAN4.</w:t>
            </w:r>
          </w:p>
          <w:p w14:paraId="185A0DBC" w14:textId="77777777" w:rsidR="00F42945" w:rsidRPr="005D197F" w:rsidRDefault="00F42945" w:rsidP="00F42945">
            <w:pPr>
              <w:rPr>
                <w:rFonts w:ascii="Times New Roman" w:hAnsi="Times New Roman"/>
                <w:szCs w:val="20"/>
                <w:lang w:eastAsia="x-none"/>
              </w:rPr>
            </w:pPr>
          </w:p>
          <w:p w14:paraId="393C0990" w14:textId="77777777" w:rsidR="00C827E2" w:rsidRDefault="00C827E2" w:rsidP="00C827E2">
            <w:pPr>
              <w:rPr>
                <w:lang w:eastAsia="x-none"/>
              </w:rPr>
            </w:pPr>
            <w:r w:rsidRPr="009C42B9">
              <w:rPr>
                <w:highlight w:val="green"/>
                <w:lang w:eastAsia="x-none"/>
              </w:rPr>
              <w:t>Agreement</w:t>
            </w:r>
          </w:p>
          <w:p w14:paraId="4F47BA0B" w14:textId="77777777" w:rsidR="00C827E2" w:rsidRDefault="00C827E2" w:rsidP="00C827E2">
            <w:pPr>
              <w:rPr>
                <w:lang w:eastAsia="x-none"/>
              </w:rPr>
            </w:pPr>
            <w:r>
              <w:rPr>
                <w:lang w:eastAsia="x-none"/>
              </w:rPr>
              <w:t xml:space="preserve">Endorse the following </w:t>
            </w:r>
            <w:r>
              <w:rPr>
                <w:rFonts w:hint="eastAsia"/>
                <w:lang w:eastAsia="x-none"/>
              </w:rPr>
              <w:t>R</w:t>
            </w:r>
            <w:r>
              <w:rPr>
                <w:lang w:eastAsia="x-none"/>
              </w:rPr>
              <w:t>AN1 reply on PRU procedures</w:t>
            </w:r>
          </w:p>
          <w:p w14:paraId="0DB924F2" w14:textId="77777777" w:rsidR="00C827E2" w:rsidRDefault="00C827E2" w:rsidP="00C827E2">
            <w:pPr>
              <w:rPr>
                <w:lang w:eastAsia="x-none"/>
              </w:rPr>
            </w:pPr>
          </w:p>
          <w:p w14:paraId="12CB0F70" w14:textId="77777777" w:rsidR="00C827E2" w:rsidRDefault="00C827E2" w:rsidP="00C827E2">
            <w:pPr>
              <w:ind w:leftChars="200" w:left="400"/>
              <w:rPr>
                <w:b/>
                <w:bCs/>
                <w:lang w:val="en-US"/>
              </w:rPr>
            </w:pPr>
            <w:r w:rsidRPr="00484878">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85"/>
            </w:tblGrid>
            <w:tr w:rsidR="00C827E2" w14:paraId="0E1B4545" w14:textId="77777777" w:rsidTr="002C68DA">
              <w:tc>
                <w:tcPr>
                  <w:tcW w:w="9350" w:type="dxa"/>
                  <w:shd w:val="clear" w:color="auto" w:fill="auto"/>
                </w:tcPr>
                <w:p w14:paraId="131C0605" w14:textId="77777777" w:rsidR="00C827E2" w:rsidRPr="000810DD" w:rsidRDefault="00C827E2" w:rsidP="00C827E2">
                  <w:pPr>
                    <w:jc w:val="both"/>
                    <w:rPr>
                      <w:lang w:val="en-US"/>
                    </w:rPr>
                  </w:pPr>
                  <w:r w:rsidRPr="000810DD">
                    <w:rPr>
                      <w:lang w:val="en-US"/>
                    </w:rPr>
                    <w:t>Current RAN1 specifications do not support a mechanism to ensure simultaneous measurements/transmissions (e.g. in the same slot(s)) for multiple UEs, including a target UE and a PRU.</w:t>
                  </w:r>
                </w:p>
                <w:p w14:paraId="351FA87C" w14:textId="77777777" w:rsidR="00C827E2" w:rsidRPr="000810DD" w:rsidRDefault="00C827E2" w:rsidP="00C827E2">
                  <w:pPr>
                    <w:jc w:val="both"/>
                    <w:rPr>
                      <w:lang w:val="en-US"/>
                    </w:rPr>
                  </w:pPr>
                  <w:r w:rsidRPr="000810DD">
                    <w:rPr>
                      <w:lang w:val="en-US"/>
                    </w:rPr>
                    <w:t xml:space="preserve">RAN1 will continue discussions on what enhancements to LPP, </w:t>
                  </w:r>
                  <w:proofErr w:type="spellStart"/>
                  <w:r w:rsidRPr="000810DD">
                    <w:rPr>
                      <w:lang w:val="en-US"/>
                    </w:rPr>
                    <w:t>NRPPa</w:t>
                  </w:r>
                  <w:proofErr w:type="spellEnd"/>
                  <w:r w:rsidRPr="000810DD">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1A8F7F81" w14:textId="77777777" w:rsidR="00C827E2" w:rsidRPr="000810DD" w:rsidRDefault="00C827E2" w:rsidP="00C827E2">
                  <w:pPr>
                    <w:jc w:val="both"/>
                    <w:rPr>
                      <w:lang w:val="en-US"/>
                    </w:rPr>
                  </w:pPr>
                  <w:r w:rsidRPr="000810DD">
                    <w:rPr>
                      <w:lang w:val="en-US"/>
                    </w:rPr>
                    <w:lastRenderedPageBreak/>
                    <w:t>Note: The enhancements might or might not have RAN1 specification impact.</w:t>
                  </w:r>
                </w:p>
              </w:tc>
            </w:tr>
          </w:tbl>
          <w:p w14:paraId="473D0D88" w14:textId="77777777" w:rsidR="00C827E2" w:rsidRPr="00484878" w:rsidRDefault="00C827E2" w:rsidP="00C827E2">
            <w:pPr>
              <w:ind w:leftChars="200" w:left="400"/>
              <w:rPr>
                <w:b/>
                <w:bCs/>
                <w:lang w:val="en-US"/>
              </w:rPr>
            </w:pPr>
          </w:p>
          <w:p w14:paraId="0C3CED5B" w14:textId="77777777" w:rsidR="00C827E2" w:rsidRDefault="00C827E2" w:rsidP="00C827E2">
            <w:pPr>
              <w:ind w:leftChars="200" w:left="400"/>
              <w:jc w:val="both"/>
              <w:rPr>
                <w:lang w:val="en-US"/>
              </w:rPr>
            </w:pPr>
            <w:r>
              <w:rPr>
                <w:lang w:val="en-US"/>
              </w:rPr>
              <w:t xml:space="preserve">In above reply, </w:t>
            </w:r>
            <w:r w:rsidRPr="00DD3B9C">
              <w:rPr>
                <w:lang w:val="en-US"/>
              </w:rPr>
              <w:t xml:space="preserve">RAN1 </w:t>
            </w:r>
            <w:r>
              <w:rPr>
                <w:lang w:val="en-US"/>
              </w:rPr>
              <w:t xml:space="preserve">indicated that RAN1 would </w:t>
            </w:r>
            <w:r w:rsidRPr="00DD3B9C">
              <w:rPr>
                <w:lang w:val="en-US"/>
              </w:rPr>
              <w:t xml:space="preserve">continue </w:t>
            </w:r>
            <w:r>
              <w:rPr>
                <w:lang w:val="en-US"/>
              </w:rPr>
              <w:t xml:space="preserve">the </w:t>
            </w:r>
            <w:r w:rsidRPr="00DD3B9C">
              <w:rPr>
                <w:lang w:val="en-US"/>
              </w:rPr>
              <w:t xml:space="preserve">discussions on </w:t>
            </w:r>
            <w:r>
              <w:rPr>
                <w:lang w:val="en-US"/>
              </w:rPr>
              <w:t>the</w:t>
            </w:r>
            <w:r w:rsidRPr="00DD3B9C">
              <w:rPr>
                <w:lang w:val="en-US"/>
              </w:rPr>
              <w:t xml:space="preserve"> enhancements </w:t>
            </w:r>
            <w:r>
              <w:rPr>
                <w:lang w:val="en-US"/>
              </w:rPr>
              <w:t xml:space="preserve">that </w:t>
            </w:r>
            <w:r w:rsidRPr="00DD3B9C">
              <w:rPr>
                <w:lang w:val="en-US"/>
              </w:rPr>
              <w:t>are necessary to support simultaneous measurements of the same DL-PRS for multiple UEs,</w:t>
            </w:r>
            <w:r>
              <w:rPr>
                <w:lang w:val="en-US"/>
              </w:rPr>
              <w:t xml:space="preserve"> and the </w:t>
            </w:r>
            <w:r w:rsidRPr="00DD3B9C">
              <w:rPr>
                <w:lang w:val="en-US"/>
              </w:rPr>
              <w:t xml:space="preserve">simultaneous transmission of SRS for multiple UEs, including a target UE and a PRU. </w:t>
            </w:r>
          </w:p>
          <w:p w14:paraId="186A7276" w14:textId="77777777" w:rsidR="00C827E2" w:rsidRPr="00DD3B9C" w:rsidRDefault="00C827E2" w:rsidP="00C827E2">
            <w:pPr>
              <w:ind w:leftChars="200" w:left="400"/>
              <w:jc w:val="both"/>
              <w:rPr>
                <w:lang w:val="en-US"/>
              </w:rPr>
            </w:pPr>
          </w:p>
          <w:p w14:paraId="46B5C766" w14:textId="77777777" w:rsidR="00C827E2" w:rsidRDefault="00C827E2" w:rsidP="00C827E2">
            <w:pPr>
              <w:ind w:leftChars="200" w:left="400"/>
              <w:rPr>
                <w:lang w:val="en-US"/>
              </w:rPr>
            </w:pPr>
            <w:r>
              <w:rPr>
                <w:lang w:val="en-US"/>
              </w:rPr>
              <w:t>In this LS, RAN1 informs SA2 that RAN1 has continued the discussion, and reached the following agreements related to the</w:t>
            </w:r>
            <w:r w:rsidRPr="00DD3B9C">
              <w:rPr>
                <w:lang w:val="en-US"/>
              </w:rPr>
              <w:t xml:space="preserve"> support</w:t>
            </w:r>
            <w:r>
              <w:rPr>
                <w:lang w:val="en-US"/>
              </w:rPr>
              <w:t xml:space="preserve"> of </w:t>
            </w:r>
            <w:r w:rsidRPr="00DD3B9C">
              <w:rPr>
                <w:lang w:val="en-US"/>
              </w:rPr>
              <w:t>simultaneous measurements of the same DL-PRS for multiple UEs</w:t>
            </w:r>
            <w:r>
              <w:rPr>
                <w:lang w:val="en-US"/>
              </w:rPr>
              <w:t xml:space="preserve"> and the</w:t>
            </w:r>
            <w:r w:rsidRPr="00DD3B9C">
              <w:rPr>
                <w:lang w:val="en-US"/>
              </w:rPr>
              <w:t xml:space="preserve"> simultaneous transmission of SRS for multiple UEs, including a target UE and a PRU. </w:t>
            </w:r>
          </w:p>
          <w:p w14:paraId="46AF662D" w14:textId="77777777" w:rsidR="00C827E2" w:rsidRDefault="00C827E2" w:rsidP="00C827E2">
            <w:pPr>
              <w:ind w:leftChars="200" w:left="400"/>
              <w:rPr>
                <w:lang w:val="en-US"/>
              </w:rPr>
            </w:pPr>
          </w:p>
          <w:p w14:paraId="51EFA92F" w14:textId="77777777" w:rsidR="00C827E2" w:rsidRDefault="00C827E2" w:rsidP="00C827E2">
            <w:pPr>
              <w:ind w:leftChars="200" w:left="400"/>
              <w:rPr>
                <w:lang w:val="en-US"/>
              </w:rPr>
            </w:pPr>
            <w:r>
              <w:rPr>
                <w:lang w:val="en-US"/>
              </w:rPr>
              <w:t xml:space="preserve">Furthermore, it is RAN1’s understanding that the </w:t>
            </w:r>
            <w:r w:rsidRPr="00E247F1">
              <w:rPr>
                <w:lang w:val="en-US"/>
              </w:rPr>
              <w:t xml:space="preserve">simultaneous </w:t>
            </w:r>
            <w:r w:rsidRPr="00A650FF">
              <w:rPr>
                <w:lang w:val="en-US"/>
              </w:rPr>
              <w:t>measurements/transmissions for multiple UEs, including a target UE and a PRU</w:t>
            </w:r>
            <w:r>
              <w:rPr>
                <w:lang w:val="en-US"/>
              </w:rPr>
              <w:t xml:space="preserve">, is </w:t>
            </w:r>
            <w:del w:id="335" w:author="David mazzarese" w:date="2023-08-25T11:08:00Z">
              <w:r w:rsidDel="009C42B9">
                <w:rPr>
                  <w:lang w:val="en-US"/>
                </w:rPr>
                <w:delText>closely related</w:delText>
              </w:r>
            </w:del>
            <w:ins w:id="336" w:author="David mazzarese" w:date="2023-08-25T11:08:00Z">
              <w:r>
                <w:rPr>
                  <w:lang w:val="en-US"/>
                </w:rPr>
                <w:t>applicable</w:t>
              </w:r>
            </w:ins>
            <w:r>
              <w:rPr>
                <w:lang w:val="en-US"/>
              </w:rPr>
              <w:t xml:space="preserve"> to RAN1’s on-going work related to NR carrier phase positioning, and </w:t>
            </w:r>
            <w:ins w:id="337" w:author="David mazzarese" w:date="2023-08-25T11:08:00Z">
              <w:r>
                <w:rPr>
                  <w:lang w:val="en-US"/>
                </w:rPr>
                <w:t xml:space="preserve">is </w:t>
              </w:r>
            </w:ins>
            <w:r>
              <w:rPr>
                <w:lang w:val="en-US"/>
              </w:rPr>
              <w:t>also applicable to the remaining uplink and downlink positioning measurements</w:t>
            </w:r>
            <w:ins w:id="338" w:author="David mazzarese" w:date="2023-08-25T11:07:00Z">
              <w:r>
                <w:rPr>
                  <w:lang w:val="en-US"/>
                </w:rPr>
                <w:t xml:space="preserve"> and methods</w:t>
              </w:r>
            </w:ins>
            <w:r>
              <w:rPr>
                <w:lang w:val="en-US"/>
              </w:rPr>
              <w:t>. Therefore, RAN1’s agreements related to the NR carrier phase positioning</w:t>
            </w:r>
            <w:r w:rsidDel="003A3B88">
              <w:rPr>
                <w:lang w:val="en-US"/>
              </w:rPr>
              <w:t xml:space="preserve"> </w:t>
            </w:r>
            <w:r>
              <w:rPr>
                <w:lang w:val="en-US"/>
              </w:rPr>
              <w:t>are provided in Section 4 in this LS for information.</w:t>
            </w:r>
          </w:p>
          <w:p w14:paraId="723A4BEF" w14:textId="77777777" w:rsidR="00C827E2" w:rsidRDefault="00C827E2" w:rsidP="00C827E2">
            <w:pPr>
              <w:ind w:leftChars="400" w:left="800"/>
              <w:rPr>
                <w:lang w:val="en-US"/>
              </w:rPr>
            </w:pPr>
          </w:p>
          <w:p w14:paraId="41800430" w14:textId="77777777" w:rsidR="00C827E2" w:rsidRPr="00177AD5" w:rsidRDefault="00C827E2" w:rsidP="00C827E2">
            <w:pPr>
              <w:ind w:leftChars="200" w:left="400"/>
              <w:rPr>
                <w:b/>
                <w:bCs/>
                <w:lang w:eastAsia="zh-CN"/>
              </w:rPr>
            </w:pPr>
            <w:r w:rsidRPr="00177AD5">
              <w:rPr>
                <w:b/>
                <w:bCs/>
                <w:lang w:eastAsia="zh-CN"/>
              </w:rPr>
              <w:t xml:space="preserve">To </w:t>
            </w:r>
            <w:r>
              <w:rPr>
                <w:b/>
                <w:bCs/>
                <w:lang w:eastAsia="zh-CN"/>
              </w:rPr>
              <w:t>SA2:</w:t>
            </w:r>
          </w:p>
          <w:p w14:paraId="672D82B9"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 xml:space="preserve">asks SA2 to take the above reply into account for future work. </w:t>
            </w:r>
          </w:p>
          <w:p w14:paraId="57FCD284" w14:textId="77777777" w:rsidR="00C827E2" w:rsidRPr="00177AD5" w:rsidRDefault="00C827E2" w:rsidP="00C827E2">
            <w:pPr>
              <w:ind w:leftChars="200" w:left="400"/>
              <w:rPr>
                <w:b/>
                <w:bCs/>
                <w:lang w:eastAsia="zh-CN"/>
              </w:rPr>
            </w:pPr>
            <w:r w:rsidRPr="00177AD5">
              <w:rPr>
                <w:b/>
                <w:bCs/>
                <w:lang w:eastAsia="zh-CN"/>
              </w:rPr>
              <w:t>To</w:t>
            </w:r>
            <w:r>
              <w:rPr>
                <w:b/>
                <w:bCs/>
                <w:lang w:eastAsia="zh-CN"/>
              </w:rPr>
              <w:t xml:space="preserve"> RAN2/RAN3:</w:t>
            </w:r>
          </w:p>
          <w:p w14:paraId="1924ED98" w14:textId="77777777" w:rsidR="00C827E2" w:rsidRDefault="00C827E2" w:rsidP="00C827E2">
            <w:pPr>
              <w:ind w:leftChars="200" w:left="400"/>
              <w:rPr>
                <w:lang w:eastAsia="zh-CN"/>
              </w:rPr>
            </w:pPr>
            <w:r w:rsidRPr="00177AD5">
              <w:rPr>
                <w:b/>
                <w:bCs/>
                <w:lang w:eastAsia="zh-CN"/>
              </w:rPr>
              <w:t>Action:</w:t>
            </w:r>
            <w:r>
              <w:rPr>
                <w:lang w:eastAsia="zh-CN"/>
              </w:rPr>
              <w:t xml:space="preserve"> RAN1 </w:t>
            </w:r>
            <w:r w:rsidRPr="005422D6">
              <w:rPr>
                <w:lang w:eastAsia="zh-CN"/>
              </w:rPr>
              <w:t xml:space="preserve">respectfully </w:t>
            </w:r>
            <w:r>
              <w:rPr>
                <w:lang w:eastAsia="zh-CN"/>
              </w:rPr>
              <w:t>asks RAN2/RAN3 to work on the necessary high</w:t>
            </w:r>
            <w:ins w:id="339" w:author="David mazzarese" w:date="2023-08-25T11:09:00Z">
              <w:r>
                <w:rPr>
                  <w:lang w:eastAsia="zh-CN"/>
                </w:rPr>
                <w:t>er</w:t>
              </w:r>
            </w:ins>
            <w:r>
              <w:rPr>
                <w:lang w:eastAsia="zh-CN"/>
              </w:rPr>
              <w:t xml:space="preserve">-layer signalling support, and provide </w:t>
            </w:r>
            <w:del w:id="340" w:author="David mazzarese" w:date="2023-08-25T11:09:00Z">
              <w:r w:rsidDel="009C42B9">
                <w:rPr>
                  <w:lang w:eastAsia="zh-CN"/>
                </w:rPr>
                <w:delText xml:space="preserve">the </w:delText>
              </w:r>
            </w:del>
            <w:r>
              <w:rPr>
                <w:lang w:eastAsia="zh-CN"/>
              </w:rPr>
              <w:t>feedback if there is any concern.</w:t>
            </w:r>
          </w:p>
          <w:p w14:paraId="38BB9951" w14:textId="77777777" w:rsidR="00C827E2" w:rsidRPr="0042105E" w:rsidRDefault="00C827E2" w:rsidP="00C827E2">
            <w:pPr>
              <w:ind w:leftChars="200" w:left="400"/>
            </w:pPr>
          </w:p>
          <w:p w14:paraId="029A08E9" w14:textId="77777777" w:rsidR="00645333" w:rsidRDefault="00645333" w:rsidP="00645333">
            <w:pPr>
              <w:rPr>
                <w:lang w:eastAsia="x-none"/>
              </w:rPr>
            </w:pPr>
            <w:r w:rsidRPr="006A2E8A">
              <w:rPr>
                <w:highlight w:val="green"/>
                <w:lang w:eastAsia="x-none"/>
              </w:rPr>
              <w:t>Agreement</w:t>
            </w:r>
          </w:p>
          <w:p w14:paraId="6A547376" w14:textId="77777777" w:rsidR="00645333" w:rsidRDefault="00645333" w:rsidP="00645333">
            <w:pPr>
              <w:rPr>
                <w:lang w:eastAsia="x-none"/>
              </w:rPr>
            </w:pPr>
            <w:r>
              <w:rPr>
                <w:rFonts w:hint="eastAsia"/>
                <w:lang w:eastAsia="x-none"/>
              </w:rPr>
              <w:t>E</w:t>
            </w:r>
            <w:r>
              <w:rPr>
                <w:lang w:eastAsia="x-none"/>
              </w:rPr>
              <w:t>ndorse the draft LS in R1-2308643.</w:t>
            </w:r>
          </w:p>
          <w:p w14:paraId="44DE6523" w14:textId="77777777" w:rsidR="00645333" w:rsidRPr="00FB3F85" w:rsidRDefault="00645333" w:rsidP="00645333">
            <w:pPr>
              <w:rPr>
                <w:lang w:eastAsia="x-none"/>
              </w:rPr>
            </w:pPr>
            <w:r>
              <w:rPr>
                <w:lang w:eastAsia="x-none"/>
              </w:rPr>
              <w:t xml:space="preserve">Final LS in </w:t>
            </w:r>
            <w:r w:rsidRPr="00FB3F85">
              <w:rPr>
                <w:highlight w:val="green"/>
                <w:lang w:eastAsia="x-none"/>
              </w:rPr>
              <w:t>R1-2308644</w:t>
            </w:r>
            <w:r>
              <w:rPr>
                <w:lang w:eastAsia="x-none"/>
              </w:rPr>
              <w:t>.</w:t>
            </w:r>
          </w:p>
          <w:p w14:paraId="22DAD672" w14:textId="77777777" w:rsidR="00645333" w:rsidRDefault="00645333" w:rsidP="00645333">
            <w:pPr>
              <w:rPr>
                <w:lang w:eastAsia="x-none"/>
              </w:rPr>
            </w:pPr>
          </w:p>
          <w:p w14:paraId="40618804" w14:textId="77777777" w:rsidR="00645333" w:rsidRDefault="00645333" w:rsidP="00645333">
            <w:pPr>
              <w:rPr>
                <w:lang w:eastAsia="x-none"/>
              </w:rPr>
            </w:pPr>
          </w:p>
          <w:p w14:paraId="78ABC88F" w14:textId="77777777" w:rsidR="00645333" w:rsidRDefault="00645333" w:rsidP="00645333">
            <w:pPr>
              <w:rPr>
                <w:lang w:eastAsia="x-none"/>
              </w:rPr>
            </w:pPr>
            <w:r w:rsidRPr="006A2E8A">
              <w:rPr>
                <w:highlight w:val="green"/>
                <w:lang w:eastAsia="x-none"/>
              </w:rPr>
              <w:t>Agreement</w:t>
            </w:r>
          </w:p>
          <w:p w14:paraId="7139FE3F" w14:textId="77777777" w:rsidR="00645333" w:rsidRDefault="00645333" w:rsidP="00645333">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14:paraId="58DBB118"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Subject to UE capability, a UE may optionally provide an OFDM symbol index in the timestamp.</w:t>
            </w:r>
          </w:p>
          <w:p w14:paraId="7F25C972" w14:textId="77777777" w:rsidR="00645333" w:rsidRPr="00437F1F" w:rsidRDefault="00645333" w:rsidP="007837FA">
            <w:pPr>
              <w:pStyle w:val="ListParagraph"/>
              <w:numPr>
                <w:ilvl w:val="0"/>
                <w:numId w:val="56"/>
              </w:numPr>
              <w:ind w:leftChars="0"/>
              <w:rPr>
                <w:rFonts w:ascii="Times New Roman" w:hAnsi="Times New Roman"/>
                <w:iCs/>
                <w:szCs w:val="20"/>
              </w:rPr>
            </w:pPr>
            <w:r w:rsidRPr="00437F1F">
              <w:rPr>
                <w:rFonts w:ascii="Times New Roman" w:hAnsi="Times New Roman"/>
                <w:iCs/>
                <w:szCs w:val="20"/>
              </w:rPr>
              <w:t>Note: It is up to RAN2/RAN3 how to signal the timestamp</w:t>
            </w:r>
          </w:p>
          <w:p w14:paraId="67AE118C" w14:textId="77777777" w:rsidR="00645333" w:rsidRDefault="00645333" w:rsidP="00645333">
            <w:pPr>
              <w:rPr>
                <w:lang w:eastAsia="x-none"/>
              </w:rPr>
            </w:pPr>
          </w:p>
          <w:p w14:paraId="1BE420DF"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19CDCBE7" w14:textId="77777777" w:rsidR="00645333" w:rsidRPr="00437F1F" w:rsidRDefault="00645333" w:rsidP="00645333">
            <w:pPr>
              <w:jc w:val="both"/>
              <w:rPr>
                <w:rFonts w:ascii="Times New Roman" w:hAnsi="Times New Roman"/>
                <w:bCs/>
                <w:szCs w:val="20"/>
              </w:rPr>
            </w:pPr>
            <w:r w:rsidRPr="00437F1F">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7141BF0" w14:textId="77777777" w:rsidR="00645333" w:rsidRPr="00437F1F" w:rsidRDefault="00645333" w:rsidP="00645333">
            <w:pPr>
              <w:rPr>
                <w:rFonts w:ascii="Times New Roman" w:hAnsi="Times New Roman"/>
                <w:szCs w:val="20"/>
                <w:lang w:eastAsia="x-none"/>
              </w:rPr>
            </w:pPr>
            <w:r w:rsidRPr="00437F1F">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9807073" w14:textId="77777777" w:rsidR="00645333" w:rsidRPr="00437F1F" w:rsidRDefault="00645333" w:rsidP="00645333">
            <w:pPr>
              <w:rPr>
                <w:rFonts w:ascii="Times New Roman" w:hAnsi="Times New Roman"/>
                <w:szCs w:val="20"/>
                <w:lang w:eastAsia="x-none"/>
              </w:rPr>
            </w:pPr>
          </w:p>
          <w:p w14:paraId="3F66B056"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6187B4CC" w14:textId="77777777" w:rsidR="00645333" w:rsidRPr="00437F1F" w:rsidRDefault="00645333" w:rsidP="00645333">
            <w:pPr>
              <w:rPr>
                <w:rFonts w:ascii="Times New Roman" w:hAnsi="Times New Roman"/>
                <w:szCs w:val="20"/>
                <w:lang w:eastAsia="x-none"/>
              </w:rPr>
            </w:pPr>
            <w:r w:rsidRPr="00437F1F">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2E2FE2FB" w14:textId="77777777" w:rsidR="00645333" w:rsidRPr="00437F1F" w:rsidRDefault="00645333" w:rsidP="00645333">
            <w:pPr>
              <w:rPr>
                <w:rFonts w:ascii="Times New Roman" w:hAnsi="Times New Roman"/>
                <w:szCs w:val="20"/>
                <w:lang w:eastAsia="x-none"/>
              </w:rPr>
            </w:pPr>
          </w:p>
          <w:p w14:paraId="7E238E19"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highlight w:val="green"/>
                <w:lang w:eastAsia="x-none"/>
              </w:rPr>
              <w:t>Agreement</w:t>
            </w:r>
          </w:p>
          <w:p w14:paraId="350F49E5" w14:textId="77777777" w:rsidR="00645333" w:rsidRPr="00437F1F" w:rsidRDefault="00645333" w:rsidP="00645333">
            <w:pPr>
              <w:contextualSpacing/>
              <w:rPr>
                <w:rFonts w:ascii="Times New Roman" w:hAnsi="Times New Roman"/>
                <w:szCs w:val="20"/>
              </w:rPr>
            </w:pPr>
            <w:r w:rsidRPr="00437F1F">
              <w:rPr>
                <w:rFonts w:ascii="Times New Roman" w:hAnsi="Times New Roman"/>
                <w:szCs w:val="20"/>
              </w:rPr>
              <w:t>Support UE/TRP to report the phase quality indication for the RSCP/RSCPD measurements. The phase quality indication includes the following fields:</w:t>
            </w:r>
          </w:p>
          <w:p w14:paraId="2692B6ED" w14:textId="77777777" w:rsidR="00645333" w:rsidRPr="00437F1F" w:rsidRDefault="00645333" w:rsidP="007837FA">
            <w:pPr>
              <w:pStyle w:val="ListParagraph"/>
              <w:numPr>
                <w:ilvl w:val="0"/>
                <w:numId w:val="57"/>
              </w:numPr>
              <w:ind w:leftChars="0"/>
              <w:contextualSpacing/>
              <w:rPr>
                <w:rFonts w:ascii="Times New Roman" w:hAnsi="Times New Roman"/>
                <w:szCs w:val="20"/>
                <w:lang w:val="en-CA"/>
              </w:rPr>
            </w:pPr>
            <w:r w:rsidRPr="00437F1F">
              <w:rPr>
                <w:rFonts w:ascii="Times New Roman" w:hAnsi="Times New Roman"/>
                <w:szCs w:val="20"/>
                <w:lang w:val="en-CA"/>
              </w:rPr>
              <w:t>phase quality index</w:t>
            </w:r>
          </w:p>
          <w:p w14:paraId="658068AE" w14:textId="77777777" w:rsidR="00645333" w:rsidRPr="00437F1F" w:rsidRDefault="00645333" w:rsidP="007837FA">
            <w:pPr>
              <w:pStyle w:val="ListParagraph"/>
              <w:numPr>
                <w:ilvl w:val="0"/>
                <w:numId w:val="58"/>
              </w:numPr>
              <w:ind w:leftChars="0"/>
              <w:contextualSpacing/>
              <w:rPr>
                <w:rFonts w:ascii="Times New Roman" w:hAnsi="Times New Roman"/>
                <w:szCs w:val="20"/>
                <w:lang w:val="en-CA"/>
              </w:rPr>
            </w:pPr>
            <w:r w:rsidRPr="00437F1F">
              <w:rPr>
                <w:rFonts w:ascii="Times New Roman" w:hAnsi="Times New Roman"/>
                <w:szCs w:val="20"/>
                <w:lang w:val="en-CA"/>
              </w:rPr>
              <w:t>phase quality resolution</w:t>
            </w:r>
          </w:p>
          <w:p w14:paraId="0A3CB91A" w14:textId="77777777" w:rsidR="00645333" w:rsidRPr="00437F1F" w:rsidRDefault="00645333" w:rsidP="00645333">
            <w:pPr>
              <w:rPr>
                <w:rFonts w:ascii="Times New Roman" w:hAnsi="Times New Roman"/>
                <w:szCs w:val="20"/>
                <w:lang w:eastAsia="x-none"/>
              </w:rPr>
            </w:pPr>
            <w:r w:rsidRPr="00437F1F">
              <w:rPr>
                <w:rFonts w:ascii="Times New Roman" w:hAnsi="Times New Roman"/>
                <w:szCs w:val="20"/>
                <w:lang w:val="en-CA"/>
              </w:rPr>
              <w:t>The values of the phase quality index and phase quality resolution are left for RAN4.</w:t>
            </w:r>
          </w:p>
          <w:p w14:paraId="77B21ABC" w14:textId="7C71BB62" w:rsidR="0046418F" w:rsidRPr="00A15534" w:rsidRDefault="0046418F" w:rsidP="0046418F">
            <w:pPr>
              <w:autoSpaceDE w:val="0"/>
              <w:autoSpaceDN w:val="0"/>
              <w:adjustRightInd w:val="0"/>
              <w:snapToGrid w:val="0"/>
              <w:jc w:val="both"/>
              <w:rPr>
                <w:rFonts w:ascii="Times New Roman" w:eastAsia="SimSun" w:hAnsi="Times New Roman"/>
                <w:iCs/>
                <w:szCs w:val="20"/>
                <w:lang w:val="en-US"/>
              </w:rPr>
            </w:pPr>
          </w:p>
        </w:tc>
      </w:tr>
    </w:tbl>
    <w:p w14:paraId="5CB31D82" w14:textId="77777777" w:rsidR="00105208" w:rsidRDefault="00105208" w:rsidP="00836205"/>
    <w:p w14:paraId="61F11D79" w14:textId="77777777" w:rsidR="0046418F" w:rsidRDefault="0046418F" w:rsidP="00836205"/>
    <w:p w14:paraId="0757CA58" w14:textId="77777777" w:rsidR="00B9676D" w:rsidRDefault="00B9676D" w:rsidP="00B9676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p>
    <w:tbl>
      <w:tblPr>
        <w:tblStyle w:val="TableGrid"/>
        <w:tblW w:w="0" w:type="auto"/>
        <w:tblLook w:val="04A0" w:firstRow="1" w:lastRow="0" w:firstColumn="1" w:lastColumn="0" w:noHBand="0" w:noVBand="1"/>
      </w:tblPr>
      <w:tblGrid>
        <w:gridCol w:w="9631"/>
      </w:tblGrid>
      <w:tr w:rsidR="00B9676D" w14:paraId="13782CE9" w14:textId="77777777" w:rsidTr="00241209">
        <w:tc>
          <w:tcPr>
            <w:tcW w:w="8791" w:type="dxa"/>
          </w:tcPr>
          <w:p w14:paraId="6CF2A6E0" w14:textId="77777777" w:rsidR="007311C3" w:rsidRDefault="007311C3" w:rsidP="007311C3">
            <w:pPr>
              <w:rPr>
                <w:lang w:eastAsia="x-none"/>
              </w:rPr>
            </w:pPr>
            <w:r w:rsidRPr="006945BE">
              <w:rPr>
                <w:highlight w:val="green"/>
                <w:lang w:eastAsia="x-none"/>
              </w:rPr>
              <w:t>Agreement</w:t>
            </w:r>
          </w:p>
          <w:p w14:paraId="33F8E247" w14:textId="77777777" w:rsidR="007311C3" w:rsidRDefault="007311C3" w:rsidP="007311C3">
            <w:pPr>
              <w:rPr>
                <w:lang w:eastAsia="x-none"/>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6E0D7DDB" w14:textId="77777777" w:rsidR="007311C3" w:rsidRDefault="007311C3" w:rsidP="007311C3">
            <w:pPr>
              <w:rPr>
                <w:lang w:eastAsia="x-none"/>
              </w:rPr>
            </w:pPr>
          </w:p>
          <w:p w14:paraId="16A22004" w14:textId="77777777" w:rsidR="007311C3" w:rsidRDefault="007311C3" w:rsidP="007311C3">
            <w:pPr>
              <w:rPr>
                <w:lang w:eastAsia="x-none"/>
              </w:rPr>
            </w:pPr>
            <w:r w:rsidRPr="006945BE">
              <w:rPr>
                <w:highlight w:val="green"/>
                <w:lang w:eastAsia="x-none"/>
              </w:rPr>
              <w:t>Agreement</w:t>
            </w:r>
          </w:p>
          <w:p w14:paraId="64B2EAD4" w14:textId="77777777" w:rsidR="007311C3" w:rsidRDefault="007311C3" w:rsidP="007311C3">
            <w:pPr>
              <w:rPr>
                <w:lang w:eastAsia="zh-CN"/>
              </w:rPr>
            </w:pPr>
            <w:r>
              <w:rPr>
                <w:lang w:eastAsia="zh-CN"/>
              </w:rPr>
              <w:lastRenderedPageBreak/>
              <w:t>For the timestamp associated with a reported UL RSCP measurement, NR-</w:t>
            </w:r>
            <w:proofErr w:type="spellStart"/>
            <w:r>
              <w:rPr>
                <w:lang w:eastAsia="zh-CN"/>
              </w:rPr>
              <w:t>TimeStamp</w:t>
            </w:r>
            <w:proofErr w:type="spellEnd"/>
            <w:r>
              <w:rPr>
                <w:lang w:eastAsia="zh-CN"/>
              </w:rPr>
              <w:t xml:space="preserve">, with the granularity of a slot, currently defined in TS 38.455, can be reused as the timestamp. </w:t>
            </w:r>
          </w:p>
          <w:p w14:paraId="3EE7BBC1" w14:textId="77777777" w:rsidR="007311C3" w:rsidRDefault="007311C3" w:rsidP="007837FA">
            <w:pPr>
              <w:pStyle w:val="ListParagraph"/>
              <w:numPr>
                <w:ilvl w:val="0"/>
                <w:numId w:val="72"/>
              </w:numPr>
              <w:ind w:leftChars="0"/>
            </w:pPr>
            <w:r>
              <w:t>The TRP may optionally provide an OFDM symbol index in the timestamp.</w:t>
            </w:r>
          </w:p>
          <w:p w14:paraId="5B1AB4CD" w14:textId="77777777" w:rsidR="007311C3" w:rsidRDefault="007311C3" w:rsidP="007837FA">
            <w:pPr>
              <w:pStyle w:val="ListParagraph"/>
              <w:numPr>
                <w:ilvl w:val="0"/>
                <w:numId w:val="72"/>
              </w:numPr>
              <w:ind w:leftChars="0"/>
            </w:pPr>
            <w:r>
              <w:t>Note: It is up to RAN2/RAN3 how to signal the timestamp</w:t>
            </w:r>
          </w:p>
          <w:p w14:paraId="2A970693" w14:textId="77777777" w:rsidR="007311C3" w:rsidRPr="006945BE" w:rsidRDefault="007311C3" w:rsidP="007311C3">
            <w:pPr>
              <w:rPr>
                <w:lang w:eastAsia="x-none"/>
              </w:rPr>
            </w:pPr>
          </w:p>
          <w:p w14:paraId="7EE3F0AB" w14:textId="77777777" w:rsidR="007311C3" w:rsidRPr="006945BE" w:rsidRDefault="007311C3" w:rsidP="007311C3">
            <w:pPr>
              <w:rPr>
                <w:b/>
                <w:lang w:eastAsia="x-none"/>
              </w:rPr>
            </w:pPr>
            <w:r w:rsidRPr="006945BE">
              <w:rPr>
                <w:b/>
                <w:lang w:eastAsia="x-none"/>
              </w:rPr>
              <w:t>Conclusion</w:t>
            </w:r>
          </w:p>
          <w:p w14:paraId="0994C3F7" w14:textId="77777777" w:rsidR="007311C3" w:rsidRDefault="007311C3" w:rsidP="007311C3">
            <w:pPr>
              <w:rPr>
                <w:lang w:eastAsia="zh-CN"/>
              </w:rPr>
            </w:pPr>
            <w:r>
              <w:rPr>
                <w:lang w:eastAsia="zh-CN"/>
              </w:rPr>
              <w:t>No further discussion in RAN1 regarding the definition of per path RSCPD in Rel-18.</w:t>
            </w:r>
          </w:p>
          <w:p w14:paraId="2B2E8750" w14:textId="77777777" w:rsidR="007311C3" w:rsidRDefault="007311C3" w:rsidP="007837FA">
            <w:pPr>
              <w:pStyle w:val="ListParagraph"/>
              <w:numPr>
                <w:ilvl w:val="0"/>
                <w:numId w:val="72"/>
              </w:numPr>
              <w:ind w:leftChars="0"/>
            </w:pPr>
            <w:r>
              <w:t>Note: This conclusion does not impact the existing definition of the RSCP.</w:t>
            </w:r>
          </w:p>
          <w:p w14:paraId="3309E4D3" w14:textId="77777777" w:rsidR="007311C3" w:rsidRPr="006945BE" w:rsidRDefault="007311C3" w:rsidP="007311C3">
            <w:pPr>
              <w:rPr>
                <w:lang w:eastAsia="x-none"/>
              </w:rPr>
            </w:pPr>
          </w:p>
          <w:p w14:paraId="1D9C478C" w14:textId="77777777" w:rsidR="007311C3" w:rsidRPr="006945BE" w:rsidRDefault="007311C3" w:rsidP="007311C3">
            <w:pPr>
              <w:rPr>
                <w:b/>
                <w:lang w:eastAsia="x-none"/>
              </w:rPr>
            </w:pPr>
            <w:r w:rsidRPr="006945BE">
              <w:rPr>
                <w:b/>
                <w:lang w:eastAsia="x-none"/>
              </w:rPr>
              <w:t>Conclusion</w:t>
            </w:r>
          </w:p>
          <w:p w14:paraId="0F7197FC" w14:textId="77777777" w:rsidR="007311C3" w:rsidRDefault="007311C3" w:rsidP="007311C3">
            <w:pPr>
              <w:contextualSpacing/>
              <w:rPr>
                <w:bCs/>
                <w:szCs w:val="20"/>
              </w:rPr>
            </w:pPr>
            <w:r>
              <w:rPr>
                <w:iCs/>
                <w:lang w:eastAsia="ja-JP"/>
              </w:rPr>
              <w:t xml:space="preserve">From RAN1’s perspective, there will be no further discussion on the four options that were agreed to </w:t>
            </w:r>
            <w:r>
              <w:rPr>
                <w:bCs/>
                <w:szCs w:val="20"/>
              </w:rPr>
              <w:t>consider in the following agreement made in RAN1#112bis-e.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7311C3" w14:paraId="151244C6" w14:textId="77777777" w:rsidTr="00241209">
              <w:tc>
                <w:tcPr>
                  <w:tcW w:w="9072" w:type="dxa"/>
                  <w:shd w:val="clear" w:color="auto" w:fill="auto"/>
                </w:tcPr>
                <w:p w14:paraId="13E05506" w14:textId="77777777" w:rsidR="007311C3" w:rsidRPr="00347D7F" w:rsidRDefault="007311C3" w:rsidP="007311C3">
                  <w:pPr>
                    <w:rPr>
                      <w:b/>
                    </w:rPr>
                  </w:pPr>
                  <w:r w:rsidRPr="00347D7F">
                    <w:rPr>
                      <w:b/>
                      <w:highlight w:val="green"/>
                    </w:rPr>
                    <w:t>Agreement</w:t>
                  </w:r>
                </w:p>
                <w:p w14:paraId="202A7CAE" w14:textId="77777777" w:rsidR="007311C3" w:rsidRPr="00347D7F" w:rsidRDefault="007311C3" w:rsidP="007311C3">
                  <w:pPr>
                    <w:rPr>
                      <w:bCs/>
                      <w:szCs w:val="20"/>
                    </w:rPr>
                  </w:pPr>
                  <w:r w:rsidRPr="00347D7F">
                    <w:rPr>
                      <w:bCs/>
                      <w:szCs w:val="20"/>
                    </w:rPr>
                    <w:t>To support NR carrier phase positioning, further consider the following</w:t>
                  </w:r>
                  <w:r w:rsidRPr="00347D7F">
                    <w:rPr>
                      <w:szCs w:val="20"/>
                    </w:rPr>
                    <w:t xml:space="preserve"> options:</w:t>
                  </w:r>
                </w:p>
                <w:p w14:paraId="18FDED37" w14:textId="77777777" w:rsidR="007311C3" w:rsidRDefault="007311C3" w:rsidP="007311C3">
                  <w:pPr>
                    <w:pStyle w:val="B1"/>
                    <w:widowControl w:val="0"/>
                    <w:numPr>
                      <w:ilvl w:val="0"/>
                      <w:numId w:val="16"/>
                    </w:numPr>
                    <w:spacing w:after="0"/>
                  </w:pPr>
                  <w:r>
                    <w:t>Option 1: Support a UE/TRP to report the carrier phase measurements of more than one frequency within a PFL/carrier to LMF</w:t>
                  </w:r>
                </w:p>
                <w:p w14:paraId="60820DD4" w14:textId="77777777" w:rsidR="007311C3" w:rsidRDefault="007311C3" w:rsidP="007311C3">
                  <w:pPr>
                    <w:pStyle w:val="B2"/>
                    <w:widowControl w:val="0"/>
                    <w:numPr>
                      <w:ilvl w:val="1"/>
                      <w:numId w:val="16"/>
                    </w:numPr>
                    <w:spacing w:after="0"/>
                  </w:pPr>
                  <w:r>
                    <w:t>NOTE: the frequency can be the carrier frequency or the frequency of a subcarrier</w:t>
                  </w:r>
                </w:p>
                <w:p w14:paraId="7859565A" w14:textId="77777777" w:rsidR="007311C3" w:rsidRDefault="007311C3" w:rsidP="007311C3">
                  <w:pPr>
                    <w:pStyle w:val="B2"/>
                    <w:widowControl w:val="0"/>
                    <w:numPr>
                      <w:ilvl w:val="1"/>
                      <w:numId w:val="16"/>
                    </w:numPr>
                    <w:spacing w:after="0"/>
                  </w:pPr>
                  <w:r>
                    <w:t>FFS: the details of reporting, e.g., the maximum number of reported frequencies within a PFL/ carrier</w:t>
                  </w:r>
                </w:p>
                <w:p w14:paraId="1652C0D2" w14:textId="77777777" w:rsidR="007311C3" w:rsidRDefault="007311C3" w:rsidP="007311C3">
                  <w:pPr>
                    <w:pStyle w:val="B1"/>
                    <w:widowControl w:val="0"/>
                    <w:numPr>
                      <w:ilvl w:val="0"/>
                      <w:numId w:val="16"/>
                    </w:numPr>
                    <w:spacing w:after="0"/>
                  </w:pPr>
                  <w:r>
                    <w:t>Option 2: Introduce and report a</w:t>
                  </w:r>
                  <w:r w:rsidRPr="00347D7F">
                    <w:rPr>
                      <w:rFonts w:eastAsia="Batang"/>
                    </w:rPr>
                    <w:t xml:space="preserve"> new type of UE/TRP </w:t>
                  </w:r>
                  <w:r>
                    <w:t>measurement</w:t>
                  </w:r>
                  <w:r w:rsidRPr="00347D7F">
                    <w:rPr>
                      <w:rFonts w:eastAsia="Batang"/>
                    </w:rPr>
                    <w:t xml:space="preserve"> based on carrier phase differentials across multiple subcarriers within a PFL/carrier</w:t>
                  </w:r>
                </w:p>
                <w:p w14:paraId="7FBBF128" w14:textId="77777777" w:rsidR="007311C3" w:rsidRDefault="007311C3" w:rsidP="007311C3">
                  <w:pPr>
                    <w:pStyle w:val="B2"/>
                    <w:widowControl w:val="0"/>
                    <w:numPr>
                      <w:ilvl w:val="1"/>
                      <w:numId w:val="16"/>
                    </w:numPr>
                    <w:spacing w:after="0"/>
                  </w:pPr>
                  <w:r>
                    <w:t xml:space="preserve">NOTE: </w:t>
                  </w:r>
                  <w:r w:rsidRPr="00347D7F">
                    <w:rPr>
                      <w:rFonts w:eastAsia="Batang"/>
                    </w:rPr>
                    <w:t>carrier</w:t>
                  </w:r>
                  <w:r>
                    <w:t xml:space="preserve"> phase differentials across multiple subcarriers within a carrier can be related to time of arrival</w:t>
                  </w:r>
                </w:p>
                <w:p w14:paraId="681F8690" w14:textId="77777777" w:rsidR="007311C3" w:rsidRDefault="007311C3" w:rsidP="007311C3">
                  <w:pPr>
                    <w:pStyle w:val="B1"/>
                    <w:widowControl w:val="0"/>
                    <w:numPr>
                      <w:ilvl w:val="0"/>
                      <w:numId w:val="16"/>
                    </w:numPr>
                    <w:spacing w:after="0"/>
                  </w:pPr>
                  <w:r>
                    <w:t>Option 3: Support a UE/TRP to optionally report an estimated integer ambiguity and/or search range of the integer ambiguity to LMF</w:t>
                  </w:r>
                </w:p>
                <w:p w14:paraId="1C7A260B" w14:textId="77777777" w:rsidR="007311C3" w:rsidRDefault="007311C3" w:rsidP="007311C3">
                  <w:pPr>
                    <w:pStyle w:val="B1"/>
                    <w:widowControl w:val="0"/>
                    <w:numPr>
                      <w:ilvl w:val="0"/>
                      <w:numId w:val="16"/>
                    </w:numPr>
                    <w:spacing w:after="0"/>
                  </w:pPr>
                  <w:r>
                    <w:t>Option 4: Support LMF to provide the expected integer ambiguity range at least for UE-based NR CPP in the positioning assistance data.</w:t>
                  </w:r>
                </w:p>
              </w:tc>
            </w:tr>
          </w:tbl>
          <w:p w14:paraId="78E50C0F" w14:textId="77777777" w:rsidR="007311C3" w:rsidRPr="003534C2" w:rsidRDefault="007311C3" w:rsidP="007311C3">
            <w:pPr>
              <w:rPr>
                <w:lang w:val="en-US" w:eastAsia="x-none"/>
              </w:rPr>
            </w:pPr>
          </w:p>
          <w:p w14:paraId="060C9B22" w14:textId="77777777" w:rsidR="007311C3" w:rsidRPr="003534C2" w:rsidRDefault="007311C3" w:rsidP="007311C3">
            <w:pPr>
              <w:rPr>
                <w:lang w:val="en-US" w:eastAsia="x-none"/>
              </w:rPr>
            </w:pPr>
          </w:p>
          <w:p w14:paraId="2CA8083F" w14:textId="77777777" w:rsidR="007311C3" w:rsidRDefault="007311C3" w:rsidP="007311C3">
            <w:pPr>
              <w:rPr>
                <w:lang w:eastAsia="x-none"/>
              </w:rPr>
            </w:pPr>
            <w:r w:rsidRPr="006945BE">
              <w:rPr>
                <w:highlight w:val="green"/>
                <w:lang w:eastAsia="x-none"/>
              </w:rPr>
              <w:t>Agreement</w:t>
            </w:r>
          </w:p>
          <w:p w14:paraId="455128C3" w14:textId="77777777" w:rsidR="007311C3" w:rsidRPr="003534C2" w:rsidRDefault="007311C3" w:rsidP="007311C3">
            <w:pPr>
              <w:rPr>
                <w:lang w:val="en-US" w:eastAsia="x-none"/>
              </w:rPr>
            </w:pPr>
            <w:r w:rsidRPr="003534C2">
              <w:rPr>
                <w:lang w:val="en-US" w:eastAsia="x-none"/>
              </w:rPr>
              <w:t xml:space="preserve">Subject to UE’s capability, if a UE Rx-Tx time difference/DL RSTD measurement is obtained with </w:t>
            </w:r>
            <w:proofErr w:type="spellStart"/>
            <w:r>
              <w:rPr>
                <w:lang w:val="en-US" w:eastAsia="x-none"/>
              </w:rPr>
              <w:t>N</w:t>
            </w:r>
            <w:r w:rsidRPr="003534C2">
              <w:rPr>
                <w:vertAlign w:val="subscript"/>
                <w:lang w:val="en-US" w:eastAsia="x-none"/>
              </w:rPr>
              <w:t>sample</w:t>
            </w:r>
            <w:proofErr w:type="spellEnd"/>
            <w:r w:rsidRPr="003534C2">
              <w:rPr>
                <w:lang w:val="en-US" w:eastAsia="x-none"/>
              </w:rPr>
              <w:t xml:space="preserve"> (=2, 4) samples, as defined in TS 38.133, the UE Rx-Tx time difference/DL RSTD measurement can be associated with (i.e., reported together with) up to </w:t>
            </w:r>
            <w:proofErr w:type="spellStart"/>
            <w:r>
              <w:rPr>
                <w:lang w:val="en-US" w:eastAsia="x-none"/>
              </w:rPr>
              <w:t>N</w:t>
            </w:r>
            <w:r w:rsidRPr="003534C2">
              <w:rPr>
                <w:vertAlign w:val="subscript"/>
                <w:lang w:val="en-US" w:eastAsia="x-none"/>
              </w:rPr>
              <w:t>sample</w:t>
            </w:r>
            <w:proofErr w:type="spellEnd"/>
            <w:r w:rsidRPr="003534C2">
              <w:rPr>
                <w:lang w:val="en-US" w:eastAsia="x-none"/>
              </w:rPr>
              <w:t xml:space="preserve"> RSCP/RSCPD measurements.</w:t>
            </w:r>
          </w:p>
          <w:p w14:paraId="55958C71" w14:textId="77777777" w:rsidR="007311C3" w:rsidRPr="003534C2" w:rsidRDefault="007311C3" w:rsidP="007837FA">
            <w:pPr>
              <w:pStyle w:val="ListParagraph"/>
              <w:numPr>
                <w:ilvl w:val="0"/>
                <w:numId w:val="72"/>
              </w:numPr>
              <w:ind w:leftChars="0"/>
            </w:pPr>
            <w:r w:rsidRPr="003534C2">
              <w:t>A single RSCP/RSCPD measurement is obtained within one sample</w:t>
            </w:r>
          </w:p>
          <w:p w14:paraId="6539AF74" w14:textId="77777777" w:rsidR="007311C3" w:rsidRPr="003534C2" w:rsidRDefault="007311C3" w:rsidP="007837FA">
            <w:pPr>
              <w:pStyle w:val="ListParagraph"/>
              <w:numPr>
                <w:ilvl w:val="0"/>
                <w:numId w:val="72"/>
              </w:numPr>
              <w:ind w:leftChars="0"/>
            </w:pPr>
            <w:r w:rsidRPr="003534C2">
              <w:t xml:space="preserve">Each RSCP/RSCPD measurement has its own timestamp. </w:t>
            </w:r>
          </w:p>
          <w:p w14:paraId="710CDE43" w14:textId="77777777" w:rsidR="007311C3" w:rsidRPr="003534C2" w:rsidRDefault="007311C3" w:rsidP="007837FA">
            <w:pPr>
              <w:pStyle w:val="ListParagraph"/>
              <w:numPr>
                <w:ilvl w:val="0"/>
                <w:numId w:val="72"/>
              </w:numPr>
              <w:ind w:leftChars="0"/>
            </w:pPr>
            <w:r w:rsidRPr="003534C2">
              <w:t>Note: It is up to RAN2 on how to define signalling support for the reporting of the timestamps of the RSCP/RSCPD measurements.</w:t>
            </w:r>
          </w:p>
          <w:p w14:paraId="15B7AA7A" w14:textId="77777777" w:rsidR="007311C3" w:rsidRPr="001F5495" w:rsidRDefault="007311C3" w:rsidP="007311C3">
            <w:pPr>
              <w:rPr>
                <w:lang w:val="en-US" w:eastAsia="x-none"/>
              </w:rPr>
            </w:pPr>
          </w:p>
          <w:p w14:paraId="4213C0CB" w14:textId="77777777" w:rsidR="007311C3" w:rsidRPr="007C4168" w:rsidRDefault="007311C3" w:rsidP="007311C3">
            <w:pPr>
              <w:rPr>
                <w:b/>
                <w:lang w:eastAsia="x-none"/>
              </w:rPr>
            </w:pPr>
            <w:r w:rsidRPr="007C4168">
              <w:rPr>
                <w:b/>
                <w:lang w:eastAsia="x-none"/>
              </w:rPr>
              <w:t>Conclusion</w:t>
            </w:r>
          </w:p>
          <w:p w14:paraId="0AD8079D" w14:textId="77777777" w:rsidR="007311C3" w:rsidRDefault="007311C3" w:rsidP="007311C3">
            <w:pPr>
              <w:rPr>
                <w:lang w:eastAsia="x-none"/>
              </w:rPr>
            </w:pPr>
            <w:r w:rsidRPr="001F5495">
              <w:rPr>
                <w:lang w:eastAsia="x-none"/>
              </w:rPr>
              <w:t xml:space="preserve">No further discussion in RAN1 regarding the support of standalone reporting of </w:t>
            </w:r>
            <w:r>
              <w:rPr>
                <w:lang w:eastAsia="x-none"/>
              </w:rPr>
              <w:t xml:space="preserve">NR </w:t>
            </w:r>
            <w:r w:rsidRPr="001F5495">
              <w:rPr>
                <w:lang w:eastAsia="x-none"/>
              </w:rPr>
              <w:t>carrier phase measurements in Rel-18</w:t>
            </w:r>
            <w:r>
              <w:rPr>
                <w:lang w:eastAsia="x-none"/>
              </w:rPr>
              <w:t>.</w:t>
            </w:r>
          </w:p>
          <w:p w14:paraId="1CA8B9AD" w14:textId="77777777" w:rsidR="007311C3" w:rsidRDefault="007311C3" w:rsidP="007311C3">
            <w:pPr>
              <w:rPr>
                <w:lang w:eastAsia="x-none"/>
              </w:rPr>
            </w:pPr>
          </w:p>
          <w:p w14:paraId="0FE7D8B3" w14:textId="77777777" w:rsidR="007311C3" w:rsidRDefault="007311C3" w:rsidP="007311C3">
            <w:pPr>
              <w:rPr>
                <w:lang w:eastAsia="x-none"/>
              </w:rPr>
            </w:pPr>
            <w:r w:rsidRPr="006945BE">
              <w:rPr>
                <w:highlight w:val="green"/>
                <w:lang w:eastAsia="x-none"/>
              </w:rPr>
              <w:t>Agreement</w:t>
            </w:r>
          </w:p>
          <w:p w14:paraId="4C70FD01" w14:textId="77777777" w:rsidR="007311C3" w:rsidRPr="007C4168" w:rsidRDefault="007311C3" w:rsidP="007311C3">
            <w:pPr>
              <w:spacing w:before="120" w:afterLines="50" w:after="120"/>
              <w:jc w:val="both"/>
              <w:rPr>
                <w:rFonts w:eastAsia="DengXian"/>
                <w:szCs w:val="20"/>
                <w:lang w:eastAsia="zh-CN"/>
              </w:rPr>
            </w:pPr>
            <w:r w:rsidRPr="007C4168">
              <w:rPr>
                <w:rFonts w:eastAsia="DengXian"/>
                <w:lang w:eastAsia="zh-CN"/>
              </w:rPr>
              <w:t>Endorse</w:t>
            </w:r>
            <w:r w:rsidRPr="007C4168">
              <w:rPr>
                <w:rFonts w:eastAsia="DengXian" w:hint="eastAsia"/>
                <w:lang w:eastAsia="zh-CN"/>
              </w:rPr>
              <w:t xml:space="preserve"> the following TP </w:t>
            </w:r>
            <w:r w:rsidRPr="007C4168">
              <w:rPr>
                <w:rFonts w:eastAsia="DengXian"/>
                <w:lang w:eastAsia="zh-CN"/>
              </w:rPr>
              <w:t xml:space="preserve">regarding the </w:t>
            </w:r>
            <w:r w:rsidRPr="007C4168">
              <w:rPr>
                <w:szCs w:val="20"/>
              </w:rPr>
              <w:t>reporting of the phase quality indication for the RSCP/RSCPD measurements</w:t>
            </w:r>
            <w:r w:rsidRPr="007C4168">
              <w:rPr>
                <w:rFonts w:eastAsia="DengXian" w:hint="eastAsia"/>
                <w:lang w:eastAsia="zh-CN"/>
              </w:rPr>
              <w:t xml:space="preserve"> in </w:t>
            </w:r>
            <w:r w:rsidRPr="007C4168">
              <w:rPr>
                <w:rFonts w:eastAsia="DengXian"/>
                <w:lang w:eastAsia="zh-CN"/>
              </w:rPr>
              <w:t xml:space="preserve">Clause 5.1.6.5 of </w:t>
            </w:r>
            <w:r w:rsidRPr="007C4168">
              <w:rPr>
                <w:rFonts w:eastAsia="DengXian" w:hint="eastAsia"/>
                <w:lang w:eastAsia="zh-CN"/>
              </w:rPr>
              <w:t>TS 38.214</w:t>
            </w:r>
            <w:r w:rsidRPr="007C4168">
              <w:rPr>
                <w:rFonts w:eastAsia="DengXian"/>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311C3" w14:paraId="0A6EB79A" w14:textId="77777777" w:rsidTr="00241209">
              <w:tc>
                <w:tcPr>
                  <w:tcW w:w="2694" w:type="dxa"/>
                  <w:tcBorders>
                    <w:top w:val="single" w:sz="4" w:space="0" w:color="auto"/>
                    <w:left w:val="single" w:sz="4" w:space="0" w:color="auto"/>
                  </w:tcBorders>
                </w:tcPr>
                <w:p w14:paraId="25A6EF20"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0305759" w14:textId="77777777" w:rsidR="007311C3" w:rsidRDefault="007311C3" w:rsidP="007311C3">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2993B811" w14:textId="77777777" w:rsidR="007311C3" w:rsidRDefault="007311C3" w:rsidP="007311C3">
                  <w:pPr>
                    <w:rPr>
                      <w:szCs w:val="20"/>
                      <w:lang w:eastAsia="zh-CN"/>
                    </w:rPr>
                  </w:pPr>
                  <w:r>
                    <w:rPr>
                      <w:szCs w:val="20"/>
                      <w:highlight w:val="green"/>
                      <w:lang w:eastAsia="zh-CN"/>
                    </w:rPr>
                    <w:t>Agreement</w:t>
                  </w:r>
                </w:p>
                <w:p w14:paraId="230929A3" w14:textId="77777777" w:rsidR="007311C3" w:rsidRDefault="007311C3" w:rsidP="007311C3">
                  <w:pPr>
                    <w:contextualSpacing/>
                    <w:rPr>
                      <w:szCs w:val="20"/>
                    </w:rPr>
                  </w:pPr>
                  <w:r>
                    <w:rPr>
                      <w:szCs w:val="20"/>
                    </w:rPr>
                    <w:t>Support UE/TRP to report the phase quality indication for the RSCP/RSCPD measurements. The phase quality indication includes the following fields:</w:t>
                  </w:r>
                </w:p>
                <w:p w14:paraId="318F144E" w14:textId="77777777" w:rsidR="007311C3" w:rsidRDefault="007311C3" w:rsidP="007837FA">
                  <w:pPr>
                    <w:numPr>
                      <w:ilvl w:val="0"/>
                      <w:numId w:val="57"/>
                    </w:numPr>
                    <w:contextualSpacing/>
                    <w:rPr>
                      <w:szCs w:val="20"/>
                      <w:lang w:val="en-CA" w:eastAsia="zh-CN"/>
                    </w:rPr>
                  </w:pPr>
                  <w:r>
                    <w:rPr>
                      <w:szCs w:val="20"/>
                      <w:lang w:val="en-CA" w:eastAsia="zh-CN"/>
                    </w:rPr>
                    <w:t>phase quality index</w:t>
                  </w:r>
                </w:p>
                <w:p w14:paraId="590AAFC1" w14:textId="77777777" w:rsidR="007311C3" w:rsidRDefault="007311C3" w:rsidP="007837FA">
                  <w:pPr>
                    <w:numPr>
                      <w:ilvl w:val="0"/>
                      <w:numId w:val="58"/>
                    </w:numPr>
                    <w:contextualSpacing/>
                    <w:rPr>
                      <w:szCs w:val="20"/>
                      <w:lang w:val="en-CA" w:eastAsia="zh-CN"/>
                    </w:rPr>
                  </w:pPr>
                  <w:r>
                    <w:rPr>
                      <w:szCs w:val="20"/>
                      <w:lang w:val="en-CA" w:eastAsia="zh-CN"/>
                    </w:rPr>
                    <w:t>phase quality resolution</w:t>
                  </w:r>
                </w:p>
                <w:p w14:paraId="0A055A88" w14:textId="77777777" w:rsidR="007311C3" w:rsidRDefault="007311C3" w:rsidP="007311C3">
                  <w:pPr>
                    <w:pStyle w:val="CRCoverPage"/>
                    <w:ind w:left="100"/>
                    <w:jc w:val="both"/>
                    <w:rPr>
                      <w:rFonts w:ascii="Times New Roman" w:hAnsi="Times New Roman"/>
                    </w:rPr>
                  </w:pPr>
                </w:p>
              </w:tc>
            </w:tr>
            <w:tr w:rsidR="007311C3" w14:paraId="792DC4A6" w14:textId="77777777" w:rsidTr="00241209">
              <w:tc>
                <w:tcPr>
                  <w:tcW w:w="2694" w:type="dxa"/>
                  <w:tcBorders>
                    <w:left w:val="single" w:sz="4" w:space="0" w:color="auto"/>
                  </w:tcBorders>
                </w:tcPr>
                <w:p w14:paraId="54863828"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3C252CA0" w14:textId="77777777" w:rsidR="007311C3" w:rsidRDefault="007311C3" w:rsidP="007311C3">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7311C3" w14:paraId="091FD4C2" w14:textId="77777777" w:rsidTr="00241209">
              <w:tc>
                <w:tcPr>
                  <w:tcW w:w="2694" w:type="dxa"/>
                  <w:tcBorders>
                    <w:left w:val="single" w:sz="4" w:space="0" w:color="auto"/>
                    <w:bottom w:val="single" w:sz="4" w:space="0" w:color="auto"/>
                  </w:tcBorders>
                </w:tcPr>
                <w:p w14:paraId="6BDDFBEE" w14:textId="77777777" w:rsidR="007311C3" w:rsidRDefault="007311C3" w:rsidP="007311C3">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E16BB65" w14:textId="77777777" w:rsidR="007311C3" w:rsidRDefault="007311C3" w:rsidP="007311C3">
                  <w:pPr>
                    <w:pStyle w:val="CRCoverPage"/>
                    <w:ind w:left="100"/>
                    <w:rPr>
                      <w:rFonts w:ascii="Times New Roman" w:hAnsi="Times New Roman"/>
                    </w:rPr>
                  </w:pPr>
                  <w:r>
                    <w:rPr>
                      <w:rFonts w:ascii="Times New Roman" w:hAnsi="Times New Roman"/>
                    </w:rPr>
                    <w:t>Specification is not aligned with RAN1’s agreement and incomplete</w:t>
                  </w:r>
                </w:p>
              </w:tc>
            </w:tr>
          </w:tbl>
          <w:p w14:paraId="2531B965" w14:textId="77777777" w:rsidR="007311C3" w:rsidRPr="007C4168" w:rsidRDefault="007311C3" w:rsidP="007311C3">
            <w:pPr>
              <w:rPr>
                <w:rFonts w:eastAsia="DengXian"/>
                <w:b/>
                <w:lang w:eastAsia="zh-CN"/>
              </w:rPr>
            </w:pP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77"/>
            </w:tblGrid>
            <w:tr w:rsidR="007311C3" w14:paraId="546E9D2A" w14:textId="77777777" w:rsidTr="00241209">
              <w:tc>
                <w:tcPr>
                  <w:tcW w:w="9749" w:type="dxa"/>
                  <w:shd w:val="clear" w:color="auto" w:fill="auto"/>
                </w:tcPr>
                <w:p w14:paraId="7FA223E4" w14:textId="77777777" w:rsidR="007311C3" w:rsidRPr="00347D7F" w:rsidRDefault="007311C3" w:rsidP="007311C3">
                  <w:pPr>
                    <w:pStyle w:val="Heading4"/>
                    <w:ind w:left="1304" w:hanging="1304"/>
                    <w:rPr>
                      <w:color w:val="000000"/>
                    </w:rPr>
                  </w:pPr>
                  <w:r w:rsidRPr="00347D7F">
                    <w:rPr>
                      <w:color w:val="000000"/>
                    </w:rPr>
                    <w:lastRenderedPageBreak/>
                    <w:t>5.1.6.5</w:t>
                  </w:r>
                  <w:r w:rsidRPr="00347D7F">
                    <w:rPr>
                      <w:color w:val="000000"/>
                    </w:rPr>
                    <w:tab/>
                    <w:t>PRS reception procedure</w:t>
                  </w:r>
                </w:p>
                <w:p w14:paraId="0A47D79E"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0127908F" w14:textId="77777777" w:rsidR="007311C3" w:rsidRPr="00347D7F" w:rsidRDefault="007311C3" w:rsidP="007311C3">
                  <w:pPr>
                    <w:rPr>
                      <w:rFonts w:eastAsia="DengXian"/>
                      <w:i/>
                      <w:iCs/>
                      <w:lang w:eastAsia="zh-CN"/>
                    </w:rPr>
                  </w:pPr>
                </w:p>
                <w:p w14:paraId="65E16E5A" w14:textId="77777777" w:rsidR="007311C3" w:rsidRPr="00347D7F" w:rsidRDefault="007311C3" w:rsidP="007311C3">
                  <w:pPr>
                    <w:autoSpaceDN w:val="0"/>
                    <w:spacing w:afterLines="50" w:after="120"/>
                    <w:rPr>
                      <w:ins w:id="341" w:author="CATT" w:date="2023-09-28T10:43:00Z"/>
                      <w:rFonts w:eastAsia="DengXian"/>
                      <w:lang w:eastAsia="zh-CN"/>
                    </w:rPr>
                  </w:pPr>
                  <w:r>
                    <w:t xml:space="preserve">The UE may be configured with [higher layer parameter] which contains DL carrier phase measurements performed by a positioning reference unit (PRU) [20, TS 38.305] along with the location information of the PRU. </w:t>
                  </w:r>
                </w:p>
                <w:p w14:paraId="14535993" w14:textId="77777777" w:rsidR="007311C3" w:rsidRDefault="007311C3" w:rsidP="007311C3">
                  <w:pPr>
                    <w:rPr>
                      <w:ins w:id="342" w:author="CATT" w:date="2023-09-28T10:51:00Z"/>
                    </w:rPr>
                  </w:pPr>
                  <w:ins w:id="343"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CA02A67" w14:textId="77777777" w:rsidR="007311C3" w:rsidRPr="00347D7F" w:rsidRDefault="007311C3" w:rsidP="007311C3">
                  <w:pPr>
                    <w:pStyle w:val="B1"/>
                    <w:rPr>
                      <w:ins w:id="344" w:author="CATT" w:date="2023-09-28T10:51:00Z"/>
                      <w:iCs/>
                      <w:lang w:val="en-US" w:eastAsia="ja-JP"/>
                    </w:rPr>
                  </w:pPr>
                  <w:ins w:id="345" w:author="CATT"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07878EA2" w14:textId="77777777" w:rsidR="007311C3" w:rsidRDefault="007311C3" w:rsidP="007311C3">
                  <w:pPr>
                    <w:pStyle w:val="B1"/>
                    <w:rPr>
                      <w:ins w:id="346" w:author="CATT" w:date="2023-09-28T10:51:00Z"/>
                    </w:rPr>
                  </w:pPr>
                  <w:ins w:id="347" w:author="CATT"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76778ED3" w14:textId="77777777" w:rsidR="007311C3" w:rsidRPr="00347D7F" w:rsidRDefault="007311C3" w:rsidP="007311C3">
                  <w:pPr>
                    <w:jc w:val="center"/>
                    <w:rPr>
                      <w:b/>
                      <w:i/>
                      <w:szCs w:val="20"/>
                      <w:lang w:eastAsia="zh-CN"/>
                    </w:rPr>
                  </w:pPr>
                  <w:r w:rsidRPr="00347D7F">
                    <w:rPr>
                      <w:rFonts w:hint="eastAsia"/>
                      <w:color w:val="FF0000"/>
                      <w:szCs w:val="20"/>
                      <w:lang w:eastAsia="zh-CN"/>
                    </w:rPr>
                    <w:t>=</w:t>
                  </w:r>
                  <w:r w:rsidRPr="00347D7F">
                    <w:rPr>
                      <w:color w:val="FF0000"/>
                      <w:szCs w:val="20"/>
                      <w:lang w:eastAsia="zh-CN"/>
                    </w:rPr>
                    <w:t>==================== Unchanged parts omitted ======================</w:t>
                  </w:r>
                </w:p>
                <w:p w14:paraId="63AF3AC6" w14:textId="77777777" w:rsidR="007311C3" w:rsidRPr="00347D7F" w:rsidRDefault="007311C3" w:rsidP="007311C3">
                  <w:pPr>
                    <w:rPr>
                      <w:rFonts w:eastAsia="DengXian"/>
                      <w:b/>
                      <w:lang w:eastAsia="zh-CN"/>
                    </w:rPr>
                  </w:pPr>
                </w:p>
              </w:tc>
            </w:tr>
          </w:tbl>
          <w:p w14:paraId="329028EE" w14:textId="77777777" w:rsidR="007311C3" w:rsidRDefault="007311C3" w:rsidP="007311C3">
            <w:pPr>
              <w:rPr>
                <w:lang w:eastAsia="x-none"/>
              </w:rPr>
            </w:pPr>
          </w:p>
          <w:p w14:paraId="5F7EEFAD" w14:textId="77777777" w:rsidR="007311C3" w:rsidRDefault="007311C3" w:rsidP="007311C3">
            <w:pPr>
              <w:rPr>
                <w:lang w:eastAsia="x-none"/>
              </w:rPr>
            </w:pPr>
          </w:p>
          <w:p w14:paraId="23BDA90D" w14:textId="77777777" w:rsidR="007311C3" w:rsidRDefault="007311C3" w:rsidP="007311C3">
            <w:pPr>
              <w:rPr>
                <w:lang w:eastAsia="x-none"/>
              </w:rPr>
            </w:pPr>
            <w:r w:rsidRPr="006945BE">
              <w:rPr>
                <w:highlight w:val="green"/>
                <w:lang w:eastAsia="x-none"/>
              </w:rPr>
              <w:t>Agreement</w:t>
            </w:r>
          </w:p>
          <w:p w14:paraId="3E0B0C19" w14:textId="77777777" w:rsidR="007311C3" w:rsidRDefault="007311C3" w:rsidP="007311C3">
            <w:pPr>
              <w:rPr>
                <w:lang w:eastAsia="x-none"/>
              </w:rPr>
            </w:pPr>
            <w:r>
              <w:rPr>
                <w:lang w:eastAsia="x-none"/>
              </w:rPr>
              <w:t>T</w:t>
            </w:r>
            <w:r w:rsidRPr="007C4168">
              <w:rPr>
                <w:lang w:eastAsia="x-none"/>
              </w:rPr>
              <w:t>he timing windows, which were agreed to be introduced for simultaneous PRS measurements in Rel-18, are applicable for UE in RRC_CONNECTED, RRC_INACTIVE, and RRC_IDLE states</w:t>
            </w:r>
            <w:r>
              <w:rPr>
                <w:lang w:eastAsia="x-none"/>
              </w:rPr>
              <w:t>.</w:t>
            </w:r>
          </w:p>
          <w:p w14:paraId="48DBF3A6" w14:textId="77777777" w:rsidR="007311C3" w:rsidRDefault="007311C3" w:rsidP="007311C3">
            <w:pPr>
              <w:rPr>
                <w:lang w:eastAsia="x-none"/>
              </w:rPr>
            </w:pPr>
            <w:r>
              <w:rPr>
                <w:rFonts w:hint="eastAsia"/>
                <w:lang w:eastAsia="x-none"/>
              </w:rPr>
              <w:t>N</w:t>
            </w:r>
            <w:r>
              <w:rPr>
                <w:lang w:eastAsia="x-none"/>
              </w:rPr>
              <w:t>ote: no RAN1 specification impact.</w:t>
            </w:r>
          </w:p>
          <w:p w14:paraId="391EF59B" w14:textId="77777777" w:rsidR="007311C3" w:rsidRDefault="007311C3" w:rsidP="007311C3">
            <w:pPr>
              <w:rPr>
                <w:lang w:eastAsia="x-none"/>
              </w:rPr>
            </w:pPr>
          </w:p>
          <w:p w14:paraId="73C10E07" w14:textId="77777777" w:rsidR="007311C3" w:rsidRDefault="007311C3" w:rsidP="007311C3">
            <w:pPr>
              <w:rPr>
                <w:lang w:eastAsia="x-none"/>
              </w:rPr>
            </w:pPr>
            <w:r w:rsidRPr="006945BE">
              <w:rPr>
                <w:highlight w:val="green"/>
                <w:lang w:eastAsia="x-none"/>
              </w:rPr>
              <w:t>Agreement</w:t>
            </w:r>
          </w:p>
          <w:p w14:paraId="504410C3" w14:textId="77777777" w:rsidR="007311C3" w:rsidRDefault="007311C3" w:rsidP="007311C3">
            <w:pPr>
              <w:rPr>
                <w:lang w:eastAsia="x-none"/>
              </w:rPr>
            </w:pPr>
            <w:r>
              <w:rPr>
                <w:lang w:eastAsia="x-none"/>
              </w:rPr>
              <w:t>T</w:t>
            </w:r>
            <w:r w:rsidRPr="007C4168">
              <w:rPr>
                <w:lang w:eastAsia="x-none"/>
              </w:rPr>
              <w:t xml:space="preserve">he timing windows, which were agreed to be introduced for simultaneous SRS </w:t>
            </w:r>
            <w:r>
              <w:rPr>
                <w:lang w:eastAsia="x-none"/>
              </w:rPr>
              <w:t xml:space="preserve">for positioning </w:t>
            </w:r>
            <w:r w:rsidRPr="007C4168">
              <w:rPr>
                <w:lang w:eastAsia="x-none"/>
              </w:rPr>
              <w:t>transmission in Rel-18, are applicable for UE in RRC_CONNECTED</w:t>
            </w:r>
            <w:r>
              <w:rPr>
                <w:lang w:eastAsia="x-none"/>
              </w:rPr>
              <w:t xml:space="preserve"> and</w:t>
            </w:r>
            <w:r w:rsidRPr="007C4168">
              <w:rPr>
                <w:lang w:eastAsia="x-none"/>
              </w:rPr>
              <w:t xml:space="preserve"> RRC_INACTIVE</w:t>
            </w:r>
            <w:r>
              <w:rPr>
                <w:lang w:eastAsia="x-none"/>
              </w:rPr>
              <w:t xml:space="preserve"> states.</w:t>
            </w:r>
          </w:p>
          <w:p w14:paraId="5E43EA2C" w14:textId="77777777" w:rsidR="007311C3" w:rsidRDefault="007311C3" w:rsidP="007311C3">
            <w:pPr>
              <w:rPr>
                <w:lang w:eastAsia="x-none"/>
              </w:rPr>
            </w:pPr>
            <w:r>
              <w:rPr>
                <w:rFonts w:hint="eastAsia"/>
                <w:lang w:eastAsia="x-none"/>
              </w:rPr>
              <w:t>N</w:t>
            </w:r>
            <w:r>
              <w:rPr>
                <w:lang w:eastAsia="x-none"/>
              </w:rPr>
              <w:t>ote: no RAN1 specification impact.</w:t>
            </w:r>
          </w:p>
          <w:p w14:paraId="6E7B71F3" w14:textId="77777777" w:rsidR="007311C3" w:rsidRDefault="007311C3" w:rsidP="007311C3">
            <w:pPr>
              <w:rPr>
                <w:lang w:eastAsia="x-none"/>
              </w:rPr>
            </w:pPr>
          </w:p>
          <w:p w14:paraId="160663C0"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0E2D891B" w14:textId="77777777" w:rsidR="0044754A" w:rsidRDefault="0044754A" w:rsidP="0044754A">
            <w:pPr>
              <w:rPr>
                <w:lang w:eastAsia="x-none"/>
              </w:rPr>
            </w:pPr>
            <w:r>
              <w:rPr>
                <w:lang w:eastAsia="x-none"/>
              </w:rPr>
              <w:t>Endorse</w:t>
            </w:r>
            <w:r w:rsidRPr="00B84900">
              <w:rPr>
                <w:lang w:eastAsia="x-none"/>
              </w:rPr>
              <w:t xml:space="preserve"> the TP in Section 9.1 of R1-2310285 for Clause 5.1.6.5 of TS 38.214.</w:t>
            </w:r>
          </w:p>
          <w:p w14:paraId="03F187CF" w14:textId="77777777" w:rsidR="0044754A" w:rsidRDefault="0044754A" w:rsidP="0044754A">
            <w:pPr>
              <w:rPr>
                <w:lang w:eastAsia="x-none"/>
              </w:rPr>
            </w:pPr>
          </w:p>
          <w:tbl>
            <w:tblPr>
              <w:tblW w:w="9194" w:type="dxa"/>
              <w:tblInd w:w="42" w:type="dxa"/>
              <w:tblCellMar>
                <w:left w:w="42" w:type="dxa"/>
                <w:right w:w="42" w:type="dxa"/>
              </w:tblCellMar>
              <w:tblLook w:val="04A0" w:firstRow="1" w:lastRow="0" w:firstColumn="1" w:lastColumn="0" w:noHBand="0" w:noVBand="1"/>
            </w:tblPr>
            <w:tblGrid>
              <w:gridCol w:w="2569"/>
              <w:gridCol w:w="6625"/>
            </w:tblGrid>
            <w:tr w:rsidR="005C0AD5" w14:paraId="62E6F144" w14:textId="77777777" w:rsidTr="00342433">
              <w:trPr>
                <w:trHeight w:val="1848"/>
              </w:trPr>
              <w:tc>
                <w:tcPr>
                  <w:tcW w:w="2569" w:type="dxa"/>
                  <w:tcBorders>
                    <w:top w:val="single" w:sz="4" w:space="0" w:color="auto"/>
                    <w:left w:val="single" w:sz="4" w:space="0" w:color="auto"/>
                  </w:tcBorders>
                </w:tcPr>
                <w:p w14:paraId="36862E5E"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Reason for change:</w:t>
                  </w:r>
                </w:p>
              </w:tc>
              <w:tc>
                <w:tcPr>
                  <w:tcW w:w="6625" w:type="dxa"/>
                  <w:tcBorders>
                    <w:top w:val="single" w:sz="4" w:space="0" w:color="auto"/>
                    <w:right w:val="single" w:sz="4" w:space="0" w:color="auto"/>
                  </w:tcBorders>
                  <w:shd w:val="pct30" w:color="FFFF00" w:fill="auto"/>
                </w:tcPr>
                <w:p w14:paraId="54AD8CD0" w14:textId="77777777" w:rsidR="005C0AD5" w:rsidRDefault="005C0AD5" w:rsidP="005C0AD5">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20FFD80A" w14:textId="77777777" w:rsidR="005C0AD5" w:rsidRDefault="005C0AD5" w:rsidP="005C0AD5">
                  <w:pPr>
                    <w:rPr>
                      <w:szCs w:val="20"/>
                      <w:lang w:eastAsia="zh-CN"/>
                    </w:rPr>
                  </w:pPr>
                  <w:r>
                    <w:rPr>
                      <w:szCs w:val="20"/>
                      <w:highlight w:val="green"/>
                      <w:lang w:eastAsia="zh-CN"/>
                    </w:rPr>
                    <w:t>Agreement</w:t>
                  </w:r>
                </w:p>
                <w:p w14:paraId="120FAE42" w14:textId="77777777" w:rsidR="005C0AD5" w:rsidRDefault="005C0AD5" w:rsidP="005C0AD5">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7E9CDD69" w14:textId="77777777" w:rsidR="005C0AD5" w:rsidRPr="005F7C4C" w:rsidRDefault="005C0AD5" w:rsidP="005C0AD5">
                  <w:pPr>
                    <w:rPr>
                      <w:szCs w:val="20"/>
                      <w:lang w:val="en-CA"/>
                    </w:rPr>
                  </w:pPr>
                </w:p>
              </w:tc>
            </w:tr>
            <w:tr w:rsidR="005C0AD5" w14:paraId="4F9B51E3" w14:textId="77777777" w:rsidTr="00342433">
              <w:trPr>
                <w:trHeight w:val="332"/>
              </w:trPr>
              <w:tc>
                <w:tcPr>
                  <w:tcW w:w="2569" w:type="dxa"/>
                  <w:tcBorders>
                    <w:left w:val="single" w:sz="4" w:space="0" w:color="auto"/>
                  </w:tcBorders>
                </w:tcPr>
                <w:p w14:paraId="50C29BBD"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Summary of change:</w:t>
                  </w:r>
                </w:p>
              </w:tc>
              <w:tc>
                <w:tcPr>
                  <w:tcW w:w="6625" w:type="dxa"/>
                  <w:tcBorders>
                    <w:right w:val="single" w:sz="4" w:space="0" w:color="auto"/>
                  </w:tcBorders>
                  <w:shd w:val="pct30" w:color="FFFF00" w:fill="auto"/>
                </w:tcPr>
                <w:p w14:paraId="54DD79ED" w14:textId="77777777" w:rsidR="005C0AD5" w:rsidRDefault="005C0AD5" w:rsidP="005C0AD5">
                  <w:pPr>
                    <w:pStyle w:val="CRCoverPage"/>
                    <w:jc w:val="both"/>
                    <w:rPr>
                      <w:rFonts w:ascii="Times New Roman" w:hAnsi="Times New Roman"/>
                    </w:rPr>
                  </w:pPr>
                  <w:r>
                    <w:rPr>
                      <w:rFonts w:ascii="Times New Roman" w:hAnsi="Times New Roman"/>
                    </w:rPr>
                    <w:t>Capture the above agreement in TS 38.214</w:t>
                  </w:r>
                </w:p>
              </w:tc>
            </w:tr>
            <w:tr w:rsidR="005C0AD5" w14:paraId="2AA4F773" w14:textId="77777777" w:rsidTr="00342433">
              <w:trPr>
                <w:trHeight w:val="332"/>
              </w:trPr>
              <w:tc>
                <w:tcPr>
                  <w:tcW w:w="2569" w:type="dxa"/>
                  <w:tcBorders>
                    <w:left w:val="single" w:sz="4" w:space="0" w:color="auto"/>
                    <w:bottom w:val="single" w:sz="4" w:space="0" w:color="auto"/>
                  </w:tcBorders>
                </w:tcPr>
                <w:p w14:paraId="14A154AC" w14:textId="77777777" w:rsidR="005C0AD5" w:rsidRDefault="005C0AD5" w:rsidP="005C0AD5">
                  <w:pPr>
                    <w:pStyle w:val="CRCoverPage"/>
                    <w:tabs>
                      <w:tab w:val="right" w:pos="2184"/>
                    </w:tabs>
                    <w:rPr>
                      <w:rFonts w:ascii="Times New Roman" w:hAnsi="Times New Roman"/>
                      <w:b/>
                      <w:i/>
                    </w:rPr>
                  </w:pPr>
                  <w:r>
                    <w:rPr>
                      <w:rFonts w:ascii="Times New Roman" w:hAnsi="Times New Roman"/>
                      <w:b/>
                      <w:i/>
                    </w:rPr>
                    <w:t>Consequences if not approved:</w:t>
                  </w:r>
                </w:p>
              </w:tc>
              <w:tc>
                <w:tcPr>
                  <w:tcW w:w="6625" w:type="dxa"/>
                  <w:tcBorders>
                    <w:bottom w:val="single" w:sz="4" w:space="0" w:color="auto"/>
                    <w:right w:val="single" w:sz="4" w:space="0" w:color="auto"/>
                  </w:tcBorders>
                  <w:shd w:val="pct30" w:color="FFFF00" w:fill="auto"/>
                </w:tcPr>
                <w:p w14:paraId="0C3A10D8" w14:textId="77777777" w:rsidR="005C0AD5" w:rsidRDefault="005C0AD5" w:rsidP="005C0AD5">
                  <w:pPr>
                    <w:pStyle w:val="CRCoverPage"/>
                    <w:rPr>
                      <w:rFonts w:ascii="Times New Roman" w:hAnsi="Times New Roman"/>
                    </w:rPr>
                  </w:pPr>
                  <w:r>
                    <w:rPr>
                      <w:rFonts w:ascii="Times New Roman" w:hAnsi="Times New Roman"/>
                    </w:rPr>
                    <w:t>Specification TS 38.214 is incomplete</w:t>
                  </w:r>
                </w:p>
              </w:tc>
            </w:tr>
          </w:tbl>
          <w:p w14:paraId="15B5CD79" w14:textId="77777777" w:rsidR="005C0AD5" w:rsidRDefault="005C0AD5" w:rsidP="005C0AD5">
            <w:pPr>
              <w:pStyle w:val="3GPPAgreements"/>
              <w:spacing w:after="0"/>
              <w:ind w:left="0" w:firstLine="0"/>
              <w:rPr>
                <w:iCs/>
                <w:sz w:val="20"/>
                <w:szCs w:val="20"/>
              </w:rPr>
            </w:pPr>
          </w:p>
          <w:tbl>
            <w:tblPr>
              <w:tblStyle w:val="TableGrid"/>
              <w:tblW w:w="0" w:type="auto"/>
              <w:tblLook w:val="04A0" w:firstRow="1" w:lastRow="0" w:firstColumn="1" w:lastColumn="0" w:noHBand="0" w:noVBand="1"/>
            </w:tblPr>
            <w:tblGrid>
              <w:gridCol w:w="9262"/>
            </w:tblGrid>
            <w:tr w:rsidR="005C0AD5" w14:paraId="200F9165" w14:textId="77777777" w:rsidTr="00342433">
              <w:trPr>
                <w:trHeight w:val="1732"/>
              </w:trPr>
              <w:tc>
                <w:tcPr>
                  <w:tcW w:w="9262" w:type="dxa"/>
                </w:tcPr>
                <w:p w14:paraId="7A985480" w14:textId="77777777" w:rsidR="005C0AD5" w:rsidRDefault="005C0AD5" w:rsidP="005C0AD5">
                  <w:pPr>
                    <w:pStyle w:val="Heading4"/>
                    <w:ind w:left="1304" w:hanging="1304"/>
                    <w:rPr>
                      <w:color w:val="000000"/>
                    </w:rPr>
                  </w:pPr>
                  <w:r>
                    <w:rPr>
                      <w:color w:val="000000"/>
                    </w:rPr>
                    <w:t>5.1.6.5</w:t>
                  </w:r>
                  <w:r>
                    <w:rPr>
                      <w:color w:val="000000"/>
                    </w:rPr>
                    <w:tab/>
                    <w:t>PRS reception procedure</w:t>
                  </w:r>
                </w:p>
                <w:p w14:paraId="40EE9F85"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D6A963F" w14:textId="77777777" w:rsidR="005C0AD5" w:rsidRPr="007B1BD4" w:rsidRDefault="005C0AD5" w:rsidP="005C0AD5">
                  <w:r w:rsidRPr="007B1BD4">
                    <w:t xml:space="preserve">The UE may be </w:t>
                  </w:r>
                  <w:proofErr w:type="spellStart"/>
                  <w:r w:rsidRPr="00981900">
                    <w:rPr>
                      <w:strike/>
                    </w:rPr>
                    <w:t>configured</w:t>
                  </w:r>
                  <w:del w:id="348" w:author="CATT - Ren Da" w:date="2023-10-12T09:19:00Z">
                    <w:r w:rsidRPr="007B1BD4" w:rsidDel="00981900">
                      <w:delText xml:space="preserve"> </w:delText>
                    </w:r>
                  </w:del>
                  <w:ins w:id="349" w:author="CATT - Ren Da" w:date="2023-10-12T09:19:00Z">
                    <w:r>
                      <w:t>provided</w:t>
                    </w:r>
                    <w:proofErr w:type="spellEnd"/>
                    <w:r>
                      <w:t xml:space="preserve"> </w:t>
                    </w:r>
                  </w:ins>
                  <w:r w:rsidRPr="007B1BD4">
                    <w:t>with [higher layer parameter] which contains DL carrier phase measurements performed by a positioning reference unit (PRU) [20, TS 38.305]</w:t>
                  </w:r>
                  <w:ins w:id="350" w:author="CATT - Ren Da" w:date="2023-10-12T09:19:00Z">
                    <w:r>
                      <w:t>,</w:t>
                    </w:r>
                  </w:ins>
                  <w:r w:rsidRPr="007B1BD4">
                    <w:t xml:space="preserve"> </w:t>
                  </w:r>
                  <w:ins w:id="351" w:author="CATT - Ren Da" w:date="2023-10-12T09:19:00Z">
                    <w:r>
                      <w:t xml:space="preserve">the timestamps associated with the measurements, and </w:t>
                    </w:r>
                  </w:ins>
                  <w:r w:rsidRPr="00981900">
                    <w:rPr>
                      <w:strike/>
                    </w:rPr>
                    <w:t>along with</w:t>
                  </w:r>
                  <w:r w:rsidRPr="007B1BD4">
                    <w:t xml:space="preserve"> the location information of the PRU. </w:t>
                  </w:r>
                </w:p>
                <w:p w14:paraId="1D12BC11" w14:textId="77777777" w:rsidR="005C0AD5" w:rsidRDefault="005C0AD5" w:rsidP="005C0AD5">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72C58F18" w14:textId="77777777" w:rsidR="005C0AD5" w:rsidRDefault="005C0AD5" w:rsidP="005C0AD5">
                  <w:pPr>
                    <w:pStyle w:val="3GPPAgreements"/>
                    <w:spacing w:after="0"/>
                    <w:ind w:left="0" w:firstLine="0"/>
                    <w:rPr>
                      <w:iCs/>
                      <w:sz w:val="20"/>
                      <w:szCs w:val="20"/>
                    </w:rPr>
                  </w:pPr>
                </w:p>
              </w:tc>
            </w:tr>
          </w:tbl>
          <w:p w14:paraId="6A8CCC4A" w14:textId="77777777" w:rsidR="005C0AD5" w:rsidRDefault="005C0AD5" w:rsidP="0044754A">
            <w:pPr>
              <w:rPr>
                <w:lang w:eastAsia="x-none"/>
              </w:rPr>
            </w:pPr>
          </w:p>
          <w:p w14:paraId="63F3D01C" w14:textId="77777777" w:rsidR="0044754A" w:rsidRDefault="0044754A" w:rsidP="0044754A">
            <w:pPr>
              <w:rPr>
                <w:lang w:eastAsia="x-none"/>
              </w:rPr>
            </w:pPr>
          </w:p>
          <w:p w14:paraId="1B83C00E"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86B928F" w14:textId="77777777" w:rsidR="0044754A" w:rsidRDefault="0044754A" w:rsidP="0044754A">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35"/>
            </w:tblGrid>
            <w:tr w:rsidR="0044754A" w14:paraId="7D276AAB" w14:textId="77777777" w:rsidTr="00241209">
              <w:tc>
                <w:tcPr>
                  <w:tcW w:w="9607" w:type="dxa"/>
                  <w:shd w:val="clear" w:color="auto" w:fill="auto"/>
                </w:tcPr>
                <w:p w14:paraId="41E237A3" w14:textId="77777777" w:rsidR="0044754A" w:rsidRPr="00DA3692" w:rsidRDefault="0044754A" w:rsidP="0044754A">
                  <w:pPr>
                    <w:rPr>
                      <w:rFonts w:ascii="Times New Roman" w:hAnsi="Times New Roman"/>
                      <w:szCs w:val="20"/>
                      <w:lang w:eastAsia="zh-CN"/>
                    </w:rPr>
                  </w:pPr>
                  <w:r w:rsidRPr="00DA3692">
                    <w:rPr>
                      <w:rFonts w:ascii="Times New Roman" w:hAnsi="Times New Roman"/>
                      <w:szCs w:val="20"/>
                      <w:highlight w:val="green"/>
                      <w:lang w:eastAsia="zh-CN"/>
                    </w:rPr>
                    <w:t>Agreement</w:t>
                  </w:r>
                </w:p>
                <w:p w14:paraId="1E7D5131" w14:textId="77777777" w:rsidR="0044754A" w:rsidRPr="00DA3692" w:rsidRDefault="0044754A" w:rsidP="0044754A">
                  <w:pPr>
                    <w:rPr>
                      <w:rFonts w:ascii="Times New Roman" w:hAnsi="Times New Roman"/>
                      <w:iCs/>
                      <w:szCs w:val="20"/>
                    </w:rPr>
                  </w:pPr>
                  <w:r w:rsidRPr="00DA3692">
                    <w:rPr>
                      <w:rFonts w:ascii="Times New Roman" w:hAnsi="Times New Roman"/>
                      <w:iCs/>
                      <w:szCs w:val="20"/>
                    </w:rPr>
                    <w:t>When an LMF requests the UEs, including target UE and PRU(s), to perform measurements on indicated DL PRS resource set(s) occurring within indicated time window(s)</w:t>
                  </w:r>
                </w:p>
                <w:p w14:paraId="48A08AA2" w14:textId="77777777" w:rsidR="0044754A" w:rsidRPr="00DA3692" w:rsidRDefault="0044754A" w:rsidP="007837FA">
                  <w:pPr>
                    <w:pStyle w:val="ListParagraph"/>
                    <w:numPr>
                      <w:ilvl w:val="0"/>
                      <w:numId w:val="56"/>
                    </w:numPr>
                    <w:ind w:leftChars="0"/>
                    <w:rPr>
                      <w:rFonts w:ascii="Times New Roman" w:hAnsi="Times New Roman"/>
                      <w:iCs/>
                      <w:szCs w:val="20"/>
                    </w:rPr>
                  </w:pPr>
                  <w:r w:rsidRPr="00DA3692">
                    <w:rPr>
                      <w:rFonts w:ascii="Times New Roman" w:hAnsi="Times New Roman"/>
                      <w:iCs/>
                      <w:szCs w:val="20"/>
                    </w:rPr>
                    <w:t>The duration of a time window can be configured as follows:</w:t>
                  </w:r>
                </w:p>
                <w:p w14:paraId="51F34DC7" w14:textId="77777777" w:rsidR="0044754A" w:rsidRPr="00DA3692" w:rsidRDefault="0044754A" w:rsidP="0044754A">
                  <w:pPr>
                    <w:pStyle w:val="ListParagraph"/>
                    <w:numPr>
                      <w:ilvl w:val="1"/>
                      <w:numId w:val="45"/>
                    </w:numPr>
                    <w:ind w:leftChars="0"/>
                    <w:contextualSpacing/>
                    <w:jc w:val="both"/>
                    <w:rPr>
                      <w:rFonts w:ascii="Times New Roman" w:eastAsia="SimSun" w:hAnsi="Times New Roman"/>
                      <w:bCs/>
                      <w:iCs/>
                      <w:szCs w:val="20"/>
                    </w:rPr>
                  </w:pPr>
                  <w:r w:rsidRPr="00DA3692">
                    <w:rPr>
                      <w:rFonts w:ascii="Times New Roman" w:eastAsia="DengXian" w:hAnsi="Times New Roman"/>
                      <w:bCs/>
                      <w:iCs/>
                      <w:snapToGrid w:val="0"/>
                      <w:szCs w:val="20"/>
                    </w:rPr>
                    <w:t>{1, 2, 4, 6, 8, 12, 16} slots.</w:t>
                  </w:r>
                </w:p>
                <w:p w14:paraId="7DFBBED4" w14:textId="77777777" w:rsidR="0044754A" w:rsidRPr="00DA3692" w:rsidRDefault="0044754A" w:rsidP="0044754A">
                  <w:pPr>
                    <w:pStyle w:val="3GPPAgreements"/>
                    <w:numPr>
                      <w:ilvl w:val="0"/>
                      <w:numId w:val="45"/>
                    </w:numPr>
                    <w:spacing w:after="0"/>
                    <w:rPr>
                      <w:iCs/>
                      <w:sz w:val="20"/>
                      <w:szCs w:val="20"/>
                    </w:rPr>
                  </w:pPr>
                  <w:r w:rsidRPr="00DA3692">
                    <w:rPr>
                      <w:iCs/>
                      <w:sz w:val="20"/>
                      <w:szCs w:val="20"/>
                    </w:rPr>
                    <w:t>the number of the time windows can be:</w:t>
                  </w:r>
                </w:p>
                <w:p w14:paraId="3DD4CEAA" w14:textId="77777777" w:rsidR="0044754A" w:rsidRPr="00DA3692" w:rsidRDefault="0044754A" w:rsidP="0044754A">
                  <w:pPr>
                    <w:pStyle w:val="3GPPAgreements"/>
                    <w:numPr>
                      <w:ilvl w:val="1"/>
                      <w:numId w:val="45"/>
                    </w:numPr>
                    <w:spacing w:after="0"/>
                    <w:rPr>
                      <w:iCs/>
                      <w:sz w:val="20"/>
                      <w:szCs w:val="20"/>
                    </w:rPr>
                  </w:pPr>
                  <w:r w:rsidRPr="00DA3692">
                    <w:rPr>
                      <w:iCs/>
                      <w:sz w:val="20"/>
                      <w:szCs w:val="20"/>
                    </w:rPr>
                    <w:t>{1, 2}</w:t>
                  </w:r>
                </w:p>
                <w:p w14:paraId="28092F25" w14:textId="77777777" w:rsidR="0044754A" w:rsidRPr="00DA3692" w:rsidRDefault="0044754A" w:rsidP="0044754A">
                  <w:pPr>
                    <w:pStyle w:val="3GPPAgreements"/>
                    <w:numPr>
                      <w:ilvl w:val="1"/>
                      <w:numId w:val="45"/>
                    </w:numPr>
                    <w:spacing w:after="0"/>
                    <w:rPr>
                      <w:ins w:id="352" w:author="CATT - Ren Da" w:date="2023-10-12T06:20:00Z"/>
                      <w:iCs/>
                      <w:sz w:val="20"/>
                      <w:szCs w:val="20"/>
                    </w:rPr>
                  </w:pPr>
                  <w:r w:rsidRPr="00DA3692">
                    <w:rPr>
                      <w:iCs/>
                      <w:strike/>
                      <w:sz w:val="20"/>
                      <w:szCs w:val="20"/>
                    </w:rPr>
                    <w:t>FFS: {4, 8}</w:t>
                  </w:r>
                </w:p>
                <w:p w14:paraId="03625AB0" w14:textId="77777777" w:rsidR="0044754A" w:rsidRPr="00DA3692" w:rsidRDefault="0044754A" w:rsidP="0044754A">
                  <w:pPr>
                    <w:pStyle w:val="3GPPAgreements"/>
                    <w:numPr>
                      <w:ilvl w:val="0"/>
                      <w:numId w:val="45"/>
                    </w:numPr>
                    <w:spacing w:after="0"/>
                    <w:rPr>
                      <w:ins w:id="353" w:author="CATT - Ren Da" w:date="2023-10-12T08:50:00Z"/>
                      <w:iCs/>
                      <w:sz w:val="20"/>
                      <w:szCs w:val="20"/>
                    </w:rPr>
                  </w:pPr>
                  <w:ins w:id="354" w:author="CATT - Ren Da" w:date="2023-10-12T08:50:00Z">
                    <w:r w:rsidRPr="00DA3692">
                      <w:rPr>
                        <w:iCs/>
                        <w:sz w:val="20"/>
                        <w:szCs w:val="20"/>
                      </w:rPr>
                      <w:lastRenderedPageBreak/>
                      <w:t xml:space="preserve">the number of the </w:t>
                    </w:r>
                  </w:ins>
                  <w:ins w:id="355" w:author="CATT - Ren Da" w:date="2023-10-12T09:02:00Z">
                    <w:r w:rsidRPr="00DA3692">
                      <w:rPr>
                        <w:iCs/>
                        <w:sz w:val="20"/>
                        <w:szCs w:val="20"/>
                      </w:rPr>
                      <w:t xml:space="preserve">indicated </w:t>
                    </w:r>
                  </w:ins>
                  <w:ins w:id="356" w:author="CATT - Ren Da" w:date="2023-10-12T08:50:00Z">
                    <w:r w:rsidRPr="00DA3692">
                      <w:rPr>
                        <w:iCs/>
                        <w:sz w:val="20"/>
                        <w:szCs w:val="20"/>
                      </w:rPr>
                      <w:t xml:space="preserve">DL PRS resource set(s) per TRP </w:t>
                    </w:r>
                  </w:ins>
                  <w:ins w:id="357" w:author="CATT - Ren Da" w:date="2023-10-12T09:02:00Z">
                    <w:r w:rsidRPr="00DA3692">
                      <w:rPr>
                        <w:iCs/>
                        <w:sz w:val="20"/>
                        <w:szCs w:val="20"/>
                      </w:rPr>
                      <w:t xml:space="preserve">within </w:t>
                    </w:r>
                  </w:ins>
                  <w:ins w:id="358" w:author="CATT - Ren Da" w:date="2023-10-12T08:50:00Z">
                    <w:r w:rsidRPr="00DA3692">
                      <w:rPr>
                        <w:iCs/>
                        <w:sz w:val="20"/>
                        <w:szCs w:val="20"/>
                      </w:rPr>
                      <w:t>a time window can be</w:t>
                    </w:r>
                  </w:ins>
                  <w:ins w:id="359" w:author="CATT - Ren Da" w:date="2023-10-12T09:01:00Z">
                    <w:r w:rsidRPr="00DA3692">
                      <w:rPr>
                        <w:iCs/>
                        <w:sz w:val="20"/>
                        <w:szCs w:val="20"/>
                      </w:rPr>
                      <w:t xml:space="preserve"> {1, 2}</w:t>
                    </w:r>
                  </w:ins>
                  <w:ins w:id="360" w:author="CATT - Ren Da" w:date="2023-10-12T08:50:00Z">
                    <w:r w:rsidRPr="00DA3692">
                      <w:rPr>
                        <w:iCs/>
                        <w:sz w:val="20"/>
                        <w:szCs w:val="20"/>
                      </w:rPr>
                      <w:t>:</w:t>
                    </w:r>
                  </w:ins>
                </w:p>
                <w:p w14:paraId="6F3DC6E9" w14:textId="77777777" w:rsidR="0044754A" w:rsidRPr="00DA3692" w:rsidRDefault="0044754A" w:rsidP="0044754A">
                  <w:pPr>
                    <w:pStyle w:val="3GPPAgreements"/>
                    <w:numPr>
                      <w:ilvl w:val="1"/>
                      <w:numId w:val="45"/>
                    </w:numPr>
                    <w:spacing w:after="0"/>
                    <w:rPr>
                      <w:sz w:val="20"/>
                      <w:szCs w:val="20"/>
                      <w:lang w:eastAsia="zh-CN"/>
                    </w:rPr>
                  </w:pPr>
                  <w:ins w:id="361" w:author="CATT - Ren Da" w:date="2023-10-12T06:24:00Z">
                    <w:r w:rsidRPr="00DA3692">
                      <w:rPr>
                        <w:iCs/>
                        <w:sz w:val="20"/>
                        <w:szCs w:val="20"/>
                      </w:rPr>
                      <w:t xml:space="preserve">DL PRS resource sets </w:t>
                    </w:r>
                  </w:ins>
                  <w:ins w:id="362" w:author="CATT - Ren Da" w:date="2023-10-12T08:55:00Z">
                    <w:r w:rsidRPr="00DA3692">
                      <w:rPr>
                        <w:iCs/>
                        <w:sz w:val="20"/>
                        <w:szCs w:val="20"/>
                      </w:rPr>
                      <w:t xml:space="preserve">across all TRPs </w:t>
                    </w:r>
                  </w:ins>
                  <w:ins w:id="363" w:author="CATT - Ren Da" w:date="2023-10-12T06:25:00Z">
                    <w:r w:rsidRPr="00DA3692">
                      <w:rPr>
                        <w:iCs/>
                        <w:sz w:val="20"/>
                        <w:szCs w:val="20"/>
                      </w:rPr>
                      <w:t>are</w:t>
                    </w:r>
                  </w:ins>
                  <w:ins w:id="364" w:author="CATT - Ren Da" w:date="2023-10-12T06:24:00Z">
                    <w:r w:rsidRPr="00DA3692">
                      <w:rPr>
                        <w:iCs/>
                        <w:sz w:val="20"/>
                        <w:szCs w:val="20"/>
                      </w:rPr>
                      <w:t xml:space="preserve"> in </w:t>
                    </w:r>
                  </w:ins>
                  <w:ins w:id="365" w:author="CATT - Ren Da" w:date="2023-10-12T06:25:00Z">
                    <w:r w:rsidRPr="00DA3692">
                      <w:rPr>
                        <w:iCs/>
                        <w:sz w:val="20"/>
                        <w:szCs w:val="20"/>
                      </w:rPr>
                      <w:t xml:space="preserve">one </w:t>
                    </w:r>
                  </w:ins>
                  <w:ins w:id="366" w:author="CATT - Ren Da" w:date="2023-10-12T06:24:00Z">
                    <w:r w:rsidRPr="00DA3692">
                      <w:rPr>
                        <w:iCs/>
                        <w:sz w:val="20"/>
                        <w:szCs w:val="20"/>
                      </w:rPr>
                      <w:t>DL PFL</w:t>
                    </w:r>
                  </w:ins>
                </w:p>
                <w:p w14:paraId="3004C298" w14:textId="77777777" w:rsidR="0044754A" w:rsidRPr="00DA3692" w:rsidRDefault="0044754A" w:rsidP="0044754A">
                  <w:pPr>
                    <w:pStyle w:val="3GPPAgreements"/>
                    <w:numPr>
                      <w:ilvl w:val="2"/>
                      <w:numId w:val="45"/>
                    </w:numPr>
                    <w:spacing w:after="0"/>
                    <w:rPr>
                      <w:sz w:val="20"/>
                      <w:szCs w:val="20"/>
                      <w:lang w:eastAsia="zh-CN"/>
                    </w:rPr>
                  </w:pPr>
                  <w:r w:rsidRPr="00DA3692">
                    <w:rPr>
                      <w:sz w:val="20"/>
                      <w:szCs w:val="20"/>
                      <w:lang w:eastAsia="zh-CN"/>
                    </w:rPr>
                    <w:t xml:space="preserve">FFS: For PRS bandwidth aggregation, an </w:t>
                  </w:r>
                  <w:ins w:id="367" w:author="CATT - Ren Da" w:date="2023-10-12T09:02:00Z">
                    <w:r w:rsidRPr="00DA3692">
                      <w:rPr>
                        <w:iCs/>
                        <w:sz w:val="20"/>
                        <w:szCs w:val="20"/>
                      </w:rPr>
                      <w:t xml:space="preserve">indicated </w:t>
                    </w:r>
                  </w:ins>
                  <w:ins w:id="368"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41AA1510" w14:textId="77777777" w:rsidR="0044754A" w:rsidRPr="00DA3692" w:rsidRDefault="0044754A" w:rsidP="0044754A">
                  <w:pPr>
                    <w:pStyle w:val="3GPPAgreements"/>
                    <w:numPr>
                      <w:ilvl w:val="1"/>
                      <w:numId w:val="45"/>
                    </w:numPr>
                    <w:spacing w:after="0"/>
                    <w:rPr>
                      <w:ins w:id="369" w:author="CATT - Ren Da" w:date="2023-10-12T06:24:00Z"/>
                      <w:sz w:val="20"/>
                      <w:szCs w:val="20"/>
                      <w:lang w:eastAsia="zh-CN"/>
                    </w:rPr>
                  </w:pPr>
                  <w:ins w:id="370"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34F6EA78" w14:textId="77777777" w:rsidR="0044754A" w:rsidRPr="00DA3692" w:rsidRDefault="0044754A" w:rsidP="0044754A">
                  <w:pPr>
                    <w:pStyle w:val="3GPPAgreements"/>
                    <w:numPr>
                      <w:ilvl w:val="0"/>
                      <w:numId w:val="45"/>
                    </w:numPr>
                    <w:spacing w:after="0"/>
                    <w:rPr>
                      <w:ins w:id="371" w:author="CATT - Ren Da" w:date="2023-10-12T08:55:00Z"/>
                      <w:sz w:val="20"/>
                      <w:szCs w:val="20"/>
                      <w:lang w:eastAsia="zh-CN"/>
                    </w:rPr>
                  </w:pPr>
                  <w:ins w:id="372" w:author="CATT - Ren Da" w:date="2023-10-12T08:58:00Z">
                    <w:r w:rsidRPr="00DA3692">
                      <w:rPr>
                        <w:sz w:val="20"/>
                        <w:szCs w:val="20"/>
                        <w:lang w:eastAsia="zh-CN"/>
                      </w:rPr>
                      <w:t xml:space="preserve">Note: Different </w:t>
                    </w:r>
                  </w:ins>
                  <w:ins w:id="373" w:author="CATT - Ren Da" w:date="2023-10-12T08:55:00Z">
                    <w:r w:rsidRPr="00DA3692">
                      <w:rPr>
                        <w:sz w:val="20"/>
                        <w:szCs w:val="20"/>
                        <w:lang w:eastAsia="zh-CN"/>
                      </w:rPr>
                      <w:t>PRS res</w:t>
                    </w:r>
                  </w:ins>
                  <w:ins w:id="374" w:author="CATT - Ren Da" w:date="2023-10-12T08:56:00Z">
                    <w:r w:rsidRPr="00DA3692">
                      <w:rPr>
                        <w:sz w:val="20"/>
                        <w:szCs w:val="20"/>
                        <w:lang w:eastAsia="zh-CN"/>
                      </w:rPr>
                      <w:t>ource sets</w:t>
                    </w:r>
                  </w:ins>
                  <w:ins w:id="375" w:author="CATT - Ren Da" w:date="2023-10-12T09:01:00Z">
                    <w:r w:rsidRPr="00DA3692">
                      <w:rPr>
                        <w:sz w:val="20"/>
                        <w:szCs w:val="20"/>
                        <w:lang w:eastAsia="zh-CN"/>
                      </w:rPr>
                      <w:t xml:space="preserve"> and/or </w:t>
                    </w:r>
                  </w:ins>
                  <w:ins w:id="376" w:author="CATT - Ren Da" w:date="2023-10-12T09:00:00Z">
                    <w:r w:rsidRPr="00DA3692">
                      <w:rPr>
                        <w:sz w:val="20"/>
                        <w:szCs w:val="20"/>
                        <w:lang w:eastAsia="zh-CN"/>
                      </w:rPr>
                      <w:t>PFLs</w:t>
                    </w:r>
                  </w:ins>
                  <w:ins w:id="377" w:author="CATT - Ren Da" w:date="2023-10-12T09:01:00Z">
                    <w:r w:rsidRPr="00DA3692">
                      <w:rPr>
                        <w:sz w:val="20"/>
                        <w:szCs w:val="20"/>
                        <w:lang w:eastAsia="zh-CN"/>
                      </w:rPr>
                      <w:t xml:space="preserve"> </w:t>
                    </w:r>
                  </w:ins>
                  <w:ins w:id="378" w:author="CATT - Ren Da" w:date="2023-10-12T08:56:00Z">
                    <w:r w:rsidRPr="00DA3692">
                      <w:rPr>
                        <w:sz w:val="20"/>
                        <w:szCs w:val="20"/>
                        <w:lang w:eastAsia="zh-CN"/>
                      </w:rPr>
                      <w:t xml:space="preserve">can be </w:t>
                    </w:r>
                  </w:ins>
                  <w:ins w:id="379" w:author="CATT - Ren Da" w:date="2023-10-12T09:00:00Z">
                    <w:r w:rsidRPr="00DA3692">
                      <w:rPr>
                        <w:sz w:val="20"/>
                        <w:szCs w:val="20"/>
                        <w:lang w:eastAsia="zh-CN"/>
                      </w:rPr>
                      <w:t xml:space="preserve">associated with </w:t>
                    </w:r>
                  </w:ins>
                  <w:ins w:id="380" w:author="CATT - Ren Da" w:date="2023-10-12T08:56:00Z">
                    <w:r w:rsidRPr="00DA3692">
                      <w:rPr>
                        <w:sz w:val="20"/>
                        <w:szCs w:val="20"/>
                        <w:lang w:eastAsia="zh-CN"/>
                      </w:rPr>
                      <w:t>different time windows</w:t>
                    </w:r>
                  </w:ins>
                </w:p>
                <w:p w14:paraId="7F8DC765" w14:textId="77777777" w:rsidR="0044754A" w:rsidRDefault="0044754A" w:rsidP="0044754A">
                  <w:pPr>
                    <w:pStyle w:val="3GPPAgreements"/>
                    <w:numPr>
                      <w:ilvl w:val="0"/>
                      <w:numId w:val="45"/>
                    </w:numPr>
                    <w:spacing w:after="0"/>
                    <w:rPr>
                      <w:lang w:eastAsia="zh-CN"/>
                    </w:rPr>
                  </w:pPr>
                  <w:ins w:id="381" w:author="CATT - Ren Da" w:date="2023-10-12T08:51:00Z">
                    <w:r w:rsidRPr="00DA3692">
                      <w:rPr>
                        <w:sz w:val="20"/>
                        <w:szCs w:val="20"/>
                        <w:lang w:eastAsia="zh-CN"/>
                      </w:rPr>
                      <w:t>Note:</w:t>
                    </w:r>
                  </w:ins>
                  <w:ins w:id="382" w:author="CATT - Ren Da" w:date="2023-10-12T08:52:00Z">
                    <w:r w:rsidRPr="00DA3692">
                      <w:rPr>
                        <w:sz w:val="20"/>
                        <w:szCs w:val="20"/>
                        <w:lang w:eastAsia="zh-CN"/>
                      </w:rPr>
                      <w:t xml:space="preserve"> the </w:t>
                    </w:r>
                  </w:ins>
                  <w:ins w:id="383" w:author="CATT - Ren Da" w:date="2023-10-12T09:06:00Z">
                    <w:r w:rsidRPr="00DA3692">
                      <w:rPr>
                        <w:sz w:val="20"/>
                        <w:szCs w:val="20"/>
                        <w:lang w:eastAsia="zh-CN"/>
                      </w:rPr>
                      <w:t>signaling</w:t>
                    </w:r>
                  </w:ins>
                  <w:ins w:id="384" w:author="CATT - Ren Da" w:date="2023-10-12T08:52:00Z">
                    <w:r w:rsidRPr="00DA3692">
                      <w:rPr>
                        <w:sz w:val="20"/>
                        <w:szCs w:val="20"/>
                        <w:lang w:eastAsia="zh-CN"/>
                      </w:rPr>
                      <w:t xml:space="preserve"> design</w:t>
                    </w:r>
                  </w:ins>
                  <w:ins w:id="385" w:author="CATT - Ren Da" w:date="2023-10-12T08:54:00Z">
                    <w:r w:rsidRPr="00DA3692">
                      <w:rPr>
                        <w:sz w:val="20"/>
                        <w:szCs w:val="20"/>
                        <w:lang w:eastAsia="zh-CN"/>
                      </w:rPr>
                      <w:t xml:space="preserve"> for the indication of the </w:t>
                    </w:r>
                    <w:r w:rsidRPr="00DA3692">
                      <w:rPr>
                        <w:iCs/>
                        <w:sz w:val="20"/>
                        <w:szCs w:val="20"/>
                      </w:rPr>
                      <w:t>DL PRS resource set</w:t>
                    </w:r>
                  </w:ins>
                  <w:ins w:id="386" w:author="CATT - Ren Da" w:date="2023-10-12T08:55:00Z">
                    <w:r w:rsidRPr="00DA3692">
                      <w:rPr>
                        <w:iCs/>
                        <w:sz w:val="20"/>
                        <w:szCs w:val="20"/>
                      </w:rPr>
                      <w:t>s in the time windows</w:t>
                    </w:r>
                  </w:ins>
                  <w:r w:rsidRPr="00DA3692">
                    <w:rPr>
                      <w:iCs/>
                      <w:sz w:val="20"/>
                      <w:szCs w:val="20"/>
                    </w:rPr>
                    <w:t xml:space="preserve"> </w:t>
                  </w:r>
                  <w:ins w:id="387" w:author="CATT - Ren Da" w:date="2023-10-12T08:52:00Z">
                    <w:r w:rsidRPr="00DA3692">
                      <w:rPr>
                        <w:sz w:val="20"/>
                        <w:szCs w:val="20"/>
                        <w:lang w:eastAsia="zh-CN"/>
                      </w:rPr>
                      <w:t>is up to RAN2/RAN3</w:t>
                    </w:r>
                  </w:ins>
                  <w:ins w:id="388" w:author="CATT - Ren Da" w:date="2023-10-12T08:55:00Z">
                    <w:r w:rsidRPr="00DA3692">
                      <w:rPr>
                        <w:iCs/>
                        <w:sz w:val="20"/>
                        <w:szCs w:val="20"/>
                      </w:rPr>
                      <w:t>.</w:t>
                    </w:r>
                  </w:ins>
                </w:p>
              </w:tc>
            </w:tr>
          </w:tbl>
          <w:p w14:paraId="6C34216C" w14:textId="77777777" w:rsidR="0044754A" w:rsidRPr="00B84900" w:rsidRDefault="0044754A" w:rsidP="0044754A">
            <w:pPr>
              <w:rPr>
                <w:lang w:eastAsia="x-none"/>
              </w:rPr>
            </w:pPr>
          </w:p>
          <w:p w14:paraId="26F31D74" w14:textId="77777777" w:rsidR="0044754A" w:rsidRDefault="0044754A" w:rsidP="0044754A">
            <w:pPr>
              <w:rPr>
                <w:lang w:eastAsia="x-none"/>
              </w:rPr>
            </w:pPr>
          </w:p>
          <w:p w14:paraId="57BDB04C" w14:textId="77777777" w:rsidR="0044754A"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2321468D" w14:textId="77777777" w:rsidR="0044754A" w:rsidRPr="00767283" w:rsidRDefault="0044754A" w:rsidP="0044754A">
            <w:pPr>
              <w:rPr>
                <w:lang w:eastAsia="zh-CN"/>
              </w:rPr>
            </w:pPr>
            <w:r w:rsidRPr="00767283">
              <w:rPr>
                <w:lang w:eastAsia="zh-CN"/>
              </w:rPr>
              <w:t>Only the carrier phase measurements (i.e., DL/UL RSCP, DL RSCPD) of the first path are supported in Rel-18.</w:t>
            </w:r>
          </w:p>
          <w:p w14:paraId="4E9C5B20" w14:textId="77777777" w:rsidR="0044754A" w:rsidRPr="00767283" w:rsidRDefault="0044754A" w:rsidP="0044754A">
            <w:pPr>
              <w:rPr>
                <w:lang w:eastAsia="x-none"/>
              </w:rPr>
            </w:pPr>
          </w:p>
          <w:p w14:paraId="5F60B48A" w14:textId="77777777" w:rsidR="0044754A" w:rsidRPr="00F740BE" w:rsidRDefault="0044754A" w:rsidP="0044754A">
            <w:pPr>
              <w:rPr>
                <w:lang w:eastAsia="x-none"/>
              </w:rPr>
            </w:pPr>
            <w:r w:rsidRPr="00B84900">
              <w:rPr>
                <w:rFonts w:hint="eastAsia"/>
                <w:highlight w:val="green"/>
                <w:lang w:eastAsia="x-none"/>
              </w:rPr>
              <w:t>A</w:t>
            </w:r>
            <w:r w:rsidRPr="00B84900">
              <w:rPr>
                <w:highlight w:val="green"/>
                <w:lang w:eastAsia="x-none"/>
              </w:rPr>
              <w:t>greement</w:t>
            </w:r>
          </w:p>
          <w:p w14:paraId="1BFAEAC7" w14:textId="77777777" w:rsidR="0044754A" w:rsidRPr="00F740BE" w:rsidRDefault="0044754A" w:rsidP="007837FA">
            <w:pPr>
              <w:numPr>
                <w:ilvl w:val="0"/>
                <w:numId w:val="71"/>
              </w:num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40D8334" w14:textId="77777777" w:rsidR="0044754A" w:rsidRPr="00F740BE" w:rsidRDefault="0044754A" w:rsidP="007837FA">
            <w:pPr>
              <w:numPr>
                <w:ilvl w:val="1"/>
                <w:numId w:val="71"/>
              </w:numPr>
              <w:rPr>
                <w:lang w:eastAsia="x-none"/>
              </w:rPr>
            </w:pPr>
            <w:r w:rsidRPr="00F740BE">
              <w:rPr>
                <w:rFonts w:hint="eastAsia"/>
                <w:lang w:eastAsia="x-none"/>
              </w:rPr>
              <w:t>N</w:t>
            </w:r>
            <w:r w:rsidRPr="00F740BE">
              <w:rPr>
                <w:lang w:eastAsia="x-none"/>
              </w:rPr>
              <w:t>ote: a DL RSCP measurement is obtained by measuring a single DL PRS resource from a TRP.</w:t>
            </w:r>
          </w:p>
          <w:p w14:paraId="156F0A21" w14:textId="77777777" w:rsidR="0044754A" w:rsidRDefault="0044754A" w:rsidP="0044754A">
            <w:pPr>
              <w:rPr>
                <w:lang w:eastAsia="x-none"/>
              </w:rPr>
            </w:pPr>
          </w:p>
          <w:p w14:paraId="278B3A4B"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234818AE" w14:textId="77777777" w:rsidR="00B73D30" w:rsidRDefault="00B73D30" w:rsidP="00B73D30">
            <w:r>
              <w:t xml:space="preserve">Adopt the following changes to the previous agreement made in RAN1#114bis: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3"/>
            </w:tblGrid>
            <w:tr w:rsidR="00B73D30" w14:paraId="54EE8991" w14:textId="77777777" w:rsidTr="00241209">
              <w:tc>
                <w:tcPr>
                  <w:tcW w:w="9465" w:type="dxa"/>
                  <w:shd w:val="clear" w:color="auto" w:fill="auto"/>
                </w:tcPr>
                <w:p w14:paraId="1FE77EFD" w14:textId="77777777" w:rsidR="00B73D30" w:rsidRPr="00F740BE" w:rsidRDefault="00B73D30" w:rsidP="00B73D30">
                  <w:pPr>
                    <w:rPr>
                      <w:lang w:eastAsia="x-none"/>
                    </w:rPr>
                  </w:pPr>
                  <w:r w:rsidRPr="00CF0492">
                    <w:rPr>
                      <w:rFonts w:hint="eastAsia"/>
                      <w:highlight w:val="green"/>
                      <w:lang w:eastAsia="x-none"/>
                    </w:rPr>
                    <w:t>A</w:t>
                  </w:r>
                  <w:r w:rsidRPr="00CF0492">
                    <w:rPr>
                      <w:highlight w:val="green"/>
                      <w:lang w:eastAsia="x-none"/>
                    </w:rPr>
                    <w:t>greement</w:t>
                  </w:r>
                </w:p>
                <w:p w14:paraId="0EFF7718" w14:textId="77777777" w:rsidR="00B73D30" w:rsidRDefault="00B73D30" w:rsidP="00B73D30">
                  <w:pPr>
                    <w:rPr>
                      <w:lang w:eastAsia="x-none"/>
                    </w:rPr>
                  </w:pPr>
                </w:p>
                <w:p w14:paraId="79889C9F" w14:textId="77777777" w:rsidR="00B73D30" w:rsidRPr="00F740BE" w:rsidRDefault="00B73D30" w:rsidP="00B73D30">
                  <w:pPr>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08ED75DA" w14:textId="77777777" w:rsidR="00B73D30" w:rsidRDefault="00B73D30" w:rsidP="007837FA">
                  <w:pPr>
                    <w:numPr>
                      <w:ilvl w:val="0"/>
                      <w:numId w:val="71"/>
                    </w:numPr>
                    <w:rPr>
                      <w:ins w:id="389" w:author="CATT - Ren Da" w:date="2023-10-12T14:46:00Z"/>
                      <w:lang w:eastAsia="x-none"/>
                    </w:rPr>
                  </w:pPr>
                  <w:r w:rsidRPr="00F740BE">
                    <w:rPr>
                      <w:rFonts w:hint="eastAsia"/>
                      <w:lang w:eastAsia="x-none"/>
                    </w:rPr>
                    <w:t>N</w:t>
                  </w:r>
                  <w:r w:rsidRPr="00F740BE">
                    <w:rPr>
                      <w:lang w:eastAsia="x-none"/>
                    </w:rPr>
                    <w:t>ote</w:t>
                  </w:r>
                  <w:ins w:id="390" w:author="CATT - Ren Da" w:date="2023-10-12T14:49:00Z">
                    <w:r>
                      <w:rPr>
                        <w:lang w:eastAsia="x-none"/>
                      </w:rPr>
                      <w:t xml:space="preserve"> 1</w:t>
                    </w:r>
                  </w:ins>
                  <w:r w:rsidRPr="00F740BE">
                    <w:rPr>
                      <w:lang w:eastAsia="x-none"/>
                    </w:rPr>
                    <w:t>: a DL RSCP measurement is obtained by measuring a single DL PRS resource from a TRP.</w:t>
                  </w:r>
                </w:p>
                <w:p w14:paraId="18CEE9DD" w14:textId="77777777" w:rsidR="00B73D30" w:rsidRDefault="00B73D30" w:rsidP="007837FA">
                  <w:pPr>
                    <w:numPr>
                      <w:ilvl w:val="0"/>
                      <w:numId w:val="71"/>
                    </w:numPr>
                    <w:rPr>
                      <w:lang w:eastAsia="x-none"/>
                    </w:rPr>
                  </w:pPr>
                  <w:ins w:id="391" w:author="CATT - Ren Da" w:date="2023-10-12T14:46:00Z">
                    <w:r>
                      <w:rPr>
                        <w:lang w:eastAsia="x-none"/>
                      </w:rPr>
                      <w:t xml:space="preserve">Note </w:t>
                    </w:r>
                  </w:ins>
                  <w:ins w:id="392" w:author="CATT - Ren Da" w:date="2023-10-12T14:49:00Z">
                    <w:r>
                      <w:rPr>
                        <w:lang w:eastAsia="x-none"/>
                      </w:rPr>
                      <w:t>2</w:t>
                    </w:r>
                  </w:ins>
                  <w:ins w:id="393" w:author="CATT - Ren Da" w:date="2023-10-12T14:46:00Z">
                    <w:r>
                      <w:rPr>
                        <w:lang w:eastAsia="x-none"/>
                      </w:rPr>
                      <w:t xml:space="preserve">: </w:t>
                    </w:r>
                  </w:ins>
                  <w:ins w:id="394" w:author="CATT - Ren Da" w:date="2023-10-12T14:48:00Z">
                    <w:r>
                      <w:rPr>
                        <w:lang w:eastAsia="x-none"/>
                      </w:rPr>
                      <w:t xml:space="preserve">It has </w:t>
                    </w:r>
                  </w:ins>
                  <w:ins w:id="395" w:author="CATT - Ren Da" w:date="2023-10-12T14:46:00Z">
                    <w:r>
                      <w:rPr>
                        <w:lang w:eastAsia="x-none"/>
                      </w:rPr>
                      <w:t xml:space="preserve">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ins>
                </w:p>
              </w:tc>
            </w:tr>
          </w:tbl>
          <w:p w14:paraId="5E20680D" w14:textId="77777777" w:rsidR="00B73D30" w:rsidRDefault="00B73D30" w:rsidP="00B73D30">
            <w:pPr>
              <w:rPr>
                <w:lang w:eastAsia="x-none"/>
              </w:rPr>
            </w:pPr>
          </w:p>
          <w:p w14:paraId="1C44958A"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0E29884E" w14:textId="77777777" w:rsidR="00B73D30" w:rsidRPr="000F5E33" w:rsidRDefault="00B73D30" w:rsidP="00B73D30">
            <w:pPr>
              <w:rPr>
                <w:szCs w:val="20"/>
                <w:lang w:eastAsia="x-none"/>
              </w:rPr>
            </w:pPr>
            <w:r w:rsidRPr="000F5E33">
              <w:rPr>
                <w:szCs w:val="20"/>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6A5EE283" w14:textId="77777777" w:rsidR="00B73D30" w:rsidRPr="000F5E33" w:rsidRDefault="00B73D30" w:rsidP="007837FA">
            <w:pPr>
              <w:numPr>
                <w:ilvl w:val="0"/>
                <w:numId w:val="71"/>
              </w:numPr>
              <w:rPr>
                <w:szCs w:val="20"/>
                <w:lang w:eastAsia="x-none"/>
              </w:rPr>
            </w:pPr>
            <w:r w:rsidRPr="000F5E33">
              <w:rPr>
                <w:szCs w:val="20"/>
                <w:lang w:eastAsia="x-none"/>
              </w:rPr>
              <w:t>Note 1: It has no RAN1 impact. It is up to RAN2 on how the DL PRS resource IDs of DL RSCPD measurements are identified/reported.</w:t>
            </w:r>
          </w:p>
          <w:p w14:paraId="5524B50C" w14:textId="77777777" w:rsidR="00B73D30" w:rsidRDefault="00B73D30" w:rsidP="00B73D30">
            <w:pPr>
              <w:rPr>
                <w:lang w:eastAsia="x-none"/>
              </w:rPr>
            </w:pPr>
          </w:p>
          <w:p w14:paraId="7C42780E" w14:textId="77777777" w:rsidR="00B73D30" w:rsidRPr="00F740BE" w:rsidRDefault="00B73D30" w:rsidP="00B73D30">
            <w:pPr>
              <w:rPr>
                <w:lang w:eastAsia="x-none"/>
              </w:rPr>
            </w:pPr>
            <w:r w:rsidRPr="00B84900">
              <w:rPr>
                <w:rFonts w:hint="eastAsia"/>
                <w:highlight w:val="green"/>
                <w:lang w:eastAsia="x-none"/>
              </w:rPr>
              <w:t>A</w:t>
            </w:r>
            <w:r w:rsidRPr="00B84900">
              <w:rPr>
                <w:highlight w:val="green"/>
                <w:lang w:eastAsia="x-none"/>
              </w:rPr>
              <w:t>greement</w:t>
            </w:r>
          </w:p>
          <w:p w14:paraId="1D04A41A" w14:textId="77777777" w:rsidR="00B73D30" w:rsidRPr="00D17112" w:rsidRDefault="00B73D30" w:rsidP="00B73D30">
            <w:pPr>
              <w:pStyle w:val="00Text"/>
              <w:rPr>
                <w:sz w:val="20"/>
                <w:lang w:val="en-GB"/>
              </w:rPr>
            </w:pPr>
            <w:r w:rsidRPr="00D17112">
              <w:rPr>
                <w:sz w:val="20"/>
                <w:lang w:val="en-GB"/>
              </w:rPr>
              <w:t xml:space="preserve">From RAN1’s perspective, the granularity with </w:t>
            </w:r>
            <w:proofErr w:type="spellStart"/>
            <w:r w:rsidRPr="00D17112">
              <w:rPr>
                <w:i/>
                <w:iCs/>
                <w:sz w:val="20"/>
                <w:lang w:val="en-GB"/>
              </w:rPr>
              <w:t>ReportingGranularityfactor</w:t>
            </w:r>
            <w:proofErr w:type="spellEnd"/>
            <w:r w:rsidRPr="00D17112">
              <w:rPr>
                <w:sz w:val="20"/>
                <w:lang w:val="en-GB"/>
              </w:rPr>
              <w:t xml:space="preserve"> </w:t>
            </w:r>
            <w:r w:rsidRPr="00D17112">
              <w:rPr>
                <w:i/>
                <w:iCs/>
                <w:sz w:val="20"/>
                <w:lang w:val="en-GB"/>
              </w:rPr>
              <w:t>k={-1, -2}</w:t>
            </w:r>
            <w:r w:rsidRPr="00D17112">
              <w:rPr>
                <w:sz w:val="20"/>
                <w:lang w:val="en-GB"/>
              </w:rPr>
              <w:t xml:space="preserve"> for the reporting of DL/UL timing measurements is applicable to all positioning methods.</w:t>
            </w:r>
          </w:p>
          <w:p w14:paraId="56184C64" w14:textId="77777777" w:rsidR="00B73D30" w:rsidRDefault="00B73D30" w:rsidP="00B73D30">
            <w:pPr>
              <w:rPr>
                <w:lang w:eastAsia="x-none"/>
              </w:rPr>
            </w:pPr>
          </w:p>
          <w:p w14:paraId="7D377516" w14:textId="77777777" w:rsidR="00B73D30" w:rsidRPr="006C4A25" w:rsidRDefault="00B73D30" w:rsidP="00B73D30">
            <w:pPr>
              <w:rPr>
                <w:b/>
                <w:lang w:eastAsia="x-none"/>
              </w:rPr>
            </w:pPr>
            <w:r w:rsidRPr="006C4A25">
              <w:rPr>
                <w:b/>
                <w:lang w:eastAsia="x-none"/>
              </w:rPr>
              <w:t>Conclusion</w:t>
            </w:r>
          </w:p>
          <w:p w14:paraId="5393C840" w14:textId="77777777" w:rsidR="00B73D30" w:rsidRPr="00D17112" w:rsidRDefault="00B73D30" w:rsidP="00B73D30">
            <w:pPr>
              <w:pStyle w:val="ListParagraph"/>
              <w:spacing w:afterLines="50" w:after="120"/>
              <w:ind w:leftChars="0" w:left="0"/>
              <w:contextualSpacing/>
              <w:jc w:val="both"/>
              <w:rPr>
                <w:rFonts w:eastAsia="DengXian"/>
                <w:bCs/>
                <w:i/>
              </w:rPr>
            </w:pPr>
            <w:r w:rsidRPr="00D17112">
              <w:rPr>
                <w:iCs/>
              </w:rPr>
              <w:t>No further discussion in RAN1 on how to address the impact of the phase delays on Tx/Rx RF chains in Rel-18.</w:t>
            </w:r>
          </w:p>
          <w:p w14:paraId="67761172" w14:textId="77777777" w:rsidR="00B73D30" w:rsidRPr="00D17112" w:rsidRDefault="00B73D30" w:rsidP="00B73D30">
            <w:pPr>
              <w:pStyle w:val="ListParagraph"/>
              <w:numPr>
                <w:ilvl w:val="0"/>
                <w:numId w:val="28"/>
              </w:numPr>
              <w:spacing w:afterLines="50" w:after="120"/>
              <w:ind w:leftChars="0"/>
              <w:contextualSpacing/>
              <w:jc w:val="both"/>
              <w:rPr>
                <w:rFonts w:eastAsia="DengXian"/>
                <w:bCs/>
                <w:i/>
              </w:rPr>
            </w:pPr>
            <w:r w:rsidRPr="00D17112">
              <w:rPr>
                <w:iCs/>
              </w:rPr>
              <w:t>Note: The conclusion does not preclude further discussion of the phase delays in UE feature for NR CPP.</w:t>
            </w:r>
          </w:p>
          <w:p w14:paraId="37882638" w14:textId="77777777" w:rsidR="00B73D30" w:rsidRPr="000F5E33" w:rsidRDefault="00B73D30" w:rsidP="00B73D30">
            <w:pPr>
              <w:rPr>
                <w:lang w:eastAsia="x-none"/>
              </w:rPr>
            </w:pPr>
          </w:p>
          <w:p w14:paraId="4DFA3961" w14:textId="77777777" w:rsidR="00B9676D" w:rsidRPr="005A711D" w:rsidRDefault="00B9676D" w:rsidP="00241209">
            <w:pPr>
              <w:rPr>
                <w:iCs/>
              </w:rPr>
            </w:pPr>
          </w:p>
        </w:tc>
      </w:tr>
    </w:tbl>
    <w:p w14:paraId="045FA4FD" w14:textId="77777777" w:rsidR="00B9676D" w:rsidRDefault="00B9676D" w:rsidP="00B9676D">
      <w:pPr>
        <w:rPr>
          <w:lang w:val="en-US"/>
        </w:rPr>
      </w:pPr>
    </w:p>
    <w:p w14:paraId="1A45B27F" w14:textId="77777777" w:rsidR="00B9676D" w:rsidRDefault="00B9676D" w:rsidP="00836205"/>
    <w:p w14:paraId="46C415E2" w14:textId="73526851"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396" w:name="_Toc136118086"/>
      <w:r w:rsidRPr="00785EC1">
        <w:rPr>
          <w:rFonts w:ascii="Arial" w:eastAsia="Times New Roman" w:hAnsi="Arial"/>
          <w:sz w:val="36"/>
          <w:szCs w:val="20"/>
        </w:rPr>
        <w:t>LPHAP (Low Power High Accuracy Positioning)</w:t>
      </w:r>
      <w:bookmarkEnd w:id="396"/>
    </w:p>
    <w:p w14:paraId="661FA5DF" w14:textId="0E918F4E" w:rsidR="00836205" w:rsidRPr="00785EC1" w:rsidRDefault="00785EC1" w:rsidP="00785EC1">
      <w:pPr>
        <w:pStyle w:val="Heading2"/>
        <w:rPr>
          <w:rFonts w:eastAsia="Batang"/>
          <w:lang w:val="en-US"/>
        </w:rPr>
      </w:pPr>
      <w:bookmarkStart w:id="397" w:name="_Toc13611808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9C5EF4">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84D9278" w14:textId="77777777" w:rsidR="00785EC1" w:rsidRPr="00785EC1" w:rsidRDefault="00785EC1" w:rsidP="00785EC1">
            <w:pPr>
              <w:rPr>
                <w:lang w:eastAsia="x-none"/>
              </w:rPr>
            </w:pPr>
            <w:r w:rsidRPr="00785EC1">
              <w:rPr>
                <w:lang w:eastAsia="x-none"/>
              </w:rPr>
              <w:lastRenderedPageBreak/>
              <w:t>For SRS for positioning configuration in multiple cells for UEs in RRC_INACTIVE state, support the following:</w:t>
            </w:r>
          </w:p>
          <w:p w14:paraId="52F8FEA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locationAndBandwidth</w:t>
            </w:r>
            <w:proofErr w:type="spellEnd"/>
          </w:p>
          <w:p w14:paraId="1F63F55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subcarrierSpacing</w:t>
            </w:r>
            <w:proofErr w:type="spellEnd"/>
          </w:p>
          <w:p w14:paraId="58C7323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cyclicPrefix</w:t>
            </w:r>
            <w:proofErr w:type="spellEnd"/>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803493">
            <w:pPr>
              <w:numPr>
                <w:ilvl w:val="0"/>
                <w:numId w:val="6"/>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803493">
            <w:pPr>
              <w:numPr>
                <w:ilvl w:val="0"/>
                <w:numId w:val="18"/>
              </w:numPr>
              <w:snapToGrid w:val="0"/>
              <w:ind w:hanging="363"/>
              <w:contextualSpacing/>
              <w:jc w:val="both"/>
              <w:rPr>
                <w:rFonts w:eastAsia="SimSun"/>
                <w:szCs w:val="20"/>
              </w:rPr>
            </w:pPr>
            <w:proofErr w:type="spellStart"/>
            <w:r w:rsidRPr="00785EC1">
              <w:rPr>
                <w:rFonts w:eastAsia="SimSun"/>
                <w:szCs w:val="20"/>
              </w:rPr>
              <w:t>srs</w:t>
            </w:r>
            <w:proofErr w:type="spellEnd"/>
            <w:r w:rsidRPr="00785EC1">
              <w:rPr>
                <w:rFonts w:eastAsia="SimSun"/>
                <w:szCs w:val="20"/>
              </w:rPr>
              <w:t>-PosConfig</w:t>
            </w:r>
          </w:p>
          <w:p w14:paraId="1FE7475E"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PosResourceSet</w:t>
            </w:r>
            <w:proofErr w:type="spellEnd"/>
          </w:p>
          <w:p w14:paraId="06A9B48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srs-PosResourceSetId</w:t>
            </w:r>
            <w:proofErr w:type="spellEnd"/>
          </w:p>
          <w:p w14:paraId="378018B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srs-PosResourceIdList</w:t>
            </w:r>
            <w:proofErr w:type="spellEnd"/>
          </w:p>
          <w:p w14:paraId="484093EC"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7077991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w:t>
            </w:r>
            <w:proofErr w:type="spellEnd"/>
          </w:p>
          <w:p w14:paraId="37396884"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srs-PosResourceId</w:t>
            </w:r>
            <w:proofErr w:type="spellEnd"/>
          </w:p>
          <w:p w14:paraId="306B6359"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transmissionComb</w:t>
            </w:r>
            <w:proofErr w:type="spellEnd"/>
          </w:p>
          <w:p w14:paraId="22CF2D8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resourceMapping</w:t>
            </w:r>
            <w:proofErr w:type="spellEnd"/>
          </w:p>
          <w:p w14:paraId="0112E9AB"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freqDomainShift</w:t>
            </w:r>
            <w:proofErr w:type="spellEnd"/>
          </w:p>
          <w:p w14:paraId="4D9AF320"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freqHopping</w:t>
            </w:r>
            <w:proofErr w:type="spellEnd"/>
          </w:p>
          <w:p w14:paraId="4C6E00B2"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groupOrSequenceHopping-r16</w:t>
            </w:r>
          </w:p>
          <w:p w14:paraId="331D8B73" w14:textId="77777777" w:rsidR="00785EC1" w:rsidRPr="00785EC1" w:rsidRDefault="00785EC1" w:rsidP="00803493">
            <w:pPr>
              <w:numPr>
                <w:ilvl w:val="2"/>
                <w:numId w:val="18"/>
              </w:numPr>
              <w:snapToGrid w:val="0"/>
              <w:contextualSpacing/>
              <w:jc w:val="both"/>
              <w:rPr>
                <w:rFonts w:eastAsia="SimSun"/>
                <w:szCs w:val="20"/>
              </w:rPr>
            </w:pPr>
            <w:proofErr w:type="spellStart"/>
            <w:r w:rsidRPr="00785EC1">
              <w:rPr>
                <w:rFonts w:eastAsia="SimSun"/>
                <w:szCs w:val="20"/>
              </w:rPr>
              <w:t>resourceType</w:t>
            </w:r>
            <w:proofErr w:type="spellEnd"/>
          </w:p>
          <w:p w14:paraId="0F7B8C01"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 xml:space="preserve">FFS: whether </w:t>
            </w:r>
            <w:proofErr w:type="spellStart"/>
            <w:r w:rsidRPr="00785EC1">
              <w:rPr>
                <w:rFonts w:eastAsia="SimSun"/>
                <w:szCs w:val="20"/>
              </w:rPr>
              <w:t>sequenceId</w:t>
            </w:r>
            <w:proofErr w:type="spellEnd"/>
            <w:r w:rsidRPr="00785EC1">
              <w:rPr>
                <w:rFonts w:eastAsia="SimSun"/>
                <w:szCs w:val="20"/>
              </w:rPr>
              <w:t xml:space="preserve">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803493">
            <w:pPr>
              <w:numPr>
                <w:ilvl w:val="0"/>
                <w:numId w:val="6"/>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For TA validation, use of area-specific RSRP change threshold is feasible</w:t>
            </w:r>
          </w:p>
          <w:p w14:paraId="0F5C850A"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4B5B511E" w14:textId="77777777" w:rsidR="00785EC1" w:rsidRPr="00785EC1" w:rsidRDefault="00785EC1" w:rsidP="00803493">
            <w:pPr>
              <w:numPr>
                <w:ilvl w:val="0"/>
                <w:numId w:val="6"/>
              </w:numPr>
              <w:ind w:left="0" w:firstLine="0"/>
              <w:jc w:val="both"/>
              <w:rPr>
                <w:rFonts w:ascii="Times New Roman" w:hAnsi="Times New Roman"/>
                <w:iCs/>
                <w:lang w:eastAsia="x-none"/>
              </w:rPr>
            </w:pPr>
            <w:r w:rsidRPr="00785EC1">
              <w:rPr>
                <w:rFonts w:ascii="Times New Roman" w:eastAsia="DengXian" w:hAnsi="Times New Roman"/>
                <w:szCs w:val="20"/>
                <w:lang w:eastAsia="zh-CN"/>
              </w:rPr>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Option 1: UE maintains the TA obtained from the last serving cell within the validity area</w:t>
            </w:r>
          </w:p>
          <w:p w14:paraId="44B530E7"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 xml:space="preserve">Option 2: UE autonomously adjusts the TA </w:t>
            </w:r>
          </w:p>
          <w:p w14:paraId="7621F34B"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how the UE adjusts the TA, e.g. up to UE implementation, or based on the TA from the last serving cell and the DL time difference measurement of SSBs from the last serving cell and the new camping cell.</w:t>
            </w:r>
          </w:p>
          <w:p w14:paraId="0F7F7B3C" w14:textId="77777777" w:rsidR="00785EC1" w:rsidRPr="00785EC1" w:rsidRDefault="00785EC1" w:rsidP="00803493">
            <w:pPr>
              <w:numPr>
                <w:ilvl w:val="2"/>
                <w:numId w:val="18"/>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803493">
            <w:pPr>
              <w:numPr>
                <w:ilvl w:val="1"/>
                <w:numId w:val="18"/>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Option 3: UE maintains multiple TA values, e.g. UE obtains TA using RACH</w:t>
            </w:r>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803493">
            <w:pPr>
              <w:numPr>
                <w:ilvl w:val="0"/>
                <w:numId w:val="6"/>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 1: Spatial relation information is absent in the configuration</w:t>
            </w:r>
          </w:p>
          <w:p w14:paraId="1BAB148E"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1a: UE transmits SRS for positioning resources using different spatial domain transmission filter</w:t>
            </w:r>
          </w:p>
          <w:p w14:paraId="779D1981" w14:textId="77777777" w:rsidR="00785EC1" w:rsidRPr="00785EC1" w:rsidRDefault="00785EC1" w:rsidP="00803493">
            <w:pPr>
              <w:numPr>
                <w:ilvl w:val="3"/>
                <w:numId w:val="17"/>
              </w:numPr>
              <w:jc w:val="both"/>
              <w:rPr>
                <w:rFonts w:ascii="Times New Roman" w:hAnsi="Times New Roman"/>
                <w:szCs w:val="20"/>
                <w:lang w:eastAsia="zh-CN"/>
              </w:rPr>
            </w:pPr>
            <w:r w:rsidRPr="00785EC1">
              <w:rPr>
                <w:rFonts w:ascii="Times New Roman" w:eastAsia="DengXian" w:hAnsi="Times New Roman"/>
                <w:szCs w:val="20"/>
                <w:lang w:eastAsia="zh-CN"/>
              </w:rPr>
              <w:t>1b: UE transmits SRS for positioning resource(s) using a fixed spatial domain transmission filter</w:t>
            </w:r>
          </w:p>
          <w:p w14:paraId="60E85A8E" w14:textId="77777777" w:rsidR="00785EC1" w:rsidRPr="00785EC1" w:rsidRDefault="00785EC1" w:rsidP="00803493">
            <w:pPr>
              <w:numPr>
                <w:ilvl w:val="2"/>
                <w:numId w:val="18"/>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Option 2: Spatial relation information is provided in the configuration</w:t>
            </w:r>
          </w:p>
          <w:p w14:paraId="4F5DC1DB"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details on the configuration and corresponding UE behavior, including whether the information is configured for all or subset of cells</w:t>
            </w:r>
          </w:p>
          <w:p w14:paraId="5AE2BBF5"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spatial relation information, e.g., via SRS activation message.</w:t>
            </w:r>
          </w:p>
          <w:p w14:paraId="47519832"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lastRenderedPageBreak/>
              <w:t>Note: UE power consumption needs to be taken into account</w:t>
            </w:r>
          </w:p>
          <w:p w14:paraId="2048891D" w14:textId="77777777" w:rsidR="00785EC1" w:rsidRPr="00785EC1" w:rsidRDefault="00785EC1" w:rsidP="00803493">
            <w:pPr>
              <w:numPr>
                <w:ilvl w:val="1"/>
                <w:numId w:val="17"/>
              </w:numPr>
              <w:jc w:val="both"/>
              <w:rPr>
                <w:rFonts w:ascii="Times New Roman" w:hAnsi="Times New Roman"/>
                <w:b/>
                <w:bCs/>
                <w:szCs w:val="20"/>
                <w:lang w:eastAsia="zh-CN"/>
              </w:rPr>
            </w:pPr>
            <w:r w:rsidRPr="00785EC1">
              <w:rPr>
                <w:rFonts w:ascii="Times New Roman" w:hAnsi="Times New Roman"/>
                <w:szCs w:val="20"/>
                <w:lang w:eastAsia="zh-CN"/>
              </w:rPr>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t>For the power control of an SRS for positioning configuration in multiple cells for UEs in RRC_INACTIVE state, further study the following options:</w:t>
            </w:r>
          </w:p>
          <w:p w14:paraId="6454E091"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Pathloss RS is provided in the configuration</w:t>
            </w:r>
          </w:p>
          <w:p w14:paraId="14322791"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for all or a subset of cells within the validity area</w:t>
            </w:r>
          </w:p>
          <w:p w14:paraId="632497A7" w14:textId="77777777" w:rsidR="00785EC1" w:rsidRPr="00785EC1" w:rsidRDefault="00785EC1" w:rsidP="00803493">
            <w:pPr>
              <w:numPr>
                <w:ilvl w:val="2"/>
                <w:numId w:val="17"/>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taken into account </w:t>
            </w:r>
          </w:p>
          <w:p w14:paraId="1C3B51AF" w14:textId="77777777" w:rsidR="00785EC1" w:rsidRPr="00785EC1" w:rsidRDefault="00785EC1" w:rsidP="00803493">
            <w:pPr>
              <w:numPr>
                <w:ilvl w:val="1"/>
                <w:numId w:val="17"/>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803493">
            <w:pPr>
              <w:numPr>
                <w:ilvl w:val="1"/>
                <w:numId w:val="17"/>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7D73C20A" w14:textId="140E0A25" w:rsidR="000C1F44" w:rsidRPr="00785EC1" w:rsidRDefault="000C1F44" w:rsidP="000C1F44">
      <w:pPr>
        <w:pStyle w:val="Heading2"/>
        <w:rPr>
          <w:rFonts w:eastAsia="Batang"/>
          <w:lang w:val="en-US"/>
        </w:rPr>
      </w:pPr>
      <w:bookmarkStart w:id="398" w:name="_Toc13611808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777458">
        <w:rPr>
          <w:rFonts w:eastAsia="Batang"/>
          <w:lang w:val="en-US"/>
        </w:rPr>
        <w:t>bis-e</w:t>
      </w:r>
      <w:r w:rsidRPr="001C47F7">
        <w:rPr>
          <w:rFonts w:eastAsia="Batang"/>
          <w:lang w:val="en-US"/>
        </w:rPr>
        <w:t>:</w:t>
      </w:r>
      <w:bookmarkEnd w:id="3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C1F44" w:rsidRPr="00FC12EB" w14:paraId="18192444" w14:textId="77777777" w:rsidTr="00DF0740">
        <w:tc>
          <w:tcPr>
            <w:tcW w:w="10194" w:type="dxa"/>
            <w:shd w:val="clear" w:color="auto" w:fill="auto"/>
          </w:tcPr>
          <w:p w14:paraId="38A10169" w14:textId="77777777" w:rsidR="006022D6" w:rsidRPr="006022D6" w:rsidRDefault="006022D6" w:rsidP="006022D6">
            <w:pPr>
              <w:rPr>
                <w:b/>
                <w:bCs/>
                <w:lang w:eastAsia="x-none"/>
              </w:rPr>
            </w:pPr>
            <w:r w:rsidRPr="006022D6">
              <w:rPr>
                <w:b/>
                <w:bCs/>
                <w:highlight w:val="green"/>
                <w:lang w:eastAsia="x-none"/>
              </w:rPr>
              <w:t>Agreement</w:t>
            </w:r>
          </w:p>
          <w:p w14:paraId="13BFF96E" w14:textId="77777777" w:rsidR="006022D6" w:rsidRPr="006022D6" w:rsidRDefault="006022D6" w:rsidP="006022D6">
            <w:pPr>
              <w:rPr>
                <w:lang w:val="en-US" w:eastAsia="x-none"/>
              </w:rPr>
            </w:pPr>
            <w:r w:rsidRPr="006022D6">
              <w:rPr>
                <w:lang w:val="en-US" w:eastAsia="x-none"/>
              </w:rPr>
              <w:t xml:space="preserve">For SRS for positioning configuration in multiple cells for a UE in RRC_INACTIVE state, </w:t>
            </w:r>
            <w:proofErr w:type="spellStart"/>
            <w:r w:rsidRPr="006022D6">
              <w:rPr>
                <w:lang w:val="en-US" w:eastAsia="x-none"/>
              </w:rPr>
              <w:t>sequenceID</w:t>
            </w:r>
            <w:proofErr w:type="spellEnd"/>
            <w:r w:rsidRPr="006022D6">
              <w:rPr>
                <w:lang w:val="en-US" w:eastAsia="x-none"/>
              </w:rPr>
              <w:t xml:space="preserve"> in SRS for positioning configuration is commonly configured across cells within the validity area.</w:t>
            </w:r>
          </w:p>
          <w:p w14:paraId="46D0B419" w14:textId="77777777" w:rsidR="006022D6" w:rsidRPr="006022D6" w:rsidRDefault="006022D6" w:rsidP="006022D6">
            <w:pPr>
              <w:rPr>
                <w:lang w:val="en-US" w:eastAsia="x-none"/>
              </w:rPr>
            </w:pPr>
          </w:p>
          <w:p w14:paraId="4F99F354" w14:textId="77777777" w:rsidR="006022D6" w:rsidRPr="006022D6" w:rsidRDefault="006022D6" w:rsidP="006022D6">
            <w:pPr>
              <w:rPr>
                <w:b/>
                <w:bCs/>
                <w:lang w:eastAsia="x-none"/>
              </w:rPr>
            </w:pPr>
            <w:r w:rsidRPr="006022D6">
              <w:rPr>
                <w:b/>
                <w:bCs/>
                <w:highlight w:val="darkYellow"/>
                <w:lang w:eastAsia="x-none"/>
              </w:rPr>
              <w:t>Working assumption</w:t>
            </w:r>
          </w:p>
          <w:p w14:paraId="6018CBF5" w14:textId="77777777" w:rsidR="006022D6" w:rsidRPr="006022D6" w:rsidRDefault="006022D6" w:rsidP="006022D6">
            <w:pPr>
              <w:rPr>
                <w:lang w:val="en-US" w:eastAsia="x-none"/>
              </w:rPr>
            </w:pPr>
            <w:r w:rsidRPr="006022D6">
              <w:rPr>
                <w:lang w:val="en-US" w:eastAsia="x-none"/>
              </w:rPr>
              <w:t>For the power control of an SRS for positioning configuration in multiple cells for a UE in RRC_INACTIVE state, support the following options:</w:t>
            </w:r>
          </w:p>
          <w:p w14:paraId="32556C2B"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 xml:space="preserve">ption 1: Pathloss RS is absent in the configuration. </w:t>
            </w:r>
          </w:p>
          <w:p w14:paraId="12237242" w14:textId="77777777" w:rsidR="006022D6" w:rsidRPr="006022D6" w:rsidRDefault="006022D6" w:rsidP="00803493">
            <w:pPr>
              <w:numPr>
                <w:ilvl w:val="1"/>
                <w:numId w:val="29"/>
              </w:numPr>
              <w:rPr>
                <w:lang w:val="en-US" w:eastAsia="x-none"/>
              </w:rPr>
            </w:pPr>
            <w:r w:rsidRPr="006022D6">
              <w:rPr>
                <w:rFonts w:hint="eastAsia"/>
                <w:lang w:val="en-US" w:eastAsia="x-none"/>
              </w:rPr>
              <w:t>O</w:t>
            </w:r>
            <w:r w:rsidRPr="006022D6">
              <w:rPr>
                <w:lang w:val="en-US" w:eastAsia="x-none"/>
              </w:rPr>
              <w:t>ption 2: Pathloss RS is provided in the configuration.</w:t>
            </w:r>
          </w:p>
          <w:p w14:paraId="74E31023" w14:textId="77777777" w:rsidR="006022D6" w:rsidRPr="006022D6" w:rsidRDefault="006022D6" w:rsidP="006022D6">
            <w:pPr>
              <w:rPr>
                <w:lang w:val="en-US" w:eastAsia="x-none"/>
              </w:rPr>
            </w:pPr>
          </w:p>
          <w:p w14:paraId="45EEF777" w14:textId="77777777" w:rsidR="006022D6" w:rsidRPr="006022D6" w:rsidRDefault="006022D6" w:rsidP="006022D6">
            <w:pPr>
              <w:rPr>
                <w:b/>
                <w:lang w:val="en-US" w:eastAsia="x-none"/>
              </w:rPr>
            </w:pPr>
            <w:r w:rsidRPr="006022D6">
              <w:rPr>
                <w:b/>
                <w:highlight w:val="darkYellow"/>
                <w:lang w:val="en-US" w:eastAsia="x-none"/>
              </w:rPr>
              <w:t>Working assumption</w:t>
            </w:r>
          </w:p>
          <w:p w14:paraId="7B9867AB" w14:textId="77777777" w:rsidR="006022D6" w:rsidRPr="006022D6" w:rsidRDefault="006022D6" w:rsidP="006022D6">
            <w:pPr>
              <w:rPr>
                <w:lang w:val="en-US" w:eastAsia="x-none"/>
              </w:rPr>
            </w:pPr>
            <w:r w:rsidRPr="006022D6">
              <w:rPr>
                <w:lang w:val="en-US" w:eastAsia="x-none"/>
              </w:rPr>
              <w:t xml:space="preserve">For the spatial relation of an SRS for positioning configuration in multiple cells for UEs in RRC_INACTIVE state, support that </w:t>
            </w:r>
            <w:r w:rsidRPr="006022D6">
              <w:rPr>
                <w:rFonts w:ascii="Times New Roman" w:hAnsi="Times New Roman"/>
                <w:szCs w:val="20"/>
                <w:lang w:eastAsia="zh-CN"/>
              </w:rPr>
              <w:t>spatial relation information can be absent or present in the configuration.</w:t>
            </w:r>
          </w:p>
          <w:p w14:paraId="6AB8227E" w14:textId="77777777" w:rsidR="000C1F44" w:rsidRDefault="000C1F44" w:rsidP="00777458">
            <w:pPr>
              <w:jc w:val="both"/>
              <w:rPr>
                <w:rFonts w:ascii="Times New Roman" w:hAnsi="Times New Roman"/>
                <w:lang w:eastAsia="zh-CN"/>
              </w:rPr>
            </w:pPr>
          </w:p>
          <w:p w14:paraId="6BDD5242" w14:textId="77777777" w:rsidR="00D12293" w:rsidRPr="00D12293" w:rsidRDefault="00D12293" w:rsidP="00D12293">
            <w:pPr>
              <w:rPr>
                <w:b/>
                <w:bCs/>
                <w:lang w:eastAsia="x-none"/>
              </w:rPr>
            </w:pPr>
            <w:r w:rsidRPr="00D12293">
              <w:rPr>
                <w:b/>
                <w:bCs/>
                <w:highlight w:val="green"/>
                <w:lang w:eastAsia="x-none"/>
              </w:rPr>
              <w:t>Agreement</w:t>
            </w:r>
          </w:p>
          <w:p w14:paraId="24A992E8" w14:textId="77777777" w:rsidR="00D12293" w:rsidRPr="00D12293" w:rsidRDefault="00D12293" w:rsidP="00D12293">
            <w:pPr>
              <w:rPr>
                <w:b/>
                <w:bCs/>
                <w:iCs/>
                <w:lang w:val="en-US" w:eastAsia="x-none"/>
              </w:rPr>
            </w:pPr>
            <w:r w:rsidRPr="00D12293">
              <w:rPr>
                <w:lang w:val="en-US" w:eastAsia="x-none"/>
              </w:rPr>
              <w:t>For the spatial relation of an SRS for positioning configuration in multiple cells for UEs in RRC_INACTIVE state:</w:t>
            </w:r>
          </w:p>
          <w:p w14:paraId="18759B89" w14:textId="77777777" w:rsidR="00D12293" w:rsidRPr="00D12293" w:rsidRDefault="00D12293" w:rsidP="00803493">
            <w:pPr>
              <w:numPr>
                <w:ilvl w:val="1"/>
                <w:numId w:val="30"/>
              </w:numPr>
              <w:rPr>
                <w:b/>
                <w:bCs/>
                <w:iCs/>
                <w:lang w:val="en-US" w:eastAsia="x-none"/>
              </w:rPr>
            </w:pPr>
            <w:r w:rsidRPr="00D12293">
              <w:rPr>
                <w:rFonts w:hint="eastAsia"/>
                <w:lang w:val="en-US" w:eastAsia="x-none"/>
              </w:rPr>
              <w:t>W</w:t>
            </w:r>
            <w:r w:rsidRPr="00D12293">
              <w:rPr>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D12293">
              <w:rPr>
                <w:lang w:val="en-US" w:eastAsia="x-none"/>
              </w:rPr>
              <w:t>PosResource</w:t>
            </w:r>
            <w:proofErr w:type="spellEnd"/>
            <w:r w:rsidRPr="00D12293">
              <w:rPr>
                <w:lang w:val="en-US" w:eastAsia="x-none"/>
              </w:rPr>
              <w:t xml:space="preserve"> across multiple SRS resources or it may use a different spatial domain transmission filter across multiple SRS resources;</w:t>
            </w:r>
          </w:p>
          <w:p w14:paraId="72DC94A8" w14:textId="77777777" w:rsidR="00D12293" w:rsidRPr="00D12293" w:rsidRDefault="00D12293" w:rsidP="00803493">
            <w:pPr>
              <w:numPr>
                <w:ilvl w:val="1"/>
                <w:numId w:val="30"/>
              </w:numPr>
              <w:rPr>
                <w:lang w:val="en-US" w:eastAsia="x-none"/>
              </w:rPr>
            </w:pPr>
            <w:r w:rsidRPr="00D12293">
              <w:rPr>
                <w:rFonts w:hint="eastAsia"/>
                <w:lang w:val="en-US" w:eastAsia="x-none"/>
              </w:rPr>
              <w:t>W</w:t>
            </w:r>
            <w:r w:rsidRPr="00D12293">
              <w:rPr>
                <w:lang w:val="en-US" w:eastAsia="x-none"/>
              </w:rPr>
              <w:t>hen the spatial relation information is provided in the configuration, it is applicable across the cells within the SRS positioning validity area. Further study the configuration details.</w:t>
            </w:r>
          </w:p>
          <w:p w14:paraId="133FF296" w14:textId="77777777" w:rsidR="00D12293" w:rsidRPr="00D12293" w:rsidRDefault="00D12293" w:rsidP="00803493">
            <w:pPr>
              <w:numPr>
                <w:ilvl w:val="2"/>
                <w:numId w:val="30"/>
              </w:numPr>
              <w:rPr>
                <w:b/>
                <w:bCs/>
                <w:iCs/>
                <w:lang w:val="en-US" w:eastAsia="x-none"/>
              </w:rPr>
            </w:pPr>
            <w:r w:rsidRPr="00D12293">
              <w:rPr>
                <w:lang w:val="en-US" w:eastAsia="x-none"/>
              </w:rPr>
              <w:t>FFS: spatial relation information validity criteria, and whether/how to determine UE fallback behavior if validity criteria for spatial relation of the configured RS is not met.</w:t>
            </w:r>
          </w:p>
          <w:p w14:paraId="174A1A38" w14:textId="77777777" w:rsidR="00D12293" w:rsidRPr="00D12293" w:rsidRDefault="00D12293" w:rsidP="00D12293">
            <w:pPr>
              <w:rPr>
                <w:lang w:val="en-US" w:eastAsia="x-none"/>
              </w:rPr>
            </w:pPr>
          </w:p>
          <w:p w14:paraId="10DC92E4" w14:textId="77777777" w:rsidR="00D12293" w:rsidRPr="00D12293" w:rsidRDefault="00D12293" w:rsidP="00D12293">
            <w:pPr>
              <w:rPr>
                <w:b/>
                <w:bCs/>
                <w:lang w:eastAsia="x-none"/>
              </w:rPr>
            </w:pPr>
            <w:r w:rsidRPr="00D12293">
              <w:rPr>
                <w:b/>
                <w:bCs/>
                <w:highlight w:val="green"/>
                <w:lang w:eastAsia="x-none"/>
              </w:rPr>
              <w:t>Agreement</w:t>
            </w:r>
          </w:p>
          <w:p w14:paraId="78FBDF4F"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1B2D986" w14:textId="77777777" w:rsidR="00D12293" w:rsidRPr="00D12293" w:rsidRDefault="00D12293" w:rsidP="00D12293">
            <w:pPr>
              <w:rPr>
                <w:lang w:val="en-US" w:eastAsia="x-none"/>
              </w:rPr>
            </w:pPr>
          </w:p>
          <w:p w14:paraId="754FE562" w14:textId="77777777" w:rsidR="00D12293" w:rsidRPr="00D12293" w:rsidRDefault="00D12293" w:rsidP="00D12293">
            <w:pPr>
              <w:rPr>
                <w:b/>
                <w:bCs/>
                <w:lang w:eastAsia="x-none"/>
              </w:rPr>
            </w:pPr>
            <w:r w:rsidRPr="00D12293">
              <w:rPr>
                <w:b/>
                <w:bCs/>
                <w:highlight w:val="green"/>
                <w:lang w:eastAsia="x-none"/>
              </w:rPr>
              <w:t>Agreement</w:t>
            </w:r>
          </w:p>
          <w:p w14:paraId="151FDC9C"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25F17D4" w14:textId="77777777" w:rsidR="00D12293" w:rsidRPr="00D12293" w:rsidRDefault="00D12293" w:rsidP="00803493">
            <w:pPr>
              <w:numPr>
                <w:ilvl w:val="1"/>
                <w:numId w:val="29"/>
              </w:numPr>
              <w:rPr>
                <w:lang w:val="en-US" w:eastAsia="x-none"/>
              </w:rPr>
            </w:pPr>
            <w:r w:rsidRPr="00D12293">
              <w:rPr>
                <w:lang w:val="en-US" w:eastAsia="x-none"/>
              </w:rPr>
              <w:t>Alt. 2-1: Reuse the configuration of pathloss RS in Rel-17;</w:t>
            </w:r>
          </w:p>
          <w:p w14:paraId="1521DA9D" w14:textId="77777777" w:rsidR="00D12293" w:rsidRPr="00D12293" w:rsidRDefault="00D12293" w:rsidP="00803493">
            <w:pPr>
              <w:numPr>
                <w:ilvl w:val="2"/>
                <w:numId w:val="29"/>
              </w:numPr>
              <w:rPr>
                <w:lang w:val="en-US" w:eastAsia="x-none"/>
              </w:rPr>
            </w:pPr>
            <w:r w:rsidRPr="00D12293">
              <w:rPr>
                <w:lang w:val="en-US" w:eastAsia="x-none"/>
              </w:rPr>
              <w:t xml:space="preserve">Reuse the validity criteria of OPLC for SRS transmissions by RRC_INACTIVE UEs in Rel-17, i.e. when the pathloss RS cannot be accurately measured. When the validity criteria of OPLC fail, </w:t>
            </w:r>
            <w:r w:rsidRPr="00D12293">
              <w:rPr>
                <w:lang w:val="en-US" w:eastAsia="x-none"/>
              </w:rPr>
              <w:lastRenderedPageBreak/>
              <w:t>pathloss is calculated based on the RS resources obtained from SS/PBCH block of the new camping cell that the UE uses to obtain MIB.</w:t>
            </w:r>
          </w:p>
          <w:p w14:paraId="4ECC6E29"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14:paraId="13AB036C"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22AF089F" w14:textId="77777777" w:rsidR="00D12293" w:rsidRPr="00D12293" w:rsidRDefault="00D12293" w:rsidP="00803493">
            <w:pPr>
              <w:numPr>
                <w:ilvl w:val="1"/>
                <w:numId w:val="29"/>
              </w:numPr>
              <w:rPr>
                <w:lang w:val="en-US" w:eastAsia="x-none"/>
              </w:rPr>
            </w:pPr>
            <w:r w:rsidRPr="00D12293">
              <w:rPr>
                <w:rFonts w:hint="eastAsia"/>
                <w:lang w:val="en-US" w:eastAsia="x-none"/>
              </w:rPr>
              <w:t>A</w:t>
            </w:r>
            <w:r w:rsidRPr="00D12293">
              <w:rPr>
                <w:lang w:val="en-US" w:eastAsia="x-none"/>
              </w:rPr>
              <w:t>lt. 2-5: Reuse the configuration of pathloss RS in Rel-17. The UE only transmits SRS resources in a SRS resource set associated with pathloss RS that can be accurately measured.</w:t>
            </w:r>
          </w:p>
          <w:p w14:paraId="2FEA930E" w14:textId="77777777" w:rsidR="00D12293" w:rsidRPr="00D12293" w:rsidRDefault="00D12293" w:rsidP="00803493">
            <w:pPr>
              <w:numPr>
                <w:ilvl w:val="2"/>
                <w:numId w:val="29"/>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55184B03" w14:textId="77777777" w:rsidR="00D12293" w:rsidRPr="00D12293" w:rsidRDefault="00D12293" w:rsidP="00803493">
            <w:pPr>
              <w:numPr>
                <w:ilvl w:val="1"/>
                <w:numId w:val="29"/>
              </w:numPr>
              <w:rPr>
                <w:lang w:val="en-US" w:eastAsia="x-none"/>
              </w:rPr>
            </w:pPr>
            <w:r w:rsidRPr="00D12293">
              <w:rPr>
                <w:lang w:val="en-US" w:eastAsia="x-none"/>
              </w:rPr>
              <w:t>Alt. 2-6: Reuse the configuration of pathloss RS in Rel-17;</w:t>
            </w:r>
          </w:p>
          <w:p w14:paraId="2002A482" w14:textId="77777777" w:rsidR="00D12293" w:rsidRPr="00D12293" w:rsidRDefault="00D12293" w:rsidP="00803493">
            <w:pPr>
              <w:numPr>
                <w:ilvl w:val="2"/>
                <w:numId w:val="29"/>
              </w:numPr>
              <w:rPr>
                <w:lang w:val="en-US" w:eastAsia="x-none"/>
              </w:rPr>
            </w:pPr>
            <w:r w:rsidRPr="00D12293">
              <w:rPr>
                <w:lang w:val="en-US" w:eastAsia="x-none"/>
              </w:rPr>
              <w:t>A cell-agnostic DL RS can be the pathloss RS in the validity area and the cell-agnostic DL RS itself.</w:t>
            </w:r>
          </w:p>
          <w:p w14:paraId="206DD0B7" w14:textId="77777777" w:rsidR="00D12293" w:rsidRPr="00D12293" w:rsidRDefault="00D12293" w:rsidP="00803493">
            <w:pPr>
              <w:numPr>
                <w:ilvl w:val="1"/>
                <w:numId w:val="29"/>
              </w:numPr>
              <w:rPr>
                <w:lang w:val="en-US" w:eastAsia="x-none"/>
              </w:rPr>
            </w:pPr>
            <w:r w:rsidRPr="00D12293">
              <w:rPr>
                <w:lang w:val="en-US" w:eastAsia="x-none"/>
              </w:rPr>
              <w:t>Note: UE power consumption should be considered</w:t>
            </w:r>
          </w:p>
          <w:p w14:paraId="31976562" w14:textId="4C858A8E" w:rsidR="00D12293" w:rsidRPr="005A711D" w:rsidRDefault="00D12293" w:rsidP="00777458">
            <w:pPr>
              <w:jc w:val="both"/>
              <w:rPr>
                <w:rFonts w:ascii="Times New Roman" w:hAnsi="Times New Roman"/>
                <w:lang w:eastAsia="zh-CN"/>
              </w:rPr>
            </w:pPr>
          </w:p>
        </w:tc>
      </w:tr>
    </w:tbl>
    <w:p w14:paraId="1D948E83" w14:textId="77777777" w:rsidR="000C1F44" w:rsidRDefault="000C1F44" w:rsidP="00836205"/>
    <w:p w14:paraId="1CD4269B" w14:textId="77777777" w:rsidR="000C1F44" w:rsidRDefault="000C1F44" w:rsidP="00836205"/>
    <w:p w14:paraId="3E178998" w14:textId="74AEE236" w:rsidR="00955B25" w:rsidRPr="00785EC1" w:rsidRDefault="00955B25" w:rsidP="00955B25">
      <w:pPr>
        <w:pStyle w:val="Heading2"/>
        <w:rPr>
          <w:rFonts w:eastAsia="Batang"/>
          <w:lang w:val="en-US"/>
        </w:rPr>
      </w:pPr>
      <w:bookmarkStart w:id="399" w:name="_Toc13611808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3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55B25" w:rsidRPr="00FC12EB" w14:paraId="462A0C73" w14:textId="77777777" w:rsidTr="006D6FBC">
        <w:tc>
          <w:tcPr>
            <w:tcW w:w="10194" w:type="dxa"/>
            <w:shd w:val="clear" w:color="auto" w:fill="auto"/>
          </w:tcPr>
          <w:p w14:paraId="5A94D140" w14:textId="77777777" w:rsidR="000D4FD6" w:rsidRPr="000D4FD6" w:rsidRDefault="000D4FD6" w:rsidP="000D4FD6">
            <w:pPr>
              <w:rPr>
                <w:b/>
                <w:szCs w:val="20"/>
                <w:lang w:eastAsia="x-none"/>
              </w:rPr>
            </w:pPr>
            <w:r w:rsidRPr="000D4FD6">
              <w:rPr>
                <w:b/>
                <w:szCs w:val="20"/>
                <w:highlight w:val="green"/>
                <w:lang w:eastAsia="x-none"/>
              </w:rPr>
              <w:t>Agreement</w:t>
            </w:r>
          </w:p>
          <w:p w14:paraId="1A2C6CC7" w14:textId="77777777" w:rsidR="000D4FD6" w:rsidRPr="000D4FD6" w:rsidRDefault="000D4FD6" w:rsidP="000D4FD6">
            <w:pPr>
              <w:rPr>
                <w:szCs w:val="20"/>
                <w:lang w:val="en-US" w:eastAsia="zh-CN"/>
              </w:rPr>
            </w:pPr>
            <w:r w:rsidRPr="000D4FD6">
              <w:rPr>
                <w:szCs w:val="20"/>
                <w:lang w:val="en-US" w:eastAsia="zh-CN"/>
              </w:rPr>
              <w:t>For the power control of an SRS for positioning configuration in multiple cells for a UE in RRC_INACTIVE state, when pathloss RS is provided in the configuration, support:</w:t>
            </w:r>
          </w:p>
          <w:p w14:paraId="3555D0AE"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2-1 (modified): Reuse the configuration of pathloss RS in Rel-17;</w:t>
            </w:r>
          </w:p>
          <w:p w14:paraId="38337A81"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FFS: A CD SSB or non-CD SSB can be configured as pathloss RS</w:t>
            </w:r>
          </w:p>
          <w:p w14:paraId="29EF71CB" w14:textId="77777777" w:rsidR="000D4FD6" w:rsidRPr="000D4FD6" w:rsidRDefault="000D4FD6" w:rsidP="00803493">
            <w:pPr>
              <w:numPr>
                <w:ilvl w:val="1"/>
                <w:numId w:val="36"/>
              </w:numPr>
              <w:snapToGrid w:val="0"/>
              <w:ind w:left="1559" w:hanging="340"/>
              <w:rPr>
                <w:szCs w:val="20"/>
                <w:lang w:val="en-US" w:eastAsia="zh-CN"/>
              </w:rPr>
            </w:pPr>
            <w:r w:rsidRPr="000D4FD6">
              <w:rPr>
                <w:szCs w:val="20"/>
                <w:lang w:val="en-US" w:eastAsia="zh-CN"/>
              </w:rPr>
              <w:t>If the UE determines that the pathloss RS cannot be accurately measured, pathloss may be calculated based on the RS resources obtained from SS/PBCH block of the new camping cell that the UE uses to obtain MIB.</w:t>
            </w:r>
          </w:p>
          <w:p w14:paraId="61ED44CC" w14:textId="77777777" w:rsidR="000D4FD6" w:rsidRPr="000D4FD6" w:rsidRDefault="000D4FD6" w:rsidP="000D4FD6">
            <w:pPr>
              <w:rPr>
                <w:szCs w:val="20"/>
                <w:lang w:eastAsia="x-none"/>
              </w:rPr>
            </w:pPr>
          </w:p>
          <w:p w14:paraId="66752DF5" w14:textId="77777777" w:rsidR="000D4FD6" w:rsidRPr="000D4FD6" w:rsidRDefault="000D4FD6" w:rsidP="000D4FD6">
            <w:pPr>
              <w:rPr>
                <w:b/>
                <w:szCs w:val="20"/>
                <w:lang w:eastAsia="x-none"/>
              </w:rPr>
            </w:pPr>
            <w:r w:rsidRPr="000D4FD6">
              <w:rPr>
                <w:b/>
                <w:szCs w:val="20"/>
                <w:highlight w:val="green"/>
                <w:lang w:eastAsia="x-none"/>
              </w:rPr>
              <w:t>Agreement</w:t>
            </w:r>
          </w:p>
          <w:p w14:paraId="387106C4" w14:textId="77777777" w:rsidR="000D4FD6" w:rsidRPr="000D4FD6" w:rsidRDefault="000D4FD6" w:rsidP="000D4FD6">
            <w:pPr>
              <w:rPr>
                <w:szCs w:val="20"/>
                <w:lang w:val="en-US" w:eastAsia="zh-CN"/>
              </w:rPr>
            </w:pPr>
            <w:r w:rsidRPr="000D4FD6">
              <w:rPr>
                <w:szCs w:val="20"/>
                <w:lang w:val="en-US" w:eastAsia="zh-CN"/>
              </w:rPr>
              <w:t>For the spatial relation of an SRS for positioning configuration in multiple cells for UEs in RRC_INACTIVE state, when the spatial relation information is provided in the configuration, support:</w:t>
            </w:r>
          </w:p>
          <w:p w14:paraId="631D6338" w14:textId="77777777" w:rsidR="000D4FD6" w:rsidRPr="000D4FD6" w:rsidRDefault="000D4FD6" w:rsidP="00803493">
            <w:pPr>
              <w:numPr>
                <w:ilvl w:val="0"/>
                <w:numId w:val="36"/>
              </w:numPr>
              <w:snapToGrid w:val="0"/>
              <w:rPr>
                <w:szCs w:val="20"/>
                <w:lang w:val="en-US" w:eastAsia="zh-CN"/>
              </w:rPr>
            </w:pPr>
            <w:r w:rsidRPr="000D4FD6">
              <w:rPr>
                <w:rFonts w:hint="eastAsia"/>
                <w:szCs w:val="20"/>
                <w:lang w:val="en-US" w:eastAsia="zh-CN"/>
              </w:rPr>
              <w:t>A</w:t>
            </w:r>
            <w:r w:rsidRPr="000D4FD6">
              <w:rPr>
                <w:szCs w:val="20"/>
                <w:lang w:val="en-US" w:eastAsia="zh-CN"/>
              </w:rPr>
              <w:t>lt. 1-1: Reuse the configuration of spatial relation information in Rel-17.</w:t>
            </w:r>
          </w:p>
          <w:p w14:paraId="79744943" w14:textId="77777777" w:rsidR="000D4FD6" w:rsidRPr="000D4FD6" w:rsidRDefault="000D4FD6" w:rsidP="00803493">
            <w:pPr>
              <w:numPr>
                <w:ilvl w:val="1"/>
                <w:numId w:val="36"/>
              </w:numPr>
              <w:snapToGrid w:val="0"/>
              <w:ind w:left="1559" w:hanging="340"/>
              <w:rPr>
                <w:szCs w:val="20"/>
                <w:lang w:val="en-US" w:eastAsia="zh-CN"/>
              </w:rPr>
            </w:pPr>
            <w:r w:rsidRPr="000D4FD6">
              <w:rPr>
                <w:rFonts w:hint="eastAsia"/>
                <w:szCs w:val="20"/>
                <w:lang w:val="en-US" w:eastAsia="zh-CN"/>
              </w:rPr>
              <w:t>W</w:t>
            </w:r>
            <w:r w:rsidRPr="000D4FD6">
              <w:rPr>
                <w:szCs w:val="20"/>
                <w:lang w:val="en-US" w:eastAsia="zh-CN"/>
              </w:rPr>
              <w:t>hen the UE determines that the configured RS for the spatial relation information cannot be accurately measured, the UE suspends the transmission of the SRS for positioning resource.</w:t>
            </w:r>
          </w:p>
          <w:p w14:paraId="7D2B7B15" w14:textId="77777777" w:rsidR="000D4FD6" w:rsidRPr="000D4FD6" w:rsidRDefault="000D4FD6" w:rsidP="000D4FD6">
            <w:pPr>
              <w:rPr>
                <w:szCs w:val="20"/>
                <w:highlight w:val="cyan"/>
                <w:lang w:eastAsia="zh-CN"/>
              </w:rPr>
            </w:pPr>
          </w:p>
          <w:p w14:paraId="081DDCA1" w14:textId="77777777" w:rsidR="000D4FD6" w:rsidRPr="000D4FD6" w:rsidRDefault="000D4FD6" w:rsidP="000D4FD6">
            <w:pPr>
              <w:rPr>
                <w:lang w:eastAsia="x-none"/>
              </w:rPr>
            </w:pPr>
          </w:p>
          <w:p w14:paraId="79DECAE3" w14:textId="77777777" w:rsidR="000D4FD6" w:rsidRPr="000D4FD6" w:rsidRDefault="000D4FD6" w:rsidP="000D4FD6">
            <w:pPr>
              <w:rPr>
                <w:b/>
                <w:lang w:eastAsia="x-none"/>
              </w:rPr>
            </w:pPr>
            <w:r w:rsidRPr="000D4FD6">
              <w:rPr>
                <w:b/>
                <w:highlight w:val="green"/>
                <w:lang w:eastAsia="x-none"/>
              </w:rPr>
              <w:t>Agreement</w:t>
            </w:r>
          </w:p>
          <w:p w14:paraId="731A51FC" w14:textId="77777777" w:rsidR="000D4FD6" w:rsidRPr="000D4FD6" w:rsidRDefault="000D4FD6" w:rsidP="000D4FD6">
            <w:pPr>
              <w:rPr>
                <w:lang w:val="en-US" w:eastAsia="zh-CN"/>
              </w:rPr>
            </w:pPr>
            <w:r w:rsidRPr="000D4FD6">
              <w:rPr>
                <w:lang w:val="en-US" w:eastAsia="zh-CN"/>
              </w:rPr>
              <w:t>For the determination of UL timing to transmit SRS for positioning by UEs in RRC_INACTIVE state within the SRS positioning validity area, support the following to determine a valid TA:</w:t>
            </w:r>
          </w:p>
          <w:p w14:paraId="53C82390" w14:textId="77777777" w:rsidR="000D4FD6" w:rsidRPr="000D4FD6" w:rsidRDefault="000D4FD6" w:rsidP="00803493">
            <w:pPr>
              <w:numPr>
                <w:ilvl w:val="0"/>
                <w:numId w:val="36"/>
              </w:numPr>
              <w:snapToGrid w:val="0"/>
              <w:rPr>
                <w:lang w:eastAsia="zh-CN"/>
              </w:rPr>
            </w:pPr>
            <w:r w:rsidRPr="000D4FD6">
              <w:rPr>
                <w:rFonts w:hint="eastAsia"/>
                <w:lang w:eastAsia="zh-CN"/>
              </w:rPr>
              <w:t>T</w:t>
            </w:r>
            <w:r w:rsidRPr="000D4FD6">
              <w:rPr>
                <w:lang w:eastAsia="zh-CN"/>
              </w:rPr>
              <w:t>he DL reference timing follows the DL timing of current camping cell.</w:t>
            </w:r>
          </w:p>
          <w:p w14:paraId="40091E42" w14:textId="77777777" w:rsidR="000D4FD6" w:rsidRPr="000D4FD6" w:rsidRDefault="000D4FD6" w:rsidP="00803493">
            <w:pPr>
              <w:numPr>
                <w:ilvl w:val="0"/>
                <w:numId w:val="36"/>
              </w:numPr>
              <w:snapToGrid w:val="0"/>
              <w:rPr>
                <w:lang w:eastAsia="zh-CN"/>
              </w:rPr>
            </w:pPr>
            <w:r w:rsidRPr="000D4FD6">
              <w:rPr>
                <w:rFonts w:hint="eastAsia"/>
                <w:lang w:eastAsia="zh-CN"/>
              </w:rPr>
              <w:t>B</w:t>
            </w:r>
            <w:r w:rsidRPr="000D4FD6">
              <w:rPr>
                <w:lang w:eastAsia="zh-CN"/>
              </w:rPr>
              <w:t>y default, UE maintains the TA from the last serving cell.</w:t>
            </w:r>
          </w:p>
          <w:p w14:paraId="38DAA6BD" w14:textId="77777777" w:rsidR="000D4FD6" w:rsidRPr="000D4FD6" w:rsidRDefault="000D4FD6" w:rsidP="00803493">
            <w:pPr>
              <w:numPr>
                <w:ilvl w:val="1"/>
                <w:numId w:val="36"/>
              </w:numPr>
              <w:snapToGrid w:val="0"/>
              <w:rPr>
                <w:lang w:eastAsia="zh-CN"/>
              </w:rPr>
            </w:pPr>
            <w:r w:rsidRPr="000D4FD6">
              <w:rPr>
                <w:lang w:eastAsia="zh-CN"/>
              </w:rPr>
              <w:t>UE can adjust its UL timing according to the change in DL reference timing.</w:t>
            </w:r>
          </w:p>
          <w:p w14:paraId="373B758E" w14:textId="77777777" w:rsidR="000D4FD6" w:rsidRPr="000D4FD6" w:rsidRDefault="000D4FD6" w:rsidP="00803493">
            <w:pPr>
              <w:numPr>
                <w:ilvl w:val="0"/>
                <w:numId w:val="36"/>
              </w:numPr>
              <w:snapToGrid w:val="0"/>
              <w:rPr>
                <w:lang w:eastAsia="zh-CN"/>
              </w:rPr>
            </w:pPr>
            <w:r w:rsidRPr="000D4FD6">
              <w:rPr>
                <w:lang w:eastAsia="zh-CN"/>
              </w:rPr>
              <w:t>If configured by the network, subject to UE capability, UE autonomously adjusts the TA, when cell-reselection happens.</w:t>
            </w:r>
          </w:p>
          <w:p w14:paraId="7F199AB4" w14:textId="77777777" w:rsidR="000D4FD6" w:rsidRPr="000D4FD6" w:rsidRDefault="000D4FD6" w:rsidP="00803493">
            <w:pPr>
              <w:numPr>
                <w:ilvl w:val="1"/>
                <w:numId w:val="36"/>
              </w:numPr>
              <w:snapToGrid w:val="0"/>
              <w:rPr>
                <w:lang w:eastAsia="zh-CN"/>
              </w:rPr>
            </w:pPr>
            <w:r w:rsidRPr="000D4FD6">
              <w:rPr>
                <w:lang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p w14:paraId="1450EE98" w14:textId="77777777" w:rsidR="000D4FD6" w:rsidRPr="000D4FD6" w:rsidRDefault="000D4FD6" w:rsidP="000D4FD6">
            <w:pPr>
              <w:rPr>
                <w:lang w:eastAsia="x-none"/>
              </w:rPr>
            </w:pPr>
          </w:p>
          <w:p w14:paraId="7FDDF2CA" w14:textId="77777777" w:rsidR="000D4FD6" w:rsidRPr="000D4FD6" w:rsidRDefault="000D4FD6" w:rsidP="000D4FD6">
            <w:pPr>
              <w:rPr>
                <w:lang w:eastAsia="x-none"/>
              </w:rPr>
            </w:pPr>
          </w:p>
          <w:p w14:paraId="50A2847F" w14:textId="77777777" w:rsidR="000D4FD6" w:rsidRPr="000D4FD6" w:rsidRDefault="000D4FD6" w:rsidP="000D4FD6">
            <w:pPr>
              <w:rPr>
                <w:b/>
                <w:szCs w:val="20"/>
                <w:highlight w:val="green"/>
                <w:lang w:val="en-CA"/>
              </w:rPr>
            </w:pPr>
            <w:r w:rsidRPr="000D4FD6">
              <w:rPr>
                <w:b/>
                <w:szCs w:val="20"/>
                <w:highlight w:val="green"/>
                <w:lang w:val="en-CA"/>
              </w:rPr>
              <w:t>Agreement</w:t>
            </w:r>
          </w:p>
          <w:p w14:paraId="53F05642" w14:textId="34C27DB5" w:rsidR="00955B25" w:rsidRPr="00D667FC" w:rsidRDefault="000D4FD6" w:rsidP="00D667FC">
            <w:pPr>
              <w:rPr>
                <w:iCs/>
              </w:rPr>
            </w:pPr>
            <w:r w:rsidRPr="000D4FD6">
              <w:rPr>
                <w:rFonts w:hint="eastAsia"/>
                <w:iCs/>
              </w:rPr>
              <w:t>T</w:t>
            </w:r>
            <w:r w:rsidRPr="000D4FD6">
              <w:rPr>
                <w:iCs/>
              </w:rPr>
              <w:t>he draft LS in R1-2306247 is endorsed. Final LS in R1-2306248.</w:t>
            </w:r>
          </w:p>
        </w:tc>
      </w:tr>
    </w:tbl>
    <w:p w14:paraId="5B53EF7E" w14:textId="77777777" w:rsidR="00955B25" w:rsidRDefault="00955B25" w:rsidP="00836205"/>
    <w:p w14:paraId="56FE7C02" w14:textId="3D2D1E7E" w:rsidR="00645333" w:rsidRPr="00785EC1" w:rsidRDefault="00645333" w:rsidP="00645333">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45333" w:rsidRPr="00FC12EB" w14:paraId="23095E10" w14:textId="77777777" w:rsidTr="002C68DA">
        <w:tc>
          <w:tcPr>
            <w:tcW w:w="10194" w:type="dxa"/>
            <w:shd w:val="clear" w:color="auto" w:fill="auto"/>
          </w:tcPr>
          <w:p w14:paraId="3EF8DFD6" w14:textId="77777777" w:rsidR="00304868" w:rsidRPr="000466C5" w:rsidRDefault="00304868" w:rsidP="00304868">
            <w:pPr>
              <w:rPr>
                <w:szCs w:val="20"/>
                <w:lang w:val="en-US" w:eastAsia="x-none"/>
              </w:rPr>
            </w:pPr>
            <w:r w:rsidRPr="000466C5">
              <w:rPr>
                <w:szCs w:val="20"/>
                <w:highlight w:val="green"/>
                <w:lang w:val="en-US" w:eastAsia="x-none"/>
              </w:rPr>
              <w:t>Agreement</w:t>
            </w:r>
          </w:p>
          <w:p w14:paraId="6CAFED3B" w14:textId="77777777" w:rsidR="00304868" w:rsidRPr="000466C5" w:rsidRDefault="00304868" w:rsidP="00304868">
            <w:pPr>
              <w:rPr>
                <w:szCs w:val="20"/>
                <w:lang w:val="en-US" w:eastAsia="zh-CN"/>
              </w:rPr>
            </w:pPr>
            <w:r w:rsidRPr="000466C5">
              <w:rPr>
                <w:szCs w:val="20"/>
                <w:lang w:val="en-US" w:eastAsia="zh-CN"/>
              </w:rPr>
              <w:t>For SRS for positioning configuration in multiple cells for a UE in RRC_INACTIVE state, the power control parameters p0 and alpha per resource set are commonly configured across cells within the validity area.</w:t>
            </w:r>
          </w:p>
          <w:p w14:paraId="342CDE21" w14:textId="77777777" w:rsidR="00304868" w:rsidRPr="000466C5" w:rsidRDefault="00304868" w:rsidP="00304868">
            <w:pPr>
              <w:rPr>
                <w:szCs w:val="20"/>
                <w:lang w:val="en-US" w:eastAsia="x-none"/>
              </w:rPr>
            </w:pPr>
          </w:p>
          <w:p w14:paraId="38526ED5" w14:textId="77777777" w:rsidR="00304868" w:rsidRPr="000466C5" w:rsidRDefault="00304868" w:rsidP="00304868">
            <w:pPr>
              <w:rPr>
                <w:szCs w:val="20"/>
                <w:lang w:eastAsia="x-none"/>
              </w:rPr>
            </w:pPr>
            <w:r w:rsidRPr="000466C5">
              <w:rPr>
                <w:szCs w:val="20"/>
                <w:highlight w:val="green"/>
                <w:lang w:eastAsia="x-none"/>
              </w:rPr>
              <w:t>Agreement</w:t>
            </w:r>
          </w:p>
          <w:p w14:paraId="4D72A8DC" w14:textId="77777777" w:rsidR="00304868" w:rsidRPr="000466C5" w:rsidRDefault="00304868" w:rsidP="00304868">
            <w:pPr>
              <w:rPr>
                <w:szCs w:val="20"/>
                <w:lang w:val="en-US" w:eastAsia="x-none"/>
              </w:rPr>
            </w:pPr>
            <w:r w:rsidRPr="000466C5">
              <w:rPr>
                <w:szCs w:val="20"/>
                <w:lang w:val="en-US" w:eastAsia="x-none"/>
              </w:rPr>
              <w:t xml:space="preserve">From RAN1 perspective, candidate values larger than 10240 </w:t>
            </w:r>
            <w:proofErr w:type="spellStart"/>
            <w:r w:rsidRPr="000466C5">
              <w:rPr>
                <w:szCs w:val="20"/>
                <w:lang w:val="en-US" w:eastAsia="x-none"/>
              </w:rPr>
              <w:t>ms</w:t>
            </w:r>
            <w:proofErr w:type="spellEnd"/>
            <w:r w:rsidRPr="000466C5">
              <w:rPr>
                <w:szCs w:val="20"/>
                <w:lang w:val="en-US" w:eastAsia="x-none"/>
              </w:rPr>
              <w:t xml:space="preserve"> for PRS and/or SRS periodicity, e.g., 20480 </w:t>
            </w:r>
            <w:proofErr w:type="spellStart"/>
            <w:r w:rsidRPr="000466C5">
              <w:rPr>
                <w:szCs w:val="20"/>
                <w:lang w:val="en-US" w:eastAsia="x-none"/>
              </w:rPr>
              <w:t>ms</w:t>
            </w:r>
            <w:proofErr w:type="spellEnd"/>
            <w:r w:rsidRPr="000466C5">
              <w:rPr>
                <w:szCs w:val="20"/>
                <w:lang w:val="en-US" w:eastAsia="x-none"/>
              </w:rPr>
              <w:t>, can be introduced.</w:t>
            </w:r>
          </w:p>
          <w:p w14:paraId="42C4E4B3"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t>FFS: specification impact on PRS/SRS configuration.</w:t>
            </w:r>
          </w:p>
          <w:p w14:paraId="16868CA2" w14:textId="77777777" w:rsidR="00304868" w:rsidRPr="000466C5" w:rsidRDefault="00304868" w:rsidP="007837FA">
            <w:pPr>
              <w:pStyle w:val="ListParagraph"/>
              <w:numPr>
                <w:ilvl w:val="0"/>
                <w:numId w:val="56"/>
              </w:numPr>
              <w:ind w:leftChars="0"/>
              <w:rPr>
                <w:szCs w:val="20"/>
                <w:lang w:eastAsia="zh-CN"/>
              </w:rPr>
            </w:pPr>
            <w:r w:rsidRPr="000466C5">
              <w:rPr>
                <w:szCs w:val="20"/>
                <w:lang w:eastAsia="zh-CN"/>
              </w:rPr>
              <w:lastRenderedPageBreak/>
              <w:t>Send LS to RAN2 asking them to work on the higher layer signalling details (e.g., specific values of periodicity, hyper SFN information in the configuration, etc.)</w:t>
            </w:r>
          </w:p>
          <w:p w14:paraId="42CDE204" w14:textId="77777777" w:rsidR="00304868" w:rsidRDefault="00304868" w:rsidP="00304868">
            <w:pPr>
              <w:rPr>
                <w:szCs w:val="20"/>
                <w:lang w:eastAsia="x-none"/>
              </w:rPr>
            </w:pPr>
          </w:p>
          <w:p w14:paraId="0756C508" w14:textId="77777777" w:rsidR="004B01D6" w:rsidRPr="000466C5" w:rsidRDefault="004B01D6" w:rsidP="004B01D6">
            <w:pPr>
              <w:rPr>
                <w:szCs w:val="20"/>
                <w:lang w:eastAsia="x-none"/>
              </w:rPr>
            </w:pPr>
            <w:r w:rsidRPr="000466C5">
              <w:rPr>
                <w:szCs w:val="20"/>
                <w:highlight w:val="green"/>
                <w:lang w:eastAsia="x-none"/>
              </w:rPr>
              <w:t>Agreement</w:t>
            </w:r>
          </w:p>
          <w:p w14:paraId="26D18911" w14:textId="77777777" w:rsidR="004B01D6" w:rsidRDefault="004B01D6" w:rsidP="004B01D6">
            <w:pPr>
              <w:rPr>
                <w:szCs w:val="20"/>
                <w:lang w:eastAsia="x-none"/>
              </w:rPr>
            </w:pPr>
            <w:r>
              <w:rPr>
                <w:szCs w:val="20"/>
                <w:lang w:eastAsia="x-none"/>
              </w:rPr>
              <w:t xml:space="preserve">The draft LS to RAN2/RAN3 in </w:t>
            </w:r>
            <w:r w:rsidRPr="00145428">
              <w:rPr>
                <w:szCs w:val="20"/>
                <w:lang w:eastAsia="x-none"/>
              </w:rPr>
              <w:t>R1-2308570</w:t>
            </w:r>
            <w:r>
              <w:rPr>
                <w:szCs w:val="20"/>
                <w:lang w:eastAsia="x-none"/>
              </w:rPr>
              <w:t xml:space="preserve"> is endorsed.</w:t>
            </w:r>
          </w:p>
          <w:p w14:paraId="4F841DC0" w14:textId="77777777" w:rsidR="004B01D6" w:rsidRDefault="004B01D6" w:rsidP="004B01D6">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R1-2308571</w:t>
            </w:r>
            <w:r>
              <w:rPr>
                <w:lang w:eastAsia="x-none"/>
              </w:rPr>
              <w:t>.</w:t>
            </w:r>
          </w:p>
          <w:p w14:paraId="1A764105" w14:textId="77777777" w:rsidR="004B01D6" w:rsidRPr="000466C5" w:rsidRDefault="004B01D6" w:rsidP="004B01D6">
            <w:pPr>
              <w:rPr>
                <w:szCs w:val="20"/>
                <w:lang w:eastAsia="x-none"/>
              </w:rPr>
            </w:pPr>
          </w:p>
          <w:p w14:paraId="6585BFB0" w14:textId="77777777" w:rsidR="00673B51" w:rsidRPr="00B867A7" w:rsidRDefault="00673B51" w:rsidP="00673B51">
            <w:pPr>
              <w:rPr>
                <w:lang w:eastAsia="x-none"/>
              </w:rPr>
            </w:pPr>
            <w:r w:rsidRPr="00B867A7">
              <w:rPr>
                <w:highlight w:val="green"/>
                <w:lang w:eastAsia="x-none"/>
              </w:rPr>
              <w:t>Agreement</w:t>
            </w:r>
          </w:p>
          <w:p w14:paraId="5717B2F4" w14:textId="77777777" w:rsidR="00673B51" w:rsidRPr="00B867A7" w:rsidRDefault="00673B51" w:rsidP="00673B51">
            <w:r w:rsidRPr="00B867A7">
              <w:t>With regards to the reference RS for the RSRP change for TA validation:</w:t>
            </w:r>
          </w:p>
          <w:p w14:paraId="433929AF" w14:textId="77777777" w:rsidR="00673B51" w:rsidRPr="00B867A7" w:rsidRDefault="00673B51" w:rsidP="007837FA">
            <w:pPr>
              <w:pStyle w:val="ListParagraph"/>
              <w:numPr>
                <w:ilvl w:val="0"/>
                <w:numId w:val="56"/>
              </w:numPr>
              <w:ind w:leftChars="0"/>
              <w:rPr>
                <w:lang w:val="en-US" w:eastAsia="zh-CN"/>
              </w:rPr>
            </w:pPr>
            <w:r w:rsidRPr="00B867A7">
              <w:rPr>
                <w:lang w:eastAsia="zh-CN"/>
              </w:rPr>
              <w:t>Alt1</w:t>
            </w:r>
            <w:r w:rsidRPr="00B867A7">
              <w:rPr>
                <w:lang w:val="en-US" w:eastAsia="zh-CN"/>
              </w:rPr>
              <w:t xml:space="preserve">: </w:t>
            </w:r>
            <w:r w:rsidRPr="00B867A7">
              <w:rPr>
                <w:rFonts w:hint="eastAsia"/>
                <w:lang w:val="en-US" w:eastAsia="zh-CN"/>
              </w:rPr>
              <w:t>T</w:t>
            </w:r>
            <w:r w:rsidRPr="00B867A7">
              <w:rPr>
                <w:lang w:val="en-US" w:eastAsia="zh-CN"/>
              </w:rPr>
              <w:t>he downlink pathloss reference for TA validation (stored RSRP) is derived from the cell where UE determines the latest valid TA:</w:t>
            </w:r>
          </w:p>
          <w:p w14:paraId="0300FFC3" w14:textId="77777777" w:rsidR="00673B51" w:rsidRPr="00B867A7" w:rsidRDefault="00673B51" w:rsidP="007837FA">
            <w:pPr>
              <w:pStyle w:val="ListParagraph"/>
              <w:numPr>
                <w:ilvl w:val="1"/>
                <w:numId w:val="56"/>
              </w:numPr>
              <w:ind w:leftChars="0"/>
              <w:rPr>
                <w:lang w:eastAsia="zh-CN"/>
              </w:rPr>
            </w:pPr>
            <w:r w:rsidRPr="00B867A7">
              <w:rPr>
                <w:lang w:eastAsia="zh-CN"/>
              </w:rPr>
              <w:t>If UE maintains the TA from the last serving cell, the stored RSRP of the downlink pathloss reference is derived from SSBs of the last serving cell.</w:t>
            </w:r>
          </w:p>
          <w:p w14:paraId="58607F81" w14:textId="77777777" w:rsidR="00673B51" w:rsidRPr="00B867A7" w:rsidRDefault="00673B51" w:rsidP="007837FA">
            <w:pPr>
              <w:pStyle w:val="ListParagraph"/>
              <w:numPr>
                <w:ilvl w:val="1"/>
                <w:numId w:val="56"/>
              </w:numPr>
              <w:ind w:leftChars="0"/>
              <w:rPr>
                <w:lang w:eastAsia="zh-CN"/>
              </w:rPr>
            </w:pPr>
            <w:r w:rsidRPr="00B867A7">
              <w:rPr>
                <w:lang w:eastAsia="zh-CN"/>
              </w:rPr>
              <w:t>otherwise when UE determines to autonomously adjust TA when enabled by the network and when cell re-selection occurs, if confirmed by RAN4, the stored RSRP of the downlink pathloss reference is updated with a new value derived from SSBs of the current camping cell.</w:t>
            </w:r>
          </w:p>
          <w:p w14:paraId="09086364" w14:textId="77777777" w:rsidR="00673B51" w:rsidRPr="00B867A7" w:rsidRDefault="00673B51" w:rsidP="007837FA">
            <w:pPr>
              <w:pStyle w:val="ListParagraph"/>
              <w:numPr>
                <w:ilvl w:val="0"/>
                <w:numId w:val="56"/>
              </w:numPr>
              <w:ind w:leftChars="0"/>
              <w:rPr>
                <w:lang w:eastAsia="zh-CN"/>
              </w:rPr>
            </w:pPr>
            <w:r w:rsidRPr="00B867A7">
              <w:rPr>
                <w:rFonts w:hint="eastAsia"/>
                <w:lang w:eastAsia="zh-CN"/>
              </w:rPr>
              <w:t>Send</w:t>
            </w:r>
            <w:r w:rsidRPr="00B867A7">
              <w:rPr>
                <w:lang w:eastAsia="zh-CN"/>
              </w:rPr>
              <w:t xml:space="preserve"> LS to RAN2 stating that there is no consensus in RAN1 regarding the reference RS for the current RSRP derivation for TA validation but it can be further discussed in RAN2. </w:t>
            </w:r>
          </w:p>
          <w:p w14:paraId="21D9B08C" w14:textId="77777777" w:rsidR="00673B51" w:rsidRDefault="00673B51" w:rsidP="00673B51">
            <w:pPr>
              <w:rPr>
                <w:lang w:eastAsia="x-none"/>
              </w:rPr>
            </w:pPr>
          </w:p>
          <w:p w14:paraId="6478C4CF" w14:textId="77777777" w:rsidR="00567053" w:rsidRPr="000466C5" w:rsidRDefault="00567053" w:rsidP="00567053">
            <w:pPr>
              <w:rPr>
                <w:szCs w:val="20"/>
                <w:lang w:eastAsia="x-none"/>
              </w:rPr>
            </w:pPr>
            <w:r w:rsidRPr="000466C5">
              <w:rPr>
                <w:szCs w:val="20"/>
                <w:highlight w:val="green"/>
                <w:lang w:eastAsia="x-none"/>
              </w:rPr>
              <w:t>Agreement</w:t>
            </w:r>
          </w:p>
          <w:p w14:paraId="08231F2E" w14:textId="77777777" w:rsidR="00567053" w:rsidRDefault="00567053" w:rsidP="00567053">
            <w:pPr>
              <w:rPr>
                <w:szCs w:val="20"/>
                <w:lang w:eastAsia="x-none"/>
              </w:rPr>
            </w:pPr>
            <w:r>
              <w:rPr>
                <w:szCs w:val="20"/>
                <w:lang w:eastAsia="x-none"/>
              </w:rPr>
              <w:t xml:space="preserve">The draft LS in </w:t>
            </w:r>
            <w:r w:rsidRPr="00145428">
              <w:rPr>
                <w:szCs w:val="20"/>
                <w:lang w:eastAsia="x-none"/>
              </w:rPr>
              <w:t>R1-2308</w:t>
            </w:r>
            <w:r>
              <w:rPr>
                <w:szCs w:val="20"/>
                <w:lang w:eastAsia="x-none"/>
              </w:rPr>
              <w:t>648 is endorsed.</w:t>
            </w:r>
          </w:p>
          <w:p w14:paraId="466FE35B" w14:textId="77777777" w:rsidR="00567053" w:rsidRDefault="00567053" w:rsidP="00567053">
            <w:pPr>
              <w:rPr>
                <w:szCs w:val="20"/>
                <w:lang w:eastAsia="x-none"/>
              </w:rPr>
            </w:pPr>
            <w:r>
              <w:rPr>
                <w:rFonts w:hint="eastAsia"/>
                <w:szCs w:val="20"/>
                <w:lang w:eastAsia="x-none"/>
              </w:rPr>
              <w:t>F</w:t>
            </w:r>
            <w:r>
              <w:rPr>
                <w:szCs w:val="20"/>
                <w:lang w:eastAsia="x-none"/>
              </w:rPr>
              <w:t xml:space="preserve">inal LS in </w:t>
            </w:r>
            <w:r w:rsidRPr="00145428">
              <w:rPr>
                <w:highlight w:val="green"/>
                <w:lang w:eastAsia="x-none"/>
              </w:rPr>
              <w:t>R1-2308</w:t>
            </w:r>
            <w:r>
              <w:rPr>
                <w:highlight w:val="green"/>
                <w:lang w:eastAsia="x-none"/>
              </w:rPr>
              <w:t>649</w:t>
            </w:r>
            <w:r>
              <w:rPr>
                <w:lang w:eastAsia="x-none"/>
              </w:rPr>
              <w:t>.</w:t>
            </w:r>
          </w:p>
          <w:p w14:paraId="4D71E403" w14:textId="77777777" w:rsidR="00567053" w:rsidRDefault="00567053" w:rsidP="00567053">
            <w:pPr>
              <w:rPr>
                <w:lang w:eastAsia="x-none"/>
              </w:rPr>
            </w:pPr>
          </w:p>
          <w:p w14:paraId="25452BA5" w14:textId="77777777" w:rsidR="00567053" w:rsidRPr="00046108" w:rsidRDefault="00567053" w:rsidP="00567053">
            <w:pPr>
              <w:rPr>
                <w:b/>
                <w:szCs w:val="20"/>
                <w:lang w:eastAsia="x-none"/>
              </w:rPr>
            </w:pPr>
            <w:r w:rsidRPr="00046108">
              <w:rPr>
                <w:b/>
                <w:szCs w:val="20"/>
                <w:lang w:eastAsia="x-none"/>
              </w:rPr>
              <w:t>Conclusion</w:t>
            </w:r>
          </w:p>
          <w:p w14:paraId="69A829A3" w14:textId="77777777" w:rsidR="00567053" w:rsidRPr="00046108" w:rsidRDefault="00567053" w:rsidP="00567053">
            <w:pPr>
              <w:rPr>
                <w:szCs w:val="20"/>
                <w:lang w:eastAsia="x-none"/>
              </w:rPr>
            </w:pPr>
            <w:r w:rsidRPr="00046108">
              <w:rPr>
                <w:szCs w:val="20"/>
                <w:lang w:eastAsia="zh-CN"/>
              </w:rPr>
              <w:t>For power control of an SRS for positioning configuration in multiple cells for UEs in RRC_INACTIVE state, UE can be configured with a CD-SSB as the pathloss RS, or with a CD-SSB or NCD-SSB at least for RedCap UE as the pathloss RS. No specification impact is expected from RAN1 perspective.</w:t>
            </w:r>
          </w:p>
          <w:p w14:paraId="7352441A" w14:textId="77777777" w:rsidR="00567053" w:rsidRDefault="00567053" w:rsidP="00567053">
            <w:pPr>
              <w:rPr>
                <w:lang w:eastAsia="x-none"/>
              </w:rPr>
            </w:pPr>
          </w:p>
          <w:p w14:paraId="360B9D3F" w14:textId="77777777" w:rsidR="00567053" w:rsidRPr="00232E8D" w:rsidRDefault="00567053" w:rsidP="00567053">
            <w:pPr>
              <w:rPr>
                <w:lang w:eastAsia="x-none"/>
              </w:rPr>
            </w:pPr>
            <w:r w:rsidRPr="00232E8D">
              <w:rPr>
                <w:highlight w:val="green"/>
                <w:lang w:eastAsia="x-none"/>
              </w:rPr>
              <w:t>Agreement</w:t>
            </w:r>
          </w:p>
          <w:p w14:paraId="769C40D7" w14:textId="77777777" w:rsidR="00567053" w:rsidRPr="00232E8D" w:rsidRDefault="00567053" w:rsidP="00567053">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p w14:paraId="637078D5" w14:textId="77777777" w:rsidR="00567053" w:rsidRDefault="00567053" w:rsidP="00567053">
            <w:pPr>
              <w:rPr>
                <w:lang w:eastAsia="x-none"/>
              </w:rPr>
            </w:pPr>
          </w:p>
          <w:p w14:paraId="153929DA" w14:textId="02A6AE9A" w:rsidR="004C3F65" w:rsidRPr="00417C2C" w:rsidRDefault="004C3F65" w:rsidP="00263125">
            <w:pPr>
              <w:rPr>
                <w:b/>
                <w:u w:val="single"/>
                <w:lang w:eastAsia="x-none"/>
              </w:rPr>
            </w:pPr>
            <w:r w:rsidRPr="00417C2C">
              <w:rPr>
                <w:b/>
                <w:u w:val="single"/>
                <w:lang w:eastAsia="x-none"/>
              </w:rPr>
              <w:t xml:space="preserve">Reply LS to RAN2 LS in </w:t>
            </w:r>
            <w:r w:rsidR="00417C2C" w:rsidRPr="00417C2C">
              <w:rPr>
                <w:b/>
                <w:u w:val="single"/>
                <w:lang w:eastAsia="x-none"/>
              </w:rPr>
              <w:t>R1-2306383 on LPHAP</w:t>
            </w:r>
          </w:p>
          <w:p w14:paraId="7E768CB0" w14:textId="77777777" w:rsidR="00263125" w:rsidRDefault="00263125" w:rsidP="00567053">
            <w:pPr>
              <w:rPr>
                <w:lang w:eastAsia="x-none"/>
              </w:rPr>
            </w:pPr>
          </w:p>
          <w:p w14:paraId="51B408F2" w14:textId="77777777" w:rsidR="006A429F" w:rsidRPr="00126EBA" w:rsidRDefault="006A429F" w:rsidP="006A429F">
            <w:pPr>
              <w:rPr>
                <w:lang w:eastAsia="zh-CN"/>
              </w:rPr>
            </w:pPr>
            <w:r w:rsidRPr="00126EBA">
              <w:rPr>
                <w:highlight w:val="green"/>
                <w:lang w:eastAsia="zh-CN"/>
              </w:rPr>
              <w:t>Agreement</w:t>
            </w:r>
          </w:p>
          <w:p w14:paraId="02C803F5" w14:textId="77777777" w:rsidR="006A429F" w:rsidRPr="00FF1F19" w:rsidRDefault="006A429F" w:rsidP="006A429F">
            <w:pPr>
              <w:rPr>
                <w:lang w:eastAsia="zh-CN"/>
              </w:rPr>
            </w:pPr>
            <w:r w:rsidRPr="00FF1F19">
              <w:rPr>
                <w:lang w:eastAsia="zh-CN"/>
              </w:rPr>
              <w:t xml:space="preserve">Suggest replying the first question that the </w:t>
            </w:r>
            <w:proofErr w:type="spellStart"/>
            <w:r w:rsidRPr="00FF1F19">
              <w:rPr>
                <w:lang w:eastAsia="zh-CN"/>
              </w:rPr>
              <w:t>eDRX</w:t>
            </w:r>
            <w:proofErr w:type="spellEnd"/>
            <w:r w:rsidRPr="00FF1F19">
              <w:rPr>
                <w:lang w:eastAsia="zh-CN"/>
              </w:rPr>
              <w:t xml:space="preserve"> cycle lengths agreed for </w:t>
            </w:r>
            <w:proofErr w:type="spellStart"/>
            <w:r w:rsidRPr="00FF1F19">
              <w:rPr>
                <w:lang w:eastAsia="zh-CN"/>
              </w:rPr>
              <w:t>eRedCap</w:t>
            </w:r>
            <w:proofErr w:type="spellEnd"/>
            <w:r w:rsidRPr="00FF1F19">
              <w:rPr>
                <w:lang w:eastAsia="zh-CN"/>
              </w:rPr>
              <w:t xml:space="preserve"> are sufficient for positioning in RRC_INACTIVE state. </w:t>
            </w:r>
          </w:p>
          <w:p w14:paraId="4E4C91E3" w14:textId="77777777" w:rsidR="006A429F" w:rsidRDefault="006A429F" w:rsidP="006A429F">
            <w:pPr>
              <w:rPr>
                <w:lang w:eastAsia="x-none"/>
              </w:rPr>
            </w:pPr>
          </w:p>
          <w:p w14:paraId="6A85A108" w14:textId="77777777" w:rsidR="006A429F" w:rsidRPr="00126EBA" w:rsidRDefault="006A429F" w:rsidP="006A429F">
            <w:pPr>
              <w:rPr>
                <w:szCs w:val="20"/>
                <w:lang w:eastAsia="zh-CN"/>
              </w:rPr>
            </w:pPr>
            <w:r w:rsidRPr="00126EBA">
              <w:rPr>
                <w:szCs w:val="20"/>
                <w:highlight w:val="green"/>
                <w:lang w:eastAsia="zh-CN"/>
              </w:rPr>
              <w:t>Agreement</w:t>
            </w:r>
          </w:p>
          <w:p w14:paraId="237FB282" w14:textId="77777777" w:rsidR="006A429F" w:rsidRPr="00126EBA" w:rsidRDefault="006A429F" w:rsidP="006A429F">
            <w:pPr>
              <w:rPr>
                <w:szCs w:val="20"/>
                <w:lang w:eastAsia="zh-CN"/>
              </w:rPr>
            </w:pPr>
            <w:r w:rsidRPr="00126EBA">
              <w:rPr>
                <w:szCs w:val="20"/>
                <w:lang w:eastAsia="zh-CN"/>
              </w:rPr>
              <w:t xml:space="preserve">Suggest replying the second question as follows: </w:t>
            </w:r>
          </w:p>
          <w:p w14:paraId="74EFEFB4"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val="en-US" w:eastAsia="zh-CN"/>
              </w:rPr>
            </w:pPr>
            <w:r w:rsidRPr="00126EBA">
              <w:rPr>
                <w:bCs/>
                <w:szCs w:val="20"/>
                <w:lang w:eastAsia="zh-CN"/>
              </w:rPr>
              <w:t>RAN1 has agreed the following area-specific parameters for SRS for positioning configurations in a validity area:</w:t>
            </w:r>
          </w:p>
          <w:p w14:paraId="33CBBB5C"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inactivePosSRS-TimeAlignmentTimer</w:t>
            </w:r>
            <w:proofErr w:type="spellEnd"/>
            <w:r w:rsidRPr="00126EBA">
              <w:rPr>
                <w:rFonts w:hint="eastAsia"/>
                <w:bCs/>
                <w:szCs w:val="20"/>
                <w:lang w:eastAsia="zh-CN"/>
              </w:rPr>
              <w:t xml:space="preserve"> </w:t>
            </w:r>
          </w:p>
          <w:p w14:paraId="29DF92B6"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inactivePosSRS</w:t>
            </w:r>
            <w:proofErr w:type="spellEnd"/>
            <w:r w:rsidRPr="00126EBA">
              <w:rPr>
                <w:bCs/>
                <w:szCs w:val="20"/>
                <w:lang w:eastAsia="zh-CN"/>
              </w:rPr>
              <w:t>-RSRP-</w:t>
            </w:r>
            <w:proofErr w:type="spellStart"/>
            <w:r w:rsidRPr="00126EBA">
              <w:rPr>
                <w:bCs/>
                <w:szCs w:val="20"/>
                <w:lang w:eastAsia="zh-CN"/>
              </w:rPr>
              <w:t>ChangeThreshold</w:t>
            </w:r>
            <w:proofErr w:type="spellEnd"/>
            <w:r w:rsidRPr="00126EBA">
              <w:rPr>
                <w:bCs/>
                <w:szCs w:val="20"/>
                <w:lang w:eastAsia="zh-CN"/>
              </w:rPr>
              <w:t xml:space="preserve"> </w:t>
            </w:r>
          </w:p>
          <w:p w14:paraId="010C253D"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BWP parameters</w:t>
            </w:r>
          </w:p>
          <w:p w14:paraId="49FD55D3"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locationAndBandwidth</w:t>
            </w:r>
            <w:proofErr w:type="spellEnd"/>
          </w:p>
          <w:p w14:paraId="16D25021"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subcarrierSpacing</w:t>
            </w:r>
            <w:proofErr w:type="spellEnd"/>
          </w:p>
          <w:p w14:paraId="1D58C414"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proofErr w:type="spellStart"/>
            <w:r w:rsidRPr="00126EBA">
              <w:rPr>
                <w:bCs/>
                <w:szCs w:val="20"/>
                <w:lang w:eastAsia="zh-CN"/>
              </w:rPr>
              <w:t>cyclicPrefix</w:t>
            </w:r>
            <w:proofErr w:type="spellEnd"/>
          </w:p>
          <w:p w14:paraId="7166EEAE"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proofErr w:type="spellStart"/>
            <w:r w:rsidRPr="00126EBA">
              <w:rPr>
                <w:bCs/>
                <w:szCs w:val="20"/>
                <w:lang w:eastAsia="zh-CN"/>
              </w:rPr>
              <w:t>srs</w:t>
            </w:r>
            <w:proofErr w:type="spellEnd"/>
            <w:r w:rsidRPr="00126EBA">
              <w:rPr>
                <w:bCs/>
                <w:szCs w:val="20"/>
                <w:lang w:eastAsia="zh-CN"/>
              </w:rPr>
              <w:t>-PosConfig</w:t>
            </w:r>
          </w:p>
          <w:p w14:paraId="14DF8AFD"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PosResourceSet</w:t>
            </w:r>
            <w:proofErr w:type="spellEnd"/>
          </w:p>
          <w:p w14:paraId="5EE3D676"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srs-PosResourceSetId</w:t>
            </w:r>
            <w:proofErr w:type="spellEnd"/>
          </w:p>
          <w:p w14:paraId="65A762C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srs-PosResourceIdList</w:t>
            </w:r>
            <w:proofErr w:type="spellEnd"/>
          </w:p>
          <w:p w14:paraId="61864EE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788ECEF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r w:rsidRPr="00126EBA">
              <w:rPr>
                <w:bCs/>
                <w:szCs w:val="20"/>
                <w:lang w:eastAsia="zh-CN"/>
              </w:rPr>
              <w:t>p0 and alpha</w:t>
            </w:r>
          </w:p>
          <w:p w14:paraId="19A7812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pathlossReferenceRS</w:t>
            </w:r>
            <w:proofErr w:type="spellEnd"/>
            <w:r w:rsidRPr="00126EBA">
              <w:rPr>
                <w:bCs/>
                <w:szCs w:val="20"/>
                <w:lang w:eastAsia="zh-CN"/>
              </w:rPr>
              <w:t>-Pos</w:t>
            </w:r>
          </w:p>
          <w:p w14:paraId="4A1356EA" w14:textId="77777777" w:rsidR="006A429F" w:rsidRPr="00126EBA" w:rsidRDefault="006A429F" w:rsidP="007837FA">
            <w:pPr>
              <w:numPr>
                <w:ilvl w:val="1"/>
                <w:numId w:val="60"/>
              </w:numPr>
              <w:autoSpaceDE w:val="0"/>
              <w:autoSpaceDN w:val="0"/>
              <w:adjustRightInd w:val="0"/>
              <w:ind w:leftChars="699" w:left="1840" w:hanging="442"/>
              <w:contextualSpacing/>
              <w:jc w:val="both"/>
              <w:rPr>
                <w:bCs/>
                <w:szCs w:val="20"/>
                <w:lang w:eastAsia="zh-CN"/>
              </w:rPr>
            </w:pPr>
            <w:r w:rsidRPr="00126EBA">
              <w:rPr>
                <w:bCs/>
                <w:szCs w:val="20"/>
                <w:lang w:eastAsia="zh-CN"/>
              </w:rPr>
              <w:t>SRS-</w:t>
            </w:r>
            <w:proofErr w:type="spellStart"/>
            <w:r w:rsidRPr="00126EBA">
              <w:rPr>
                <w:bCs/>
                <w:szCs w:val="20"/>
                <w:lang w:eastAsia="zh-CN"/>
              </w:rPr>
              <w:t>PosResource</w:t>
            </w:r>
            <w:proofErr w:type="spellEnd"/>
          </w:p>
          <w:p w14:paraId="62FA385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srs-PosResourceId</w:t>
            </w:r>
            <w:proofErr w:type="spellEnd"/>
          </w:p>
          <w:p w14:paraId="3450E3B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transmissionComb</w:t>
            </w:r>
            <w:proofErr w:type="spellEnd"/>
          </w:p>
          <w:p w14:paraId="1E3D739F"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resourceMapping</w:t>
            </w:r>
            <w:proofErr w:type="spellEnd"/>
          </w:p>
          <w:p w14:paraId="368969D0"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freqDomainShift</w:t>
            </w:r>
            <w:proofErr w:type="spellEnd"/>
          </w:p>
          <w:p w14:paraId="50AD1C3D"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lastRenderedPageBreak/>
              <w:t>freqHopping</w:t>
            </w:r>
            <w:proofErr w:type="spellEnd"/>
          </w:p>
          <w:p w14:paraId="1C213B8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groupOrSequenceHopping</w:t>
            </w:r>
            <w:proofErr w:type="spellEnd"/>
          </w:p>
          <w:p w14:paraId="41F5B569"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resourceType</w:t>
            </w:r>
            <w:proofErr w:type="spellEnd"/>
          </w:p>
          <w:p w14:paraId="0A3D514B"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sequenceID</w:t>
            </w:r>
            <w:proofErr w:type="spellEnd"/>
          </w:p>
          <w:p w14:paraId="6D645D0C" w14:textId="77777777" w:rsidR="006A429F" w:rsidRPr="00126EBA" w:rsidRDefault="006A429F" w:rsidP="007837FA">
            <w:pPr>
              <w:numPr>
                <w:ilvl w:val="2"/>
                <w:numId w:val="61"/>
              </w:numPr>
              <w:autoSpaceDE w:val="0"/>
              <w:autoSpaceDN w:val="0"/>
              <w:adjustRightInd w:val="0"/>
              <w:ind w:leftChars="899" w:left="2240" w:hanging="442"/>
              <w:contextualSpacing/>
              <w:jc w:val="both"/>
              <w:rPr>
                <w:bCs/>
                <w:szCs w:val="20"/>
                <w:lang w:eastAsia="zh-CN"/>
              </w:rPr>
            </w:pPr>
            <w:proofErr w:type="spellStart"/>
            <w:r w:rsidRPr="00126EBA">
              <w:rPr>
                <w:bCs/>
                <w:szCs w:val="20"/>
                <w:lang w:eastAsia="zh-CN"/>
              </w:rPr>
              <w:t>spatialRelationInfoPos</w:t>
            </w:r>
            <w:proofErr w:type="spellEnd"/>
          </w:p>
          <w:p w14:paraId="3E52750B" w14:textId="77777777" w:rsidR="006A429F" w:rsidRPr="00126EBA" w:rsidRDefault="006A429F" w:rsidP="007837FA">
            <w:pPr>
              <w:pStyle w:val="ListParagraph"/>
              <w:numPr>
                <w:ilvl w:val="1"/>
                <w:numId w:val="61"/>
              </w:numPr>
              <w:overflowPunct w:val="0"/>
              <w:autoSpaceDE w:val="0"/>
              <w:autoSpaceDN w:val="0"/>
              <w:adjustRightInd w:val="0"/>
              <w:ind w:leftChars="0"/>
              <w:contextualSpacing/>
              <w:textAlignment w:val="baseline"/>
              <w:rPr>
                <w:bCs/>
                <w:szCs w:val="20"/>
                <w:lang w:eastAsia="zh-CN"/>
              </w:rPr>
            </w:pPr>
            <w:r w:rsidRPr="00126EBA">
              <w:rPr>
                <w:bCs/>
                <w:szCs w:val="20"/>
                <w:lang w:eastAsia="zh-CN"/>
              </w:rPr>
              <w:t xml:space="preserve">In addition, from RAN1’s perspective, the </w:t>
            </w:r>
            <w:r w:rsidRPr="00126EBA">
              <w:rPr>
                <w:bCs/>
                <w:szCs w:val="20"/>
                <w:lang w:val="en-US" w:eastAsia="zh-CN"/>
              </w:rPr>
              <w:t xml:space="preserve">area-specific parameters </w:t>
            </w:r>
            <w:r w:rsidRPr="00126EBA">
              <w:rPr>
                <w:bCs/>
                <w:szCs w:val="20"/>
                <w:lang w:eastAsia="zh-CN"/>
              </w:rPr>
              <w:t>should also include the following:</w:t>
            </w:r>
          </w:p>
          <w:p w14:paraId="7C60FF2F"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rFonts w:hint="eastAsia"/>
                <w:bCs/>
                <w:szCs w:val="20"/>
                <w:lang w:eastAsia="zh-CN"/>
              </w:rPr>
              <w:t>A</w:t>
            </w:r>
            <w:r w:rsidRPr="00126EBA">
              <w:rPr>
                <w:bCs/>
                <w:szCs w:val="20"/>
                <w:lang w:eastAsia="zh-CN"/>
              </w:rPr>
              <w:t xml:space="preserve"> list of PCIs defining the positioning area</w:t>
            </w:r>
          </w:p>
          <w:p w14:paraId="302AA643" w14:textId="77777777" w:rsidR="006A429F" w:rsidRPr="00126EBA" w:rsidRDefault="006A429F" w:rsidP="007837FA">
            <w:pPr>
              <w:numPr>
                <w:ilvl w:val="0"/>
                <w:numId w:val="59"/>
              </w:numPr>
              <w:autoSpaceDE w:val="0"/>
              <w:autoSpaceDN w:val="0"/>
              <w:adjustRightInd w:val="0"/>
              <w:ind w:leftChars="499" w:left="1440" w:hanging="442"/>
              <w:contextualSpacing/>
              <w:jc w:val="both"/>
              <w:rPr>
                <w:bCs/>
                <w:szCs w:val="20"/>
                <w:lang w:eastAsia="zh-CN"/>
              </w:rPr>
            </w:pPr>
            <w:r w:rsidRPr="00126EBA">
              <w:rPr>
                <w:bCs/>
                <w:szCs w:val="20"/>
                <w:lang w:eastAsia="zh-CN"/>
              </w:rPr>
              <w:t>autonomous TA adjustment enabler</w:t>
            </w:r>
          </w:p>
          <w:p w14:paraId="6F39194D" w14:textId="77777777" w:rsidR="006A429F" w:rsidRDefault="006A429F" w:rsidP="006A429F">
            <w:pPr>
              <w:rPr>
                <w:lang w:eastAsia="x-none"/>
              </w:rPr>
            </w:pPr>
          </w:p>
          <w:p w14:paraId="7761D40A" w14:textId="77777777" w:rsidR="00EF61F5" w:rsidRDefault="00EF61F5" w:rsidP="00EF61F5">
            <w:pPr>
              <w:rPr>
                <w:lang w:eastAsia="x-none"/>
              </w:rPr>
            </w:pPr>
            <w:r w:rsidRPr="005B0462">
              <w:rPr>
                <w:rFonts w:hint="eastAsia"/>
                <w:highlight w:val="green"/>
                <w:lang w:eastAsia="x-none"/>
              </w:rPr>
              <w:t>A</w:t>
            </w:r>
            <w:r w:rsidRPr="005B0462">
              <w:rPr>
                <w:highlight w:val="green"/>
                <w:lang w:eastAsia="x-none"/>
              </w:rPr>
              <w:t>greement</w:t>
            </w:r>
          </w:p>
          <w:p w14:paraId="7F108D46" w14:textId="77777777" w:rsidR="00EF61F5" w:rsidRDefault="00EF61F5" w:rsidP="00EF61F5">
            <w:pPr>
              <w:rPr>
                <w:lang w:eastAsia="x-none"/>
              </w:rPr>
            </w:pPr>
            <w:r>
              <w:rPr>
                <w:lang w:eastAsia="x-none"/>
              </w:rPr>
              <w:t xml:space="preserve">The draft LS in </w:t>
            </w:r>
            <w:r w:rsidRPr="005B0462">
              <w:rPr>
                <w:lang w:eastAsia="x-none"/>
              </w:rPr>
              <w:t>R1-2308348</w:t>
            </w:r>
            <w:r>
              <w:rPr>
                <w:lang w:eastAsia="x-none"/>
              </w:rPr>
              <w:t xml:space="preserve"> is endorsed as a reply to RAN2.</w:t>
            </w:r>
          </w:p>
          <w:p w14:paraId="3908AA32" w14:textId="77777777" w:rsidR="00EF61F5" w:rsidRPr="00FF1F19" w:rsidRDefault="00EF61F5" w:rsidP="00EF61F5">
            <w:pPr>
              <w:rPr>
                <w:lang w:eastAsia="x-none"/>
              </w:rPr>
            </w:pPr>
            <w:r w:rsidRPr="005B0462">
              <w:rPr>
                <w:lang w:eastAsia="x-none"/>
              </w:rPr>
              <w:t xml:space="preserve">Final LS in </w:t>
            </w:r>
            <w:r w:rsidRPr="00F127C2">
              <w:rPr>
                <w:highlight w:val="green"/>
                <w:lang w:eastAsia="x-none"/>
              </w:rPr>
              <w:t>R1-2308349</w:t>
            </w:r>
            <w:r w:rsidRPr="005B0462">
              <w:rPr>
                <w:lang w:eastAsia="x-none"/>
              </w:rPr>
              <w:t>.</w:t>
            </w:r>
          </w:p>
          <w:p w14:paraId="586E85A1" w14:textId="75726ECB" w:rsidR="00645333" w:rsidRPr="00D667FC" w:rsidRDefault="00645333" w:rsidP="002C68DA">
            <w:pPr>
              <w:rPr>
                <w:iCs/>
              </w:rPr>
            </w:pPr>
          </w:p>
        </w:tc>
      </w:tr>
    </w:tbl>
    <w:p w14:paraId="22933961" w14:textId="77777777" w:rsidR="00645333" w:rsidRDefault="00645333" w:rsidP="00836205"/>
    <w:p w14:paraId="5F8489EA" w14:textId="77777777" w:rsidR="00645333" w:rsidRDefault="00645333" w:rsidP="00836205"/>
    <w:p w14:paraId="410A4D23" w14:textId="77777777" w:rsidR="00B9676D" w:rsidRDefault="00B9676D" w:rsidP="00B9676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B9676D" w14:paraId="40B854CD" w14:textId="77777777" w:rsidTr="00241209">
        <w:tc>
          <w:tcPr>
            <w:tcW w:w="8791" w:type="dxa"/>
          </w:tcPr>
          <w:p w14:paraId="264DE217" w14:textId="77777777" w:rsidR="00CD61B4" w:rsidRDefault="00CD61B4" w:rsidP="00CD61B4">
            <w:pPr>
              <w:rPr>
                <w:lang w:eastAsia="x-none"/>
              </w:rPr>
            </w:pPr>
            <w:r w:rsidRPr="007C27F9">
              <w:rPr>
                <w:highlight w:val="green"/>
                <w:lang w:eastAsia="x-none"/>
              </w:rPr>
              <w:t>Agreement</w:t>
            </w:r>
          </w:p>
          <w:p w14:paraId="14E75DCF" w14:textId="77777777" w:rsidR="00CD61B4" w:rsidRPr="00A8022E" w:rsidRDefault="00CD61B4" w:rsidP="00CD61B4">
            <w:pPr>
              <w:snapToGrid w:val="0"/>
            </w:pPr>
            <w:r w:rsidRPr="00A8022E">
              <w:t>Endorse the following TP for TS 38.214 Clause 6.2.1.4.</w:t>
            </w:r>
          </w:p>
          <w:p w14:paraId="0B067AB6" w14:textId="77777777" w:rsidR="00CD61B4" w:rsidRPr="006A42FD" w:rsidRDefault="00CD61B4" w:rsidP="007837FA">
            <w:pPr>
              <w:pStyle w:val="ListParagraph"/>
              <w:numPr>
                <w:ilvl w:val="0"/>
                <w:numId w:val="72"/>
              </w:numPr>
              <w:ind w:leftChars="0"/>
              <w:rPr>
                <w:lang w:val="en-US" w:eastAsia="zh-CN"/>
              </w:rPr>
            </w:pPr>
            <w:r w:rsidRPr="006A42FD">
              <w:rPr>
                <w:iCs/>
              </w:rPr>
              <w:t>Reason for change: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t xml:space="preserve">, the </w:t>
            </w:r>
            <w:r w:rsidRPr="006A42FD">
              <w:rPr>
                <w:iCs/>
              </w:rPr>
              <w:t xml:space="preserve">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is not the same.</w:t>
            </w:r>
          </w:p>
          <w:p w14:paraId="129E478D" w14:textId="77777777" w:rsidR="00CD61B4" w:rsidRPr="006A42FD" w:rsidRDefault="00CD61B4" w:rsidP="007837FA">
            <w:pPr>
              <w:pStyle w:val="ListParagraph"/>
              <w:numPr>
                <w:ilvl w:val="0"/>
                <w:numId w:val="72"/>
              </w:numPr>
              <w:ind w:leftChars="0"/>
              <w:rPr>
                <w:iCs/>
              </w:rPr>
            </w:pPr>
            <w:r w:rsidRPr="006A42FD">
              <w:rPr>
                <w:iCs/>
              </w:rPr>
              <w:t xml:space="preserve">Summary of change: Distinguish different UE sounding procedures in Rel-17 </w:t>
            </w:r>
            <w:r>
              <w:rPr>
                <w:iCs/>
              </w:rPr>
              <w:t xml:space="preserve">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w:t>
            </w:r>
            <w:r>
              <w:rPr>
                <w:iCs/>
              </w:rPr>
              <w:t xml:space="preserve">is not provided, </w:t>
            </w:r>
            <w:r w:rsidRPr="006A42FD">
              <w:rPr>
                <w:iCs/>
              </w:rPr>
              <w:t xml:space="preserve">and in Rel-18 when </w:t>
            </w:r>
            <w:r w:rsidRPr="006A42FD">
              <w:rPr>
                <w:i/>
              </w:rPr>
              <w:t>SRS-</w:t>
            </w:r>
            <w:proofErr w:type="spellStart"/>
            <w:r w:rsidRPr="006A42FD">
              <w:rPr>
                <w:i/>
              </w:rPr>
              <w:t>PosRRC</w:t>
            </w:r>
            <w:proofErr w:type="spellEnd"/>
            <w:r w:rsidRPr="006A42FD">
              <w:rPr>
                <w:i/>
              </w:rPr>
              <w:t>-</w:t>
            </w:r>
            <w:proofErr w:type="spellStart"/>
            <w:r w:rsidRPr="006A42FD">
              <w:rPr>
                <w:i/>
              </w:rPr>
              <w:t>InactiveConfig-ValidityArea</w:t>
            </w:r>
            <w:proofErr w:type="spellEnd"/>
            <w:r w:rsidRPr="006A42FD">
              <w:rPr>
                <w:iCs/>
              </w:rPr>
              <w:t xml:space="preserve"> is configured</w:t>
            </w:r>
            <w:r>
              <w:rPr>
                <w:iCs/>
              </w:rPr>
              <w:t xml:space="preserve"> in </w:t>
            </w:r>
            <w:r w:rsidRPr="006A42FD">
              <w:rPr>
                <w:iCs/>
              </w:rPr>
              <w:t>RRC_INACTIVE state</w:t>
            </w:r>
            <w:r>
              <w:rPr>
                <w:iCs/>
              </w:rPr>
              <w:t xml:space="preserve">, when UE cannot accurately measure </w:t>
            </w:r>
            <w:r w:rsidRPr="006A42FD">
              <w:rPr>
                <w:iCs/>
              </w:rPr>
              <w:t xml:space="preserve">the </w:t>
            </w:r>
            <w:r w:rsidRPr="006A42FD">
              <w:t xml:space="preserve">configured DL RS in </w:t>
            </w:r>
            <w:r w:rsidRPr="006A42FD">
              <w:rPr>
                <w:i/>
                <w:iCs/>
              </w:rPr>
              <w:t>SRS-</w:t>
            </w:r>
            <w:proofErr w:type="spellStart"/>
            <w:r w:rsidRPr="006A42FD">
              <w:rPr>
                <w:i/>
                <w:iCs/>
              </w:rPr>
              <w:t>SpatialRelationInfoPos</w:t>
            </w:r>
            <w:proofErr w:type="spellEnd"/>
            <w:r w:rsidRPr="006A42FD">
              <w:rPr>
                <w:iCs/>
              </w:rPr>
              <w:t>.</w:t>
            </w:r>
          </w:p>
          <w:p w14:paraId="5D2B9EDF" w14:textId="77777777" w:rsidR="00CD61B4" w:rsidRPr="0068142C" w:rsidRDefault="00CD61B4" w:rsidP="007837FA">
            <w:pPr>
              <w:pStyle w:val="ListParagraph"/>
              <w:numPr>
                <w:ilvl w:val="0"/>
                <w:numId w:val="72"/>
              </w:numPr>
              <w:ind w:leftChars="0"/>
              <w:rPr>
                <w:iCs/>
              </w:rPr>
            </w:pPr>
            <w:r w:rsidRPr="006A42FD">
              <w:rPr>
                <w:iCs/>
              </w:rPr>
              <w:t xml:space="preserve">Consequences if not approved: </w:t>
            </w:r>
            <w:r>
              <w:rPr>
                <w:iCs/>
              </w:rPr>
              <w:t xml:space="preserve">The UE behaviour in RRC_INACTIVE states when the configured </w:t>
            </w:r>
            <w:r w:rsidRPr="006A42FD">
              <w:t xml:space="preserve">DL RS in </w:t>
            </w:r>
            <w:r w:rsidRPr="006A42FD">
              <w:rPr>
                <w:i/>
                <w:iCs/>
              </w:rPr>
              <w:t>SRS-</w:t>
            </w:r>
            <w:proofErr w:type="spellStart"/>
            <w:r w:rsidRPr="006A42FD">
              <w:rPr>
                <w:i/>
                <w:iCs/>
              </w:rPr>
              <w:t>SpatialRelationInfoPos</w:t>
            </w:r>
            <w:proofErr w:type="spellEnd"/>
            <w:r w:rsidRPr="00E137BF">
              <w:t xml:space="preserve"> </w:t>
            </w:r>
            <w:r>
              <w:t>cannot be accurately measured may be ambiguous.</w:t>
            </w:r>
          </w:p>
          <w:p w14:paraId="6D7AC91F" w14:textId="77777777" w:rsidR="00CD61B4" w:rsidRPr="00E137BF" w:rsidRDefault="00CD61B4" w:rsidP="00CD61B4">
            <w:pPr>
              <w:pStyle w:val="ListParagraph"/>
              <w:ind w:leftChars="0" w:left="720"/>
              <w:rPr>
                <w:iC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53"/>
            </w:tblGrid>
            <w:tr w:rsidR="00CD61B4" w14:paraId="66D83587" w14:textId="77777777" w:rsidTr="00241209">
              <w:tc>
                <w:tcPr>
                  <w:tcW w:w="9465" w:type="dxa"/>
                  <w:shd w:val="clear" w:color="auto" w:fill="auto"/>
                </w:tcPr>
                <w:p w14:paraId="1A828A9F" w14:textId="77777777" w:rsidR="00CD61B4" w:rsidRPr="00347D7F" w:rsidRDefault="00CD61B4" w:rsidP="00CD61B4">
                  <w:pPr>
                    <w:jc w:val="center"/>
                    <w:rPr>
                      <w:color w:val="FF0000"/>
                      <w:lang w:val="en-US" w:eastAsia="zh-CN"/>
                    </w:rPr>
                  </w:pPr>
                  <w:r w:rsidRPr="00347D7F">
                    <w:rPr>
                      <w:rFonts w:hint="eastAsia"/>
                      <w:color w:val="FF0000"/>
                      <w:lang w:val="en-US" w:eastAsia="zh-CN"/>
                    </w:rPr>
                    <w:t>&lt;</w:t>
                  </w:r>
                  <w:r w:rsidRPr="00347D7F">
                    <w:rPr>
                      <w:color w:val="FF0000"/>
                      <w:lang w:val="en-US" w:eastAsia="zh-CN"/>
                    </w:rPr>
                    <w:t>Unchanged parts are omitted&gt;</w:t>
                  </w:r>
                </w:p>
                <w:p w14:paraId="1D0CC005" w14:textId="77777777" w:rsidR="00CD61B4" w:rsidRPr="00347D7F" w:rsidRDefault="00CD61B4" w:rsidP="00CD61B4">
                  <w:pPr>
                    <w:adjustRightInd w:val="0"/>
                    <w:snapToGrid w:val="0"/>
                    <w:spacing w:afterLines="50" w:after="120"/>
                    <w:rPr>
                      <w:rFonts w:eastAsia="SimSun"/>
                      <w:lang w:val="en-US" w:eastAsia="zh-CN"/>
                    </w:rPr>
                  </w:pPr>
                  <w:r w:rsidRPr="00347D7F">
                    <w:rPr>
                      <w:rFonts w:eastAsia="SimSun"/>
                      <w:lang w:val="en-US" w:eastAsia="zh-CN"/>
                    </w:rPr>
                    <w:t xml:space="preserve">If the UE in RRC_INACTIVE mode </w:t>
                  </w:r>
                  <w:ins w:id="400" w:author="Jingwen Zhang" w:date="2023-10-04T10:24:00Z">
                    <w:r w:rsidRPr="00347D7F">
                      <w:rPr>
                        <w:rFonts w:eastAsia="SimSun"/>
                        <w:lang w:val="en-US" w:eastAsia="zh-CN"/>
                      </w:rPr>
                      <w:t>is not pr</w:t>
                    </w:r>
                  </w:ins>
                  <w:ins w:id="401" w:author="Jingwen Zhang" w:date="2023-10-04T10:25:00Z">
                    <w:r w:rsidRPr="00347D7F">
                      <w:rPr>
                        <w:rFonts w:eastAsia="SimSun"/>
                        <w:lang w:val="en-US" w:eastAsia="zh-CN"/>
                      </w:rPr>
                      <w:t>ovided [</w:t>
                    </w:r>
                    <w:r w:rsidRPr="00347D7F">
                      <w:rPr>
                        <w:rFonts w:eastAsia="SimSun"/>
                        <w:i/>
                        <w:iCs/>
                        <w:lang w:val="en-US" w:eastAsia="zh-CN"/>
                      </w:rPr>
                      <w:t>SRS-</w:t>
                    </w:r>
                    <w:proofErr w:type="spellStart"/>
                    <w:r w:rsidRPr="00347D7F">
                      <w:rPr>
                        <w:rFonts w:eastAsia="SimSun"/>
                        <w:i/>
                        <w:iCs/>
                        <w:lang w:val="en-US" w:eastAsia="zh-CN"/>
                      </w:rPr>
                      <w:t>PosRRC</w:t>
                    </w:r>
                    <w:proofErr w:type="spellEnd"/>
                    <w:r w:rsidRPr="00347D7F">
                      <w:rPr>
                        <w:rFonts w:eastAsia="SimSun"/>
                        <w:i/>
                        <w:iCs/>
                        <w:lang w:val="en-US" w:eastAsia="zh-CN"/>
                      </w:rPr>
                      <w:t>-</w:t>
                    </w:r>
                    <w:proofErr w:type="spellStart"/>
                    <w:r w:rsidRPr="00347D7F">
                      <w:rPr>
                        <w:rFonts w:eastAsia="SimSun"/>
                        <w:i/>
                        <w:iCs/>
                        <w:lang w:val="en-US" w:eastAsia="zh-CN"/>
                      </w:rPr>
                      <w:t>InactiveConfig-ValidityArea</w:t>
                    </w:r>
                    <w:proofErr w:type="spellEnd"/>
                    <w:r w:rsidRPr="00347D7F">
                      <w:rPr>
                        <w:rFonts w:eastAsia="SimSun"/>
                        <w:lang w:val="en-US" w:eastAsia="zh-CN"/>
                      </w:rPr>
                      <w:t xml:space="preserve">], and </w:t>
                    </w:r>
                  </w:ins>
                  <w:r w:rsidRPr="00347D7F">
                    <w:rPr>
                      <w:rFonts w:eastAsia="SimSun"/>
                      <w:lang w:val="en-US" w:eastAsia="zh-CN"/>
                    </w:rPr>
                    <w:t xml:space="preserve">determines that the UE is not able to accurately measure the configured DL RS in </w:t>
                  </w:r>
                  <w:r w:rsidRPr="00347D7F">
                    <w:rPr>
                      <w:rFonts w:eastAsia="SimSun"/>
                      <w:i/>
                      <w:iCs/>
                      <w:lang w:val="en-US" w:eastAsia="zh-CN"/>
                    </w:rPr>
                    <w:t>SRS-</w:t>
                  </w:r>
                  <w:proofErr w:type="spellStart"/>
                  <w:r w:rsidRPr="00347D7F">
                    <w:rPr>
                      <w:rFonts w:eastAsia="SimSun"/>
                      <w:i/>
                      <w:iCs/>
                      <w:lang w:val="en-US" w:eastAsia="zh-CN"/>
                    </w:rPr>
                    <w:t>SpatialRelationInfoPos</w:t>
                  </w:r>
                  <w:proofErr w:type="spellEnd"/>
                  <w:r w:rsidRPr="00347D7F">
                    <w:rPr>
                      <w:rFonts w:eastAsia="SimSun"/>
                      <w:lang w:val="en-US" w:eastAsia="zh-CN"/>
                    </w:rPr>
                    <w:t xml:space="preserve"> for a SRS resource for positioning where the DL RS is semi-persistent or periodic, the UE stops transmission of the SRS resource for positioning.</w:t>
                  </w:r>
                </w:p>
                <w:p w14:paraId="0D2F3385" w14:textId="77777777" w:rsidR="00CD61B4" w:rsidRDefault="00CD61B4" w:rsidP="00CD61B4">
                  <w:pPr>
                    <w:jc w:val="center"/>
                    <w:rPr>
                      <w:lang w:eastAsia="zh-CN"/>
                    </w:rPr>
                  </w:pPr>
                  <w:r w:rsidRPr="00347D7F">
                    <w:rPr>
                      <w:rFonts w:hint="eastAsia"/>
                      <w:color w:val="FF0000"/>
                      <w:lang w:val="en-US" w:eastAsia="zh-CN"/>
                    </w:rPr>
                    <w:t>&lt;</w:t>
                  </w:r>
                  <w:r w:rsidRPr="00347D7F">
                    <w:rPr>
                      <w:color w:val="FF0000"/>
                      <w:lang w:val="en-US" w:eastAsia="zh-CN"/>
                    </w:rPr>
                    <w:t>Unchanged parts are omitted&gt;</w:t>
                  </w:r>
                </w:p>
              </w:tc>
            </w:tr>
          </w:tbl>
          <w:p w14:paraId="0F8A6F70" w14:textId="77777777" w:rsidR="00CD61B4" w:rsidRDefault="00CD61B4" w:rsidP="00CD61B4">
            <w:pPr>
              <w:rPr>
                <w:rFonts w:ascii="Arial" w:hAnsi="Arial" w:cs="Arial"/>
                <w:sz w:val="28"/>
                <w:szCs w:val="28"/>
                <w:lang w:eastAsia="zh-CN"/>
              </w:rPr>
            </w:pPr>
          </w:p>
          <w:p w14:paraId="4CE1C4AC" w14:textId="77777777" w:rsidR="00CD61B4" w:rsidRPr="008343D0" w:rsidRDefault="00CD61B4" w:rsidP="00CD61B4">
            <w:pPr>
              <w:rPr>
                <w:b/>
                <w:lang w:eastAsia="x-none"/>
              </w:rPr>
            </w:pPr>
            <w:r w:rsidRPr="008343D0">
              <w:rPr>
                <w:b/>
                <w:lang w:eastAsia="x-none"/>
              </w:rPr>
              <w:t>Conclusion</w:t>
            </w:r>
          </w:p>
          <w:p w14:paraId="0C42E20A" w14:textId="77777777" w:rsidR="00CD61B4" w:rsidRDefault="00CD61B4" w:rsidP="00CD61B4">
            <w:pPr>
              <w:rPr>
                <w:lang w:eastAsia="x-none"/>
              </w:rPr>
            </w:pPr>
            <w:r w:rsidRPr="008343D0">
              <w:rPr>
                <w:lang w:eastAsia="x-none"/>
              </w:rPr>
              <w:t xml:space="preserve">Muting option </w:t>
            </w:r>
            <w:r>
              <w:rPr>
                <w:lang w:eastAsia="x-none"/>
              </w:rPr>
              <w:t xml:space="preserve">1 </w:t>
            </w:r>
            <w:r w:rsidRPr="008343D0">
              <w:rPr>
                <w:lang w:eastAsia="x-none"/>
              </w:rPr>
              <w:t xml:space="preserve">is not applicable when the periodicity of DL PRS is larger than 10240 </w:t>
            </w:r>
            <w:proofErr w:type="spellStart"/>
            <w:r w:rsidRPr="008343D0">
              <w:rPr>
                <w:lang w:eastAsia="x-none"/>
              </w:rPr>
              <w:t>ms</w:t>
            </w:r>
            <w:proofErr w:type="spellEnd"/>
            <w:r w:rsidRPr="008343D0">
              <w:rPr>
                <w:lang w:eastAsia="x-none"/>
              </w:rPr>
              <w:t>.</w:t>
            </w:r>
          </w:p>
          <w:p w14:paraId="433E1BAB" w14:textId="77777777" w:rsidR="00B9676D" w:rsidRPr="005A711D" w:rsidRDefault="00B9676D" w:rsidP="00241209">
            <w:pPr>
              <w:rPr>
                <w:iCs/>
              </w:rPr>
            </w:pPr>
          </w:p>
        </w:tc>
      </w:tr>
    </w:tbl>
    <w:p w14:paraId="7A9A029A" w14:textId="77777777" w:rsidR="00B9676D" w:rsidRDefault="00B9676D" w:rsidP="00B9676D">
      <w:pPr>
        <w:rPr>
          <w:lang w:val="en-US"/>
        </w:rPr>
      </w:pPr>
    </w:p>
    <w:p w14:paraId="67B06C5C" w14:textId="77777777" w:rsidR="00B9676D" w:rsidRDefault="00B9676D" w:rsidP="00836205"/>
    <w:p w14:paraId="61B368DA" w14:textId="33A2E54E"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402" w:name="_Toc136118090"/>
      <w:r w:rsidRPr="00785EC1">
        <w:rPr>
          <w:rFonts w:ascii="Arial" w:eastAsia="Times New Roman" w:hAnsi="Arial"/>
          <w:sz w:val="36"/>
          <w:szCs w:val="20"/>
        </w:rPr>
        <w:t>Bandwidth aggregation for positioning measurements</w:t>
      </w:r>
      <w:bookmarkEnd w:id="402"/>
    </w:p>
    <w:p w14:paraId="7E2B01BD" w14:textId="03D669AF" w:rsidR="00836205" w:rsidRPr="00785EC1" w:rsidRDefault="00785EC1" w:rsidP="00785EC1">
      <w:pPr>
        <w:pStyle w:val="Heading2"/>
        <w:rPr>
          <w:rFonts w:eastAsia="Batang"/>
          <w:lang w:val="en-US"/>
        </w:rPr>
      </w:pPr>
      <w:bookmarkStart w:id="403" w:name="_Toc13611809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4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9C5EF4">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In the same slot, in same symbols, by the same TRP associated with the same ARP, from the same RF chain (i.e. the same antenna), this implies </w:t>
            </w:r>
          </w:p>
          <w:p w14:paraId="4651A7B4" w14:textId="77777777" w:rsidR="00785EC1" w:rsidRPr="00785EC1" w:rsidRDefault="00785EC1" w:rsidP="00803493">
            <w:pPr>
              <w:numPr>
                <w:ilvl w:val="1"/>
                <w:numId w:val="18"/>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803493">
            <w:pPr>
              <w:numPr>
                <w:ilvl w:val="1"/>
                <w:numId w:val="18"/>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the same periodicity and slot offset</w:t>
            </w:r>
          </w:p>
          <w:p w14:paraId="47C5FEBC" w14:textId="77777777" w:rsidR="00785EC1" w:rsidRPr="00785EC1" w:rsidRDefault="00785EC1" w:rsidP="00803493">
            <w:pPr>
              <w:numPr>
                <w:ilvl w:val="0"/>
                <w:numId w:val="18"/>
              </w:numPr>
              <w:snapToGrid w:val="0"/>
              <w:contextualSpacing/>
              <w:jc w:val="both"/>
              <w:rPr>
                <w:rFonts w:eastAsia="SimSun"/>
                <w:szCs w:val="20"/>
              </w:rPr>
            </w:pPr>
            <w:r w:rsidRPr="00785EC1">
              <w:rPr>
                <w:szCs w:val="20"/>
              </w:rPr>
              <w:t>FFS muting pattern</w:t>
            </w:r>
          </w:p>
          <w:p w14:paraId="11CA583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1AA6779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327380EE"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lastRenderedPageBreak/>
              <w:t xml:space="preserve">FFS: The same number of PRS resource sets and resources for a TRP </w:t>
            </w:r>
          </w:p>
          <w:p w14:paraId="1425FEC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Aggregated PFLs are configured on the same aligned numerology grid</w:t>
            </w:r>
          </w:p>
          <w:p w14:paraId="21AF4A1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w:t>
            </w:r>
            <w:proofErr w:type="spellStart"/>
            <w:r w:rsidRPr="00785EC1">
              <w:rPr>
                <w:rFonts w:eastAsia="SimSun"/>
                <w:szCs w:val="20"/>
              </w:rPr>
              <w:t>e.g</w:t>
            </w:r>
            <w:proofErr w:type="spellEnd"/>
            <w:r w:rsidRPr="00785EC1">
              <w:rPr>
                <w:rFonts w:eastAsia="SimSun"/>
                <w:szCs w:val="20"/>
              </w:rPr>
              <w:t>, PFLs with different RE-offset configurations, PFLs with different point A)</w:t>
            </w:r>
          </w:p>
          <w:p w14:paraId="5CBA8B41"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th aggregation between SRS in two or three carriers, the following conditions should be satisfied for the aggregated SRS resources across the aggregated carriers</w:t>
            </w:r>
          </w:p>
          <w:p w14:paraId="360874FC" w14:textId="77777777" w:rsidR="00785EC1" w:rsidRPr="00785EC1" w:rsidRDefault="00785EC1" w:rsidP="00803493">
            <w:pPr>
              <w:numPr>
                <w:ilvl w:val="0"/>
                <w:numId w:val="18"/>
              </w:numPr>
              <w:snapToGrid w:val="0"/>
              <w:contextualSpacing/>
              <w:rPr>
                <w:rFonts w:eastAsia="SimSun"/>
                <w:szCs w:val="20"/>
              </w:rPr>
            </w:pPr>
            <w:r w:rsidRPr="00785EC1">
              <w:rPr>
                <w:bCs/>
                <w:iCs/>
                <w:szCs w:val="20"/>
              </w:rPr>
              <w:t>In the same slot, in same symbols, from the same antenna, this implies</w:t>
            </w:r>
          </w:p>
          <w:p w14:paraId="7D7CBB3D" w14:textId="77777777" w:rsidR="00785EC1" w:rsidRPr="00785EC1" w:rsidRDefault="00785EC1" w:rsidP="00803493">
            <w:pPr>
              <w:numPr>
                <w:ilvl w:val="1"/>
                <w:numId w:val="18"/>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The same spatial relation</w:t>
            </w:r>
          </w:p>
          <w:p w14:paraId="5CDD8F92"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The same </w:t>
            </w:r>
            <w:proofErr w:type="spellStart"/>
            <w:r w:rsidRPr="00785EC1">
              <w:rPr>
                <w:rFonts w:hint="eastAsia"/>
                <w:i/>
                <w:szCs w:val="20"/>
              </w:rPr>
              <w:t>startPosition</w:t>
            </w:r>
            <w:proofErr w:type="spellEnd"/>
            <w:r w:rsidRPr="00785EC1">
              <w:rPr>
                <w:rFonts w:hint="eastAsia"/>
                <w:i/>
                <w:szCs w:val="20"/>
              </w:rPr>
              <w:t xml:space="preserve">, </w:t>
            </w:r>
            <w:proofErr w:type="spellStart"/>
            <w:r w:rsidRPr="00785EC1">
              <w:rPr>
                <w:rFonts w:hint="eastAsia"/>
                <w:i/>
                <w:szCs w:val="20"/>
              </w:rPr>
              <w:t>nrofSymbols</w:t>
            </w:r>
            <w:proofErr w:type="spellEnd"/>
          </w:p>
          <w:p w14:paraId="3AD9A9E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 xml:space="preserve">FFS: </w:t>
            </w:r>
            <w:proofErr w:type="spellStart"/>
            <w:r w:rsidRPr="00785EC1">
              <w:rPr>
                <w:rFonts w:hint="eastAsia"/>
                <w:i/>
                <w:szCs w:val="20"/>
              </w:rPr>
              <w:t>periodicityAndOffset</w:t>
            </w:r>
            <w:proofErr w:type="spellEnd"/>
            <w:r w:rsidRPr="00785EC1">
              <w:rPr>
                <w:rFonts w:hint="eastAsia"/>
                <w:i/>
                <w:szCs w:val="20"/>
              </w:rPr>
              <w:t xml:space="preserve">, </w:t>
            </w:r>
            <w:r w:rsidRPr="00785EC1">
              <w:rPr>
                <w:rFonts w:hint="eastAsia"/>
                <w:szCs w:val="20"/>
              </w:rPr>
              <w:t>and</w:t>
            </w:r>
            <w:r w:rsidRPr="00785EC1">
              <w:rPr>
                <w:rFonts w:hint="eastAsia"/>
                <w:i/>
                <w:szCs w:val="20"/>
              </w:rPr>
              <w:t xml:space="preserve"> </w:t>
            </w:r>
            <w:proofErr w:type="spellStart"/>
            <w:r w:rsidRPr="00785EC1">
              <w:rPr>
                <w:rFonts w:hint="eastAsia"/>
                <w:i/>
                <w:szCs w:val="20"/>
              </w:rPr>
              <w:t>slotOffset</w:t>
            </w:r>
            <w:proofErr w:type="spellEnd"/>
          </w:p>
          <w:p w14:paraId="4B580944"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numerology, i.e. the same CP and SCS</w:t>
            </w:r>
          </w:p>
          <w:p w14:paraId="0B684355"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The same comb size</w:t>
            </w:r>
          </w:p>
          <w:p w14:paraId="265433D6"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FFS whether to need the same pathloss RS, Po and alpha</w:t>
            </w:r>
          </w:p>
          <w:p w14:paraId="49B512F0" w14:textId="77777777" w:rsidR="00785EC1" w:rsidRPr="00785EC1" w:rsidRDefault="00785EC1" w:rsidP="00803493">
            <w:pPr>
              <w:numPr>
                <w:ilvl w:val="1"/>
                <w:numId w:val="18"/>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803493">
            <w:pPr>
              <w:numPr>
                <w:ilvl w:val="0"/>
                <w:numId w:val="18"/>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803493">
            <w:pPr>
              <w:numPr>
                <w:ilvl w:val="0"/>
                <w:numId w:val="18"/>
              </w:numPr>
              <w:snapToGrid w:val="0"/>
              <w:contextualSpacing/>
              <w:jc w:val="both"/>
              <w:rPr>
                <w:bCs/>
                <w:iCs/>
              </w:rPr>
            </w:pPr>
            <w:r w:rsidRPr="00785EC1">
              <w:rPr>
                <w:rFonts w:eastAsia="SimSun"/>
                <w:szCs w:val="20"/>
              </w:rPr>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for all TRPs or per TRP basis</w:t>
            </w:r>
          </w:p>
          <w:p w14:paraId="5BDFADD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PRS resources aggregated across the PFLs for DL-TDOA and multi-RTT positioning methods</w:t>
            </w:r>
          </w:p>
          <w:p w14:paraId="04E09A6D"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In a measurement report element, single RSTD or single UE Rx-Tx time difference is reported for the PRS resources across aggregated PFLs</w:t>
            </w:r>
          </w:p>
          <w:p w14:paraId="3790E92B" w14:textId="77777777" w:rsidR="00785EC1" w:rsidRPr="00785EC1" w:rsidRDefault="00785EC1" w:rsidP="00803493">
            <w:pPr>
              <w:numPr>
                <w:ilvl w:val="1"/>
                <w:numId w:val="19"/>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803493">
            <w:pPr>
              <w:numPr>
                <w:ilvl w:val="0"/>
                <w:numId w:val="19"/>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803493">
            <w:pPr>
              <w:numPr>
                <w:ilvl w:val="0"/>
                <w:numId w:val="19"/>
              </w:numPr>
              <w:snapToGrid w:val="0"/>
              <w:contextualSpacing/>
              <w:jc w:val="both"/>
              <w:textAlignment w:val="baseline"/>
              <w:rPr>
                <w:lang w:eastAsia="x-none"/>
              </w:rPr>
            </w:pPr>
            <w:r w:rsidRPr="00785EC1">
              <w:rPr>
                <w:lang w:eastAsia="x-none"/>
              </w:rPr>
              <w:t>FFS whether to use PRS assistance data or use location information request message to indicate UE to perform joint measurement across aggregated PFLs</w:t>
            </w:r>
          </w:p>
          <w:p w14:paraId="70931A82" w14:textId="77777777" w:rsidR="00785EC1" w:rsidRPr="00785EC1" w:rsidRDefault="00785EC1" w:rsidP="00803493">
            <w:pPr>
              <w:numPr>
                <w:ilvl w:val="0"/>
                <w:numId w:val="19"/>
              </w:numPr>
              <w:snapToGrid w:val="0"/>
              <w:contextualSpacing/>
              <w:rPr>
                <w:rFonts w:eastAsia="DengXian"/>
                <w:lang w:eastAsia="zh-CN"/>
              </w:rPr>
            </w:pPr>
            <w:r w:rsidRPr="00785EC1">
              <w:rPr>
                <w:bCs/>
                <w:lang w:eastAsia="x-none"/>
              </w:rPr>
              <w:t>FFS RSTD reference configuration or report should be enhanced</w:t>
            </w:r>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linked </w:t>
            </w:r>
          </w:p>
          <w:p w14:paraId="272D3258"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per BWP per carrier configuration</w:t>
            </w:r>
          </w:p>
          <w:p w14:paraId="0BF129B2" w14:textId="77777777" w:rsidR="00785EC1" w:rsidRPr="00785EC1" w:rsidRDefault="00785EC1" w:rsidP="00803493">
            <w:pPr>
              <w:numPr>
                <w:ilvl w:val="0"/>
                <w:numId w:val="18"/>
              </w:numPr>
              <w:snapToGrid w:val="0"/>
              <w:contextualSpacing/>
              <w:rPr>
                <w:rFonts w:eastAsia="SimSun"/>
                <w:szCs w:val="20"/>
              </w:rPr>
            </w:pPr>
            <w:r w:rsidRPr="00785EC1">
              <w:rPr>
                <w:rFonts w:eastAsia="SimSun"/>
                <w:szCs w:val="20"/>
              </w:rPr>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aggregation</w:t>
            </w:r>
          </w:p>
          <w:p w14:paraId="36A650E1"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2579A746" w14:textId="77777777" w:rsidR="00785EC1" w:rsidRPr="00785EC1" w:rsidRDefault="00785EC1" w:rsidP="00803493">
            <w:pPr>
              <w:numPr>
                <w:ilvl w:val="0"/>
                <w:numId w:val="20"/>
              </w:numPr>
              <w:snapToGrid w:val="0"/>
              <w:contextualSpacing/>
              <w:textAlignment w:val="baseline"/>
              <w:rPr>
                <w:lang w:eastAsia="x-none"/>
              </w:rPr>
            </w:pPr>
            <w:r w:rsidRPr="00785EC1">
              <w:rPr>
                <w:lang w:eastAsia="x-none"/>
              </w:rPr>
              <w:t>Support preconfigured on-demand PRS across PFLs for PRS bandwidth aggregations</w:t>
            </w:r>
          </w:p>
          <w:p w14:paraId="4712F29C" w14:textId="77777777" w:rsidR="00785EC1" w:rsidRPr="00785EC1" w:rsidRDefault="00785EC1" w:rsidP="00803493">
            <w:pPr>
              <w:numPr>
                <w:ilvl w:val="1"/>
                <w:numId w:val="20"/>
              </w:numPr>
              <w:snapToGrid w:val="0"/>
              <w:contextualSpacing/>
              <w:textAlignment w:val="baseline"/>
              <w:rPr>
                <w:lang w:eastAsia="x-none"/>
              </w:rPr>
            </w:pPr>
            <w:r w:rsidRPr="00785EC1">
              <w:rPr>
                <w:lang w:eastAsia="x-none"/>
              </w:rPr>
              <w:t>FFS details</w:t>
            </w:r>
          </w:p>
          <w:p w14:paraId="3CF21DC5" w14:textId="77777777" w:rsidR="00785EC1" w:rsidRPr="00785EC1" w:rsidRDefault="00785EC1" w:rsidP="00785EC1">
            <w:pPr>
              <w:rPr>
                <w:lang w:eastAsia="x-none"/>
              </w:rPr>
            </w:pPr>
          </w:p>
          <w:p w14:paraId="2F6CD2E7" w14:textId="76422321" w:rsidR="00785EC1" w:rsidRPr="00785EC1" w:rsidRDefault="00785EC1" w:rsidP="00785EC1">
            <w:pPr>
              <w:snapToGrid w:val="0"/>
              <w:jc w:val="both"/>
              <w:rPr>
                <w:b/>
                <w:bCs/>
                <w:szCs w:val="20"/>
              </w:rPr>
            </w:pPr>
            <w:proofErr w:type="spellStart"/>
            <w:r w:rsidRPr="00785EC1">
              <w:rPr>
                <w:b/>
                <w:bCs/>
                <w:szCs w:val="20"/>
                <w:highlight w:val="green"/>
              </w:rPr>
              <w:t>Agreement</w:t>
            </w:r>
            <w:r w:rsidR="00DE404F">
              <w:rPr>
                <w:b/>
                <w:bCs/>
                <w:szCs w:val="20"/>
              </w:rPr>
              <w:t>k</w:t>
            </w:r>
            <w:proofErr w:type="spellEnd"/>
          </w:p>
          <w:p w14:paraId="7CE3B491" w14:textId="77777777" w:rsidR="00785EC1" w:rsidRPr="00785EC1" w:rsidRDefault="00785EC1" w:rsidP="00785EC1">
            <w:pPr>
              <w:snapToGrid w:val="0"/>
              <w:jc w:val="both"/>
              <w:rPr>
                <w:rFonts w:eastAsia="SimSun"/>
                <w:szCs w:val="20"/>
              </w:rPr>
            </w:pPr>
            <w:r w:rsidRPr="00785EC1">
              <w:rPr>
                <w:rFonts w:eastAsia="SimSun"/>
                <w:szCs w:val="20"/>
              </w:rPr>
              <w:lastRenderedPageBreak/>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SRS resources across the aggregated carriers for UL-TDOA and Multi-RTT positioning methods</w:t>
            </w:r>
          </w:p>
          <w:p w14:paraId="50734EEB"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14:paraId="72A76E7A" w14:textId="77777777" w:rsidR="00785EC1" w:rsidRPr="00785EC1" w:rsidRDefault="00785EC1" w:rsidP="00803493">
            <w:pPr>
              <w:numPr>
                <w:ilvl w:val="1"/>
                <w:numId w:val="19"/>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803493">
            <w:pPr>
              <w:numPr>
                <w:ilvl w:val="0"/>
                <w:numId w:val="19"/>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803493">
            <w:pPr>
              <w:numPr>
                <w:ilvl w:val="0"/>
                <w:numId w:val="19"/>
              </w:numPr>
              <w:snapToGrid w:val="0"/>
              <w:contextualSpacing/>
              <w:jc w:val="both"/>
              <w:textAlignment w:val="baseline"/>
              <w:rPr>
                <w:rFonts w:eastAsia="DengXian"/>
                <w:szCs w:val="20"/>
                <w:lang w:eastAsia="zh-CN"/>
              </w:rPr>
            </w:pPr>
            <w:r w:rsidRPr="00785EC1">
              <w:rPr>
                <w:rFonts w:eastAsia="DengXian"/>
                <w:szCs w:val="20"/>
                <w:lang w:eastAsia="zh-CN"/>
              </w:rPr>
              <w:t>Support LMF to request gNB for the UL positioning measurement from aggregated SRS resources across multiple CCs</w:t>
            </w:r>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Support single MAC CE activating positioning SRS resource sets across the linked carriers</w:t>
            </w:r>
          </w:p>
          <w:p w14:paraId="64DC1748"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can be reused</w:t>
            </w:r>
          </w:p>
          <w:p w14:paraId="6A760FED" w14:textId="77777777" w:rsidR="00785EC1" w:rsidRPr="00785EC1" w:rsidRDefault="00785EC1" w:rsidP="00803493">
            <w:pPr>
              <w:numPr>
                <w:ilvl w:val="0"/>
                <w:numId w:val="21"/>
              </w:numPr>
              <w:snapToGrid w:val="0"/>
              <w:contextualSpacing/>
              <w:jc w:val="both"/>
              <w:textAlignment w:val="baseline"/>
              <w:rPr>
                <w:szCs w:val="20"/>
                <w:lang w:eastAsia="x-none"/>
              </w:rPr>
            </w:pPr>
            <w:r w:rsidRPr="00785EC1">
              <w:rPr>
                <w:szCs w:val="20"/>
                <w:lang w:eastAsia="x-none"/>
              </w:rPr>
              <w:t>FFS MIMO SRS can be supported for bandwidth aggregation, e.g. with UE transparent way</w:t>
            </w:r>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785EC1">
              <w:rPr>
                <w:rFonts w:eastAsia="SimSun"/>
                <w:szCs w:val="20"/>
              </w:rPr>
              <w:t>P_c,max</w:t>
            </w:r>
            <w:proofErr w:type="spellEnd"/>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communication CA and SRS bandwidth aggregation, including</w:t>
            </w:r>
          </w:p>
          <w:p w14:paraId="19A571F3" w14:textId="77777777" w:rsidR="00785EC1" w:rsidRPr="00785EC1"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decoupling of the SRS bandwidth aggregation and the communication carrier aggregation for UE capabilities</w:t>
            </w:r>
          </w:p>
          <w:p w14:paraId="502547F7" w14:textId="63906B4C" w:rsidR="00836205" w:rsidRPr="005A711D" w:rsidRDefault="00785EC1" w:rsidP="00803493">
            <w:pPr>
              <w:numPr>
                <w:ilvl w:val="0"/>
                <w:numId w:val="22"/>
              </w:numPr>
              <w:snapToGrid w:val="0"/>
              <w:contextualSpacing/>
              <w:jc w:val="both"/>
              <w:textAlignment w:val="baseline"/>
              <w:rPr>
                <w:szCs w:val="20"/>
                <w:lang w:eastAsia="x-none"/>
              </w:rPr>
            </w:pPr>
            <w:r w:rsidRPr="00785EC1">
              <w:rPr>
                <w:szCs w:val="20"/>
                <w:lang w:eastAsia="x-none"/>
              </w:rPr>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354376AA" w14:textId="13B46D58" w:rsidR="00D97044" w:rsidRPr="00785EC1" w:rsidRDefault="00D97044" w:rsidP="00D97044">
      <w:pPr>
        <w:pStyle w:val="Heading2"/>
        <w:rPr>
          <w:rFonts w:eastAsia="Batang"/>
          <w:lang w:val="en-US"/>
        </w:rPr>
      </w:pPr>
      <w:bookmarkStart w:id="404" w:name="_Toc13611809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4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7044" w:rsidRPr="00FC12EB" w14:paraId="1EBCA1E3" w14:textId="77777777" w:rsidTr="00DF0740">
        <w:tc>
          <w:tcPr>
            <w:tcW w:w="10194" w:type="dxa"/>
            <w:shd w:val="clear" w:color="auto" w:fill="auto"/>
          </w:tcPr>
          <w:p w14:paraId="7A50905F" w14:textId="77777777" w:rsidR="003832AA" w:rsidRPr="003832AA" w:rsidRDefault="003832AA" w:rsidP="003832AA">
            <w:pPr>
              <w:rPr>
                <w:b/>
                <w:lang w:val="en-US" w:eastAsia="x-none"/>
              </w:rPr>
            </w:pPr>
            <w:r w:rsidRPr="003832AA">
              <w:rPr>
                <w:b/>
                <w:highlight w:val="green"/>
                <w:lang w:val="en-US" w:eastAsia="x-none"/>
              </w:rPr>
              <w:t>Agreement</w:t>
            </w:r>
          </w:p>
          <w:p w14:paraId="7FBF8777" w14:textId="77777777" w:rsidR="003832AA" w:rsidRPr="003832AA" w:rsidRDefault="003832AA" w:rsidP="003832AA">
            <w:pPr>
              <w:rPr>
                <w:lang w:eastAsia="x-none"/>
              </w:rPr>
            </w:pPr>
            <w:r w:rsidRPr="003832AA">
              <w:rPr>
                <w:lang w:val="en-US" w:eastAsia="x-none"/>
              </w:rPr>
              <w:t>Study whether single</w:t>
            </w:r>
            <w:r w:rsidRPr="003832AA">
              <w:rPr>
                <w:lang w:eastAsia="x-none"/>
              </w:rPr>
              <w:t xml:space="preserve"> </w:t>
            </w:r>
            <w:r w:rsidRPr="003832AA">
              <w:rPr>
                <w:rFonts w:hint="eastAsia"/>
                <w:lang w:val="en-US" w:eastAsia="x-none"/>
              </w:rPr>
              <w:t>TRP</w:t>
            </w:r>
            <w:r w:rsidRPr="003832AA">
              <w:rPr>
                <w:lang w:eastAsia="x-none"/>
              </w:rPr>
              <w:t xml:space="preserve"> Tx TEG ID or UE Rx TEG I</w:t>
            </w:r>
            <w:r w:rsidRPr="003832AA">
              <w:rPr>
                <w:rFonts w:hint="eastAsia"/>
                <w:lang w:eastAsia="x-none"/>
              </w:rPr>
              <w:t>D</w:t>
            </w:r>
            <w:r w:rsidRPr="003832AA">
              <w:rPr>
                <w:lang w:eastAsia="x-none"/>
              </w:rPr>
              <w:t xml:space="preserve"> is applied across PRSs in aggregated PFLs for TEG information reporting, i.e. single TEG ID is reported across the aggregated PRS resources for </w:t>
            </w:r>
            <w:r w:rsidRPr="003832AA">
              <w:rPr>
                <w:rFonts w:hint="eastAsia"/>
                <w:lang w:val="en-US" w:eastAsia="x-none"/>
              </w:rPr>
              <w:t xml:space="preserve">TRP Tx TEG </w:t>
            </w:r>
            <w:r w:rsidRPr="003832AA">
              <w:rPr>
                <w:lang w:eastAsia="x-none"/>
              </w:rPr>
              <w:t xml:space="preserve">association reporting, or for </w:t>
            </w:r>
            <w:r w:rsidRPr="003832AA">
              <w:rPr>
                <w:rFonts w:hint="eastAsia"/>
                <w:lang w:val="en-US" w:eastAsia="x-none"/>
              </w:rPr>
              <w:t xml:space="preserve">UE Rx TEG ID reporting in the </w:t>
            </w:r>
            <w:r w:rsidRPr="003832AA">
              <w:rPr>
                <w:lang w:eastAsia="x-none"/>
              </w:rPr>
              <w:t>measurement reporting</w:t>
            </w:r>
          </w:p>
          <w:p w14:paraId="71BCE347" w14:textId="77777777" w:rsidR="003832AA" w:rsidRPr="003832AA" w:rsidRDefault="003832AA" w:rsidP="003832AA">
            <w:pPr>
              <w:rPr>
                <w:b/>
                <w:bCs/>
                <w:lang w:eastAsia="x-none"/>
              </w:rPr>
            </w:pPr>
          </w:p>
          <w:p w14:paraId="76680F27" w14:textId="77777777" w:rsidR="003832AA" w:rsidRPr="003832AA" w:rsidRDefault="003832AA" w:rsidP="003832AA">
            <w:pPr>
              <w:rPr>
                <w:b/>
                <w:lang w:val="en-US" w:eastAsia="x-none"/>
              </w:rPr>
            </w:pPr>
            <w:r w:rsidRPr="003832AA">
              <w:rPr>
                <w:b/>
                <w:highlight w:val="green"/>
                <w:lang w:val="en-US" w:eastAsia="x-none"/>
              </w:rPr>
              <w:t>Agreement</w:t>
            </w:r>
          </w:p>
          <w:p w14:paraId="111A4ED2" w14:textId="77777777" w:rsidR="003832AA" w:rsidRPr="003832AA" w:rsidRDefault="003832AA" w:rsidP="003832AA">
            <w:pPr>
              <w:rPr>
                <w:lang w:val="en-US" w:eastAsia="x-none"/>
              </w:rPr>
            </w:pPr>
            <w:r w:rsidRPr="003832AA">
              <w:rPr>
                <w:lang w:val="en-US" w:eastAsia="x-none"/>
              </w:rPr>
              <w:t>For PRS bandwidth aggregation across PFLs, select one of the following options in RAN1#11</w:t>
            </w:r>
            <w:ins w:id="405" w:author="Huawei" w:date="2023-04-22T05:25:00Z">
              <w:r w:rsidRPr="003832AA">
                <w:rPr>
                  <w:lang w:val="en-US" w:eastAsia="x-none"/>
                </w:rPr>
                <w:t>3</w:t>
              </w:r>
            </w:ins>
            <w:del w:id="406" w:author="Huawei" w:date="2023-04-22T05:25:00Z">
              <w:r w:rsidRPr="003832AA" w:rsidDel="00FC3984">
                <w:rPr>
                  <w:lang w:val="en-US" w:eastAsia="x-none"/>
                </w:rPr>
                <w:delText>2bis-e meeting</w:delText>
              </w:r>
            </w:del>
          </w:p>
          <w:p w14:paraId="394E874F" w14:textId="77777777" w:rsidR="003832AA" w:rsidRPr="003832AA" w:rsidRDefault="003832AA" w:rsidP="00803493">
            <w:pPr>
              <w:numPr>
                <w:ilvl w:val="0"/>
                <w:numId w:val="18"/>
              </w:numPr>
              <w:rPr>
                <w:bCs/>
              </w:rPr>
            </w:pPr>
            <w:r w:rsidRPr="003832AA">
              <w:rPr>
                <w:bCs/>
              </w:rPr>
              <w:t>Option 2: Per TRP basis and per PRS resource set basis.</w:t>
            </w:r>
          </w:p>
          <w:p w14:paraId="14A9C44F" w14:textId="77777777" w:rsidR="003832AA" w:rsidRPr="003832AA" w:rsidRDefault="003832AA" w:rsidP="00803493">
            <w:pPr>
              <w:numPr>
                <w:ilvl w:val="1"/>
                <w:numId w:val="18"/>
              </w:numPr>
              <w:rPr>
                <w:bCs/>
              </w:rPr>
            </w:pPr>
            <w:r w:rsidRPr="003832AA">
              <w:rPr>
                <w:bCs/>
              </w:rPr>
              <w:t>For each TRP, support new sign</w:t>
            </w:r>
            <w:r w:rsidRPr="003832AA">
              <w:rPr>
                <w:rFonts w:hint="eastAsia"/>
                <w:bCs/>
                <w:lang w:eastAsia="zh-CN"/>
              </w:rPr>
              <w:t>a</w:t>
            </w:r>
            <w:r w:rsidRPr="003832AA">
              <w:rPr>
                <w:bCs/>
              </w:rPr>
              <w:t>ling to indicate which PRS resource set</w:t>
            </w:r>
            <w:r w:rsidRPr="003832AA">
              <w:rPr>
                <w:rFonts w:hint="eastAsia"/>
                <w:bCs/>
                <w:lang w:eastAsia="zh-CN"/>
              </w:rPr>
              <w:t>s</w:t>
            </w:r>
            <w:r w:rsidRPr="003832AA">
              <w:rPr>
                <w:bCs/>
              </w:rPr>
              <w:t xml:space="preserve"> across PFLs are linked.</w:t>
            </w:r>
          </w:p>
          <w:p w14:paraId="4FDCBFAC" w14:textId="77777777" w:rsidR="003832AA" w:rsidRPr="003832AA" w:rsidRDefault="003832AA" w:rsidP="00803493">
            <w:pPr>
              <w:numPr>
                <w:ilvl w:val="1"/>
                <w:numId w:val="18"/>
              </w:numPr>
              <w:rPr>
                <w:bCs/>
              </w:rPr>
            </w:pPr>
            <w:r w:rsidRPr="003832AA">
              <w:rPr>
                <w:bCs/>
              </w:rPr>
              <w:t>It is assumed that the PRS resources across the linked PRS resource sets are linked if the conditions are satisfied. For the non-linked PRS resource sets, no aggregation is assumed even if the conditions are satisfied.</w:t>
            </w:r>
          </w:p>
          <w:p w14:paraId="62B2136E" w14:textId="77777777" w:rsidR="003832AA" w:rsidRPr="003832AA" w:rsidRDefault="003832AA" w:rsidP="00803493">
            <w:pPr>
              <w:numPr>
                <w:ilvl w:val="0"/>
                <w:numId w:val="18"/>
              </w:numPr>
              <w:rPr>
                <w:bCs/>
              </w:rPr>
            </w:pPr>
            <w:r w:rsidRPr="003832AA">
              <w:rPr>
                <w:bCs/>
              </w:rPr>
              <w:t xml:space="preserve">Option 3: Per TRP basis and per PRS resource basis. </w:t>
            </w:r>
          </w:p>
          <w:p w14:paraId="64A05D04" w14:textId="77777777" w:rsidR="003832AA" w:rsidRPr="003832AA" w:rsidRDefault="003832AA" w:rsidP="00803493">
            <w:pPr>
              <w:numPr>
                <w:ilvl w:val="1"/>
                <w:numId w:val="18"/>
              </w:numPr>
              <w:rPr>
                <w:rFonts w:eastAsia="SimSun"/>
                <w:iCs/>
              </w:rPr>
            </w:pPr>
            <w:r w:rsidRPr="003832AA">
              <w:rPr>
                <w:bCs/>
              </w:rPr>
              <w:t>For each TRP, support new sign</w:t>
            </w:r>
            <w:r w:rsidRPr="003832AA">
              <w:rPr>
                <w:rFonts w:hint="eastAsia"/>
                <w:bCs/>
                <w:lang w:eastAsia="zh-CN"/>
              </w:rPr>
              <w:t>a</w:t>
            </w:r>
            <w:r w:rsidRPr="003832AA">
              <w:rPr>
                <w:bCs/>
              </w:rPr>
              <w:t>ling to indicate which PRS resource(s) across PFLs are linked.</w:t>
            </w:r>
          </w:p>
          <w:p w14:paraId="771D5E88" w14:textId="77777777" w:rsidR="003832AA" w:rsidRPr="003832AA" w:rsidRDefault="003832AA" w:rsidP="00803493">
            <w:pPr>
              <w:numPr>
                <w:ilvl w:val="1"/>
                <w:numId w:val="18"/>
              </w:numPr>
              <w:rPr>
                <w:rFonts w:eastAsia="SimSun"/>
                <w:iCs/>
                <w:szCs w:val="18"/>
              </w:rPr>
            </w:pPr>
            <w:r w:rsidRPr="003832AA">
              <w:rPr>
                <w:bCs/>
                <w:szCs w:val="18"/>
              </w:rPr>
              <w:t>For the non-linked PRS resources, no aggregation is assumed even if the conditions are satisfied.</w:t>
            </w:r>
          </w:p>
          <w:p w14:paraId="3CC07FD1" w14:textId="77777777" w:rsidR="003832AA" w:rsidRPr="003832AA" w:rsidRDefault="003832AA" w:rsidP="003832AA">
            <w:pPr>
              <w:rPr>
                <w:lang w:eastAsia="x-none"/>
              </w:rPr>
            </w:pPr>
          </w:p>
          <w:p w14:paraId="3FF44ADE" w14:textId="77777777" w:rsidR="003832AA" w:rsidRPr="003832AA" w:rsidRDefault="003832AA" w:rsidP="003832AA">
            <w:pPr>
              <w:rPr>
                <w:lang w:val="en-US" w:eastAsia="x-none"/>
              </w:rPr>
            </w:pPr>
            <w:r w:rsidRPr="003832AA">
              <w:rPr>
                <w:b/>
                <w:bCs/>
                <w:lang w:val="en-US" w:eastAsia="x-none"/>
              </w:rPr>
              <w:t>Conclusion</w:t>
            </w:r>
            <w:r w:rsidRPr="003832AA">
              <w:rPr>
                <w:lang w:val="en-US" w:eastAsia="x-none"/>
              </w:rPr>
              <w:t xml:space="preserve"> </w:t>
            </w:r>
          </w:p>
          <w:p w14:paraId="19E90D9A" w14:textId="77777777" w:rsidR="003832AA" w:rsidRPr="003832AA" w:rsidRDefault="003832AA" w:rsidP="003832AA">
            <w:pPr>
              <w:rPr>
                <w:lang w:val="en-US" w:eastAsia="x-none"/>
              </w:rPr>
            </w:pPr>
            <w:r w:rsidRPr="003832AA">
              <w:rPr>
                <w:lang w:val="en-US" w:eastAsia="x-none"/>
              </w:rPr>
              <w:t xml:space="preserve">The legacy </w:t>
            </w:r>
            <w:r w:rsidRPr="003832AA">
              <w:rPr>
                <w:rFonts w:hint="eastAsia"/>
                <w:lang w:val="en-US" w:eastAsia="x-none"/>
              </w:rPr>
              <w:t>definition</w:t>
            </w:r>
            <w:r w:rsidRPr="003832AA">
              <w:rPr>
                <w:lang w:val="en-US" w:eastAsia="x-none"/>
              </w:rPr>
              <w:t xml:space="preserve"> of DL RSTD, UL RTOA, UE Rx-Tx time difference, gNB Rx-Tx time difference is reused with the assumption that the subframe timings of the intra-band contiguous carriers are the same. </w:t>
            </w:r>
          </w:p>
          <w:p w14:paraId="1CBB9674" w14:textId="77777777" w:rsidR="003832AA" w:rsidRPr="003832AA" w:rsidRDefault="003832AA" w:rsidP="00803493">
            <w:pPr>
              <w:numPr>
                <w:ilvl w:val="0"/>
                <w:numId w:val="18"/>
              </w:numPr>
              <w:rPr>
                <w:lang w:val="en-US" w:eastAsia="x-none"/>
              </w:rPr>
            </w:pPr>
            <w:r w:rsidRPr="003832AA">
              <w:rPr>
                <w:lang w:val="en-US" w:eastAsia="x-none"/>
              </w:rPr>
              <w:t xml:space="preserve">Note: multiple PRS/SRS resources which can be used to determine the start of subframe can be from multiple intra-band continuous carriers, </w:t>
            </w:r>
          </w:p>
          <w:p w14:paraId="63879AE2" w14:textId="77777777" w:rsidR="003832AA" w:rsidRPr="003832AA" w:rsidRDefault="003832AA" w:rsidP="00803493">
            <w:pPr>
              <w:numPr>
                <w:ilvl w:val="0"/>
                <w:numId w:val="18"/>
              </w:numPr>
              <w:rPr>
                <w:lang w:val="en-US" w:eastAsia="x-none"/>
              </w:rPr>
            </w:pPr>
            <w:r w:rsidRPr="003832AA">
              <w:rPr>
                <w:lang w:val="en-US" w:eastAsia="x-none"/>
              </w:rPr>
              <w:t>Note: no RAN1 spec impact</w:t>
            </w:r>
          </w:p>
          <w:p w14:paraId="644DB986" w14:textId="77777777" w:rsidR="003832AA" w:rsidRPr="003832AA" w:rsidRDefault="003832AA" w:rsidP="00803493">
            <w:pPr>
              <w:numPr>
                <w:ilvl w:val="0"/>
                <w:numId w:val="18"/>
              </w:numPr>
              <w:rPr>
                <w:lang w:val="en-US" w:eastAsia="x-none"/>
              </w:rPr>
            </w:pPr>
            <w:r w:rsidRPr="003832AA">
              <w:rPr>
                <w:lang w:val="en-US" w:eastAsia="x-none"/>
              </w:rPr>
              <w:t>Send an LS to RAN4 to confirm RAN1’s understanding</w:t>
            </w:r>
          </w:p>
          <w:p w14:paraId="14D33953" w14:textId="77777777" w:rsidR="003832AA" w:rsidRPr="003832AA" w:rsidRDefault="003832AA" w:rsidP="003832AA">
            <w:pPr>
              <w:rPr>
                <w:lang w:eastAsia="x-none"/>
              </w:rPr>
            </w:pPr>
          </w:p>
          <w:p w14:paraId="064AF15C" w14:textId="77777777" w:rsidR="003832AA" w:rsidRPr="003832AA" w:rsidRDefault="003832AA" w:rsidP="003832AA">
            <w:pPr>
              <w:rPr>
                <w:b/>
                <w:lang w:val="en-US" w:eastAsia="x-none"/>
              </w:rPr>
            </w:pPr>
            <w:r w:rsidRPr="003832AA">
              <w:rPr>
                <w:b/>
                <w:highlight w:val="green"/>
                <w:lang w:val="en-US" w:eastAsia="x-none"/>
              </w:rPr>
              <w:t>Agreement</w:t>
            </w:r>
          </w:p>
          <w:p w14:paraId="0419FF7D" w14:textId="77777777" w:rsidR="003832AA" w:rsidRPr="003832AA" w:rsidRDefault="003832AA" w:rsidP="003832AA">
            <w:pPr>
              <w:rPr>
                <w:lang w:eastAsia="x-none"/>
              </w:rPr>
            </w:pPr>
            <w:r w:rsidRPr="003832AA">
              <w:rPr>
                <w:rFonts w:hint="eastAsia"/>
                <w:lang w:eastAsia="x-none"/>
              </w:rPr>
              <w:t xml:space="preserve">Draft LS to RAN4 is endorsed in </w:t>
            </w:r>
            <w:r w:rsidRPr="003832AA">
              <w:rPr>
                <w:rFonts w:ascii="Times New Roman" w:hAnsi="Times New Roman"/>
                <w:lang w:eastAsia="ko-KR"/>
              </w:rPr>
              <w:t>R1-2304081</w:t>
            </w:r>
            <w:r w:rsidRPr="003832AA">
              <w:rPr>
                <w:rFonts w:hint="eastAsia"/>
                <w:lang w:eastAsia="x-none"/>
              </w:rPr>
              <w:t xml:space="preserve">. </w:t>
            </w:r>
            <w:r w:rsidRPr="003832AA">
              <w:rPr>
                <w:lang w:eastAsia="x-none"/>
              </w:rPr>
              <w:t xml:space="preserve">Final LS in </w:t>
            </w:r>
            <w:r w:rsidRPr="003832AA">
              <w:rPr>
                <w:rFonts w:ascii="Times New Roman" w:hAnsi="Times New Roman"/>
                <w:lang w:eastAsia="ko-KR"/>
              </w:rPr>
              <w:t>R1-2304082</w:t>
            </w:r>
            <w:r w:rsidRPr="003832AA">
              <w:rPr>
                <w:lang w:eastAsia="x-none"/>
              </w:rPr>
              <w:t>.</w:t>
            </w:r>
          </w:p>
          <w:p w14:paraId="746B0033" w14:textId="77777777" w:rsidR="003832AA" w:rsidRPr="003832AA" w:rsidRDefault="003832AA" w:rsidP="003832AA">
            <w:pPr>
              <w:rPr>
                <w:lang w:eastAsia="x-none"/>
              </w:rPr>
            </w:pPr>
          </w:p>
          <w:p w14:paraId="47F3A1A8" w14:textId="77777777" w:rsidR="003832AA" w:rsidRPr="003832AA" w:rsidRDefault="003832AA" w:rsidP="003832AA">
            <w:pPr>
              <w:rPr>
                <w:b/>
                <w:lang w:val="en-US" w:eastAsia="x-none"/>
              </w:rPr>
            </w:pPr>
            <w:r w:rsidRPr="003832AA">
              <w:rPr>
                <w:b/>
                <w:highlight w:val="green"/>
                <w:lang w:val="en-US" w:eastAsia="x-none"/>
              </w:rPr>
              <w:t>Agreement</w:t>
            </w:r>
          </w:p>
          <w:p w14:paraId="688D910E" w14:textId="77777777" w:rsidR="003832AA" w:rsidRPr="003832AA" w:rsidRDefault="003832AA" w:rsidP="003832AA">
            <w:pPr>
              <w:rPr>
                <w:lang w:eastAsia="x-none"/>
              </w:rPr>
            </w:pPr>
            <w:r w:rsidRPr="003832AA">
              <w:rPr>
                <w:lang w:eastAsia="x-none"/>
              </w:rPr>
              <w:lastRenderedPageBreak/>
              <w:t>Support aperiodic positioning SRS for bandwidth aggregation for UEs in RRC_CONNECTED state.</w:t>
            </w:r>
          </w:p>
          <w:p w14:paraId="1A02BCED" w14:textId="77777777" w:rsidR="003832AA" w:rsidRPr="003832AA" w:rsidRDefault="003832AA" w:rsidP="00803493">
            <w:pPr>
              <w:numPr>
                <w:ilvl w:val="0"/>
                <w:numId w:val="18"/>
              </w:numPr>
              <w:rPr>
                <w:lang w:val="en-US" w:eastAsia="x-none"/>
              </w:rPr>
            </w:pPr>
            <w:r w:rsidRPr="003832AA">
              <w:rPr>
                <w:lang w:val="en-US" w:eastAsia="x-none"/>
              </w:rPr>
              <w:t>FFS the details</w:t>
            </w:r>
          </w:p>
          <w:p w14:paraId="761686B8" w14:textId="77777777" w:rsidR="003832AA" w:rsidRPr="003832AA" w:rsidRDefault="003832AA" w:rsidP="003832AA">
            <w:pPr>
              <w:rPr>
                <w:lang w:eastAsia="x-none"/>
              </w:rPr>
            </w:pPr>
          </w:p>
          <w:p w14:paraId="3BECA85E" w14:textId="77777777" w:rsidR="003244B2" w:rsidRPr="003244B2" w:rsidRDefault="003244B2" w:rsidP="003244B2">
            <w:pPr>
              <w:rPr>
                <w:b/>
                <w:lang w:val="en-US" w:eastAsia="x-none"/>
              </w:rPr>
            </w:pPr>
            <w:r w:rsidRPr="003244B2">
              <w:rPr>
                <w:b/>
                <w:highlight w:val="green"/>
                <w:lang w:val="en-US" w:eastAsia="x-none"/>
              </w:rPr>
              <w:t>Agreement</w:t>
            </w:r>
          </w:p>
          <w:p w14:paraId="0103E230" w14:textId="77777777" w:rsidR="003244B2" w:rsidRPr="003244B2" w:rsidRDefault="003244B2" w:rsidP="003244B2">
            <w:pPr>
              <w:snapToGrid w:val="0"/>
              <w:jc w:val="both"/>
              <w:rPr>
                <w:rFonts w:eastAsia="SimSun"/>
                <w:szCs w:val="20"/>
              </w:rPr>
            </w:pPr>
            <w:r w:rsidRPr="003244B2">
              <w:rPr>
                <w:rFonts w:eastAsia="SimSun"/>
                <w:szCs w:val="20"/>
              </w:rPr>
              <w:t xml:space="preserve">For PRS resources aggregated across PFLs for DL-TDOA and multi-RTT positioning methods, use </w:t>
            </w:r>
            <w:r w:rsidRPr="003244B2">
              <w:rPr>
                <w:rFonts w:eastAsia="SimSun"/>
              </w:rPr>
              <w:t>similar signaling</w:t>
            </w:r>
            <w:r w:rsidRPr="003244B2">
              <w:rPr>
                <w:rFonts w:eastAsia="SimSun" w:hint="eastAsia"/>
              </w:rPr>
              <w:t xml:space="preserve"> </w:t>
            </w:r>
            <w:r w:rsidRPr="003244B2">
              <w:rPr>
                <w:rFonts w:eastAsia="SimSun"/>
              </w:rPr>
              <w:t>as</w:t>
            </w:r>
            <w:r w:rsidRPr="003244B2">
              <w:rPr>
                <w:rFonts w:eastAsia="SimSun"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SimSun" w:hint="eastAsia"/>
              </w:rPr>
              <w:t xml:space="preserve"> </w:t>
            </w:r>
            <w:r w:rsidRPr="003244B2">
              <w:t xml:space="preserve">of single PFL with the </w:t>
            </w:r>
            <w:r w:rsidRPr="003244B2">
              <w:rPr>
                <w:rFonts w:eastAsia="SimSun" w:hint="eastAsia"/>
              </w:rPr>
              <w:t>necessary</w:t>
            </w:r>
            <w:r w:rsidRPr="003244B2">
              <w:t xml:space="preserve"> update.</w:t>
            </w:r>
          </w:p>
          <w:p w14:paraId="0D08FC38"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2CC0AD57" w14:textId="77777777" w:rsidR="003244B2" w:rsidRPr="003244B2" w:rsidRDefault="003244B2" w:rsidP="00803493">
            <w:pPr>
              <w:numPr>
                <w:ilvl w:val="0"/>
                <w:numId w:val="19"/>
              </w:numPr>
              <w:snapToGrid w:val="0"/>
              <w:contextualSpacing/>
              <w:jc w:val="both"/>
              <w:rPr>
                <w:rFonts w:eastAsia="DengXian"/>
                <w:lang w:eastAsia="zh-CN"/>
              </w:rPr>
            </w:pPr>
            <w:r w:rsidRPr="003244B2">
              <w:rPr>
                <w:rFonts w:eastAsia="DengXian"/>
                <w:lang w:eastAsia="zh-CN"/>
              </w:rPr>
              <w:t xml:space="preserve">In a measurement report element, PFL aggregation indication is supported </w:t>
            </w:r>
            <w:r w:rsidRPr="003244B2">
              <w:rPr>
                <w:lang w:eastAsia="x-none"/>
              </w:rPr>
              <w:t>to indicate whether/which measurement is aggregated</w:t>
            </w:r>
          </w:p>
          <w:p w14:paraId="76C69C09"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3C5CFB05" w14:textId="77777777" w:rsidR="003244B2" w:rsidRPr="003244B2" w:rsidRDefault="003244B2" w:rsidP="00803493">
            <w:pPr>
              <w:numPr>
                <w:ilvl w:val="0"/>
                <w:numId w:val="19"/>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5616C6B5" w14:textId="77777777" w:rsidR="003244B2" w:rsidRPr="003244B2" w:rsidRDefault="003244B2" w:rsidP="00803493">
            <w:pPr>
              <w:numPr>
                <w:ilvl w:val="1"/>
                <w:numId w:val="19"/>
              </w:numPr>
              <w:snapToGrid w:val="0"/>
              <w:contextualSpacing/>
              <w:jc w:val="both"/>
              <w:textAlignment w:val="baseline"/>
              <w:rPr>
                <w:lang w:eastAsia="x-none"/>
              </w:rPr>
            </w:pPr>
            <w:r w:rsidRPr="003244B2">
              <w:rPr>
                <w:lang w:eastAsia="x-none"/>
              </w:rPr>
              <w:t>FFS RSTD reference is aggregated or not</w:t>
            </w:r>
          </w:p>
          <w:p w14:paraId="42D1EA11" w14:textId="77777777" w:rsidR="003244B2" w:rsidRPr="003244B2" w:rsidRDefault="003244B2" w:rsidP="003244B2">
            <w:pPr>
              <w:rPr>
                <w:lang w:eastAsia="x-none"/>
              </w:rPr>
            </w:pPr>
          </w:p>
          <w:p w14:paraId="0A0D5FA0" w14:textId="77777777" w:rsidR="003244B2" w:rsidRPr="003244B2" w:rsidRDefault="003244B2" w:rsidP="003244B2">
            <w:pPr>
              <w:rPr>
                <w:b/>
                <w:lang w:eastAsia="x-none"/>
              </w:rPr>
            </w:pPr>
            <w:r w:rsidRPr="003244B2">
              <w:rPr>
                <w:b/>
                <w:lang w:eastAsia="x-none"/>
              </w:rPr>
              <w:t>C</w:t>
            </w:r>
            <w:r w:rsidRPr="003244B2">
              <w:rPr>
                <w:rFonts w:hint="eastAsia"/>
                <w:b/>
                <w:lang w:eastAsia="x-none"/>
              </w:rPr>
              <w:t>onclusion</w:t>
            </w:r>
          </w:p>
          <w:p w14:paraId="3E1A419C" w14:textId="77777777" w:rsidR="003244B2" w:rsidRPr="003244B2" w:rsidRDefault="003244B2" w:rsidP="003244B2">
            <w:pPr>
              <w:rPr>
                <w:lang w:eastAsia="x-none"/>
              </w:rPr>
            </w:pPr>
            <w:r w:rsidRPr="003244B2">
              <w:rPr>
                <w:lang w:eastAsia="x-none"/>
              </w:rPr>
              <w:t>The details for on-demand PRS on PRS bandwidth aggregation are up to RAN2 and RAN3.</w:t>
            </w:r>
          </w:p>
          <w:p w14:paraId="1053D843" w14:textId="77777777" w:rsidR="003244B2" w:rsidRPr="003244B2" w:rsidRDefault="003244B2" w:rsidP="003244B2">
            <w:pPr>
              <w:rPr>
                <w:lang w:val="en-US" w:eastAsia="x-none"/>
              </w:rPr>
            </w:pPr>
          </w:p>
          <w:p w14:paraId="7B9C4CF7" w14:textId="77777777" w:rsidR="003244B2" w:rsidRPr="003244B2" w:rsidRDefault="003244B2" w:rsidP="003244B2">
            <w:pPr>
              <w:rPr>
                <w:b/>
                <w:bCs/>
                <w:lang w:eastAsia="x-none"/>
              </w:rPr>
            </w:pPr>
            <w:r w:rsidRPr="003244B2">
              <w:rPr>
                <w:b/>
                <w:bCs/>
                <w:highlight w:val="green"/>
                <w:lang w:eastAsia="x-none"/>
              </w:rPr>
              <w:t>Agreement</w:t>
            </w:r>
          </w:p>
          <w:p w14:paraId="36419CA3" w14:textId="77777777" w:rsidR="003244B2" w:rsidRPr="003244B2" w:rsidRDefault="003244B2" w:rsidP="003244B2">
            <w:pPr>
              <w:rPr>
                <w:lang w:val="en-US" w:eastAsia="x-none"/>
              </w:rPr>
            </w:pPr>
            <w:r w:rsidRPr="003244B2">
              <w:rPr>
                <w:lang w:val="en-US" w:eastAsia="x-none"/>
              </w:rPr>
              <w:t xml:space="preserve">For SRS bandwidth aggregation between SRS in two or three carriers, the aggregated SRS resources are of the </w:t>
            </w:r>
            <w:r w:rsidRPr="003244B2">
              <w:rPr>
                <w:lang w:eastAsia="x-none"/>
              </w:rPr>
              <w:t>same SRS resource-Type</w:t>
            </w:r>
            <w:r w:rsidRPr="003244B2">
              <w:rPr>
                <w:lang w:val="en-US" w:eastAsia="x-none"/>
              </w:rPr>
              <w:t>.</w:t>
            </w:r>
          </w:p>
          <w:p w14:paraId="0E22EB44" w14:textId="77777777" w:rsidR="003244B2" w:rsidRPr="003244B2" w:rsidRDefault="003244B2" w:rsidP="003244B2">
            <w:pPr>
              <w:rPr>
                <w:lang w:eastAsia="x-none"/>
              </w:rPr>
            </w:pPr>
          </w:p>
          <w:p w14:paraId="6CA83F35" w14:textId="77777777" w:rsidR="003244B2" w:rsidRPr="003244B2" w:rsidRDefault="003244B2" w:rsidP="003244B2">
            <w:pPr>
              <w:rPr>
                <w:b/>
                <w:bCs/>
                <w:lang w:eastAsia="x-none"/>
              </w:rPr>
            </w:pPr>
            <w:r w:rsidRPr="003244B2">
              <w:rPr>
                <w:b/>
                <w:bCs/>
                <w:highlight w:val="green"/>
                <w:lang w:eastAsia="x-none"/>
              </w:rPr>
              <w:t>Agreement</w:t>
            </w:r>
          </w:p>
          <w:p w14:paraId="0D8DB43E" w14:textId="77777777" w:rsidR="003244B2" w:rsidRPr="003244B2" w:rsidRDefault="003244B2" w:rsidP="003244B2">
            <w:pPr>
              <w:rPr>
                <w:lang w:val="en-US" w:eastAsia="x-none"/>
              </w:rPr>
            </w:pPr>
            <w:r w:rsidRPr="003244B2">
              <w:t>At least from UE capability perspective</w:t>
            </w:r>
            <w:r w:rsidRPr="003244B2">
              <w:rPr>
                <w:lang w:val="en-US" w:eastAsia="x-none"/>
              </w:rPr>
              <w:t>, the UE support of positioning SRS bandwidth aggregation in RRC_CONNECTED state is decoupled from the UE support of communication CA.</w:t>
            </w:r>
          </w:p>
          <w:p w14:paraId="104855DD" w14:textId="77777777" w:rsidR="003244B2" w:rsidRPr="003244B2" w:rsidRDefault="003244B2" w:rsidP="003244B2">
            <w:pPr>
              <w:rPr>
                <w:lang w:eastAsia="x-none"/>
              </w:rPr>
            </w:pPr>
          </w:p>
          <w:p w14:paraId="4212C09F" w14:textId="77777777" w:rsidR="003244B2" w:rsidRPr="003244B2" w:rsidRDefault="003244B2" w:rsidP="003244B2">
            <w:pPr>
              <w:rPr>
                <w:b/>
                <w:bCs/>
                <w:lang w:eastAsia="x-none"/>
              </w:rPr>
            </w:pPr>
            <w:r w:rsidRPr="003244B2">
              <w:rPr>
                <w:b/>
                <w:bCs/>
                <w:highlight w:val="green"/>
                <w:lang w:eastAsia="x-none"/>
              </w:rPr>
              <w:t>Agreement</w:t>
            </w:r>
          </w:p>
          <w:p w14:paraId="64747C96" w14:textId="68AE9726" w:rsidR="003244B2" w:rsidRPr="003244B2" w:rsidRDefault="003244B2" w:rsidP="003244B2">
            <w:r w:rsidRPr="003244B2">
              <w:t xml:space="preserve">Support the same power prioritization between the aggregated carriers in the case 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244B2">
              <w:t xml:space="preserve"> </w:t>
            </w:r>
          </w:p>
          <w:p w14:paraId="63DC64C0" w14:textId="77777777" w:rsidR="003244B2" w:rsidRPr="003244B2" w:rsidRDefault="003244B2" w:rsidP="00803493">
            <w:pPr>
              <w:numPr>
                <w:ilvl w:val="0"/>
                <w:numId w:val="18"/>
              </w:numPr>
              <w:rPr>
                <w:lang w:val="en-US" w:eastAsia="x-none"/>
              </w:rPr>
            </w:pPr>
            <w:r w:rsidRPr="003244B2">
              <w:rPr>
                <w:lang w:val="en-US" w:eastAsia="x-none"/>
              </w:rPr>
              <w:t xml:space="preserve">The UE allocates power to the multiple SRS resources in the transmission occasion </w:t>
            </w:r>
            <w:r w:rsidRPr="003244B2">
              <w:rPr>
                <w:rFonts w:hint="eastAsia"/>
                <w:lang w:val="en-US" w:eastAsia="x-none"/>
              </w:rPr>
              <w:t>i</w:t>
            </w:r>
            <w:r w:rsidRPr="003244B2">
              <w:rPr>
                <w:lang w:val="en-US" w:eastAsia="x-none"/>
              </w:rPr>
              <w:t xml:space="preserve"> of the aggregated carriers such that the UE’s transmit power in each transmitted resource element is equal.</w:t>
            </w:r>
          </w:p>
          <w:p w14:paraId="191206EC" w14:textId="77777777" w:rsidR="003244B2" w:rsidRPr="003244B2" w:rsidRDefault="003244B2" w:rsidP="00803493">
            <w:pPr>
              <w:numPr>
                <w:ilvl w:val="0"/>
                <w:numId w:val="18"/>
              </w:numPr>
              <w:rPr>
                <w:lang w:val="en-US" w:eastAsia="x-none"/>
              </w:rPr>
            </w:pPr>
            <w:r w:rsidRPr="003244B2">
              <w:rPr>
                <w:lang w:val="en-US" w:eastAsia="x-none"/>
              </w:rPr>
              <w:t>FFS further details, e.g. power scaling between aggregated carriers</w:t>
            </w:r>
          </w:p>
          <w:p w14:paraId="63A05829" w14:textId="77777777" w:rsidR="003244B2" w:rsidRPr="003244B2" w:rsidRDefault="003244B2" w:rsidP="003244B2">
            <w:pPr>
              <w:rPr>
                <w:lang w:eastAsia="x-none"/>
              </w:rPr>
            </w:pPr>
          </w:p>
          <w:p w14:paraId="1963013A" w14:textId="77777777" w:rsidR="003244B2" w:rsidRPr="003244B2" w:rsidRDefault="003244B2" w:rsidP="003244B2">
            <w:pPr>
              <w:rPr>
                <w:b/>
                <w:bCs/>
                <w:lang w:eastAsia="x-none"/>
              </w:rPr>
            </w:pPr>
            <w:r w:rsidRPr="003244B2">
              <w:rPr>
                <w:b/>
                <w:bCs/>
                <w:highlight w:val="green"/>
                <w:lang w:eastAsia="x-none"/>
              </w:rPr>
              <w:t>Agreement</w:t>
            </w:r>
          </w:p>
          <w:p w14:paraId="0632C9DE" w14:textId="77777777" w:rsidR="003244B2" w:rsidRPr="003244B2" w:rsidRDefault="003244B2" w:rsidP="003244B2">
            <w:pPr>
              <w:rPr>
                <w:lang w:eastAsia="x-none"/>
              </w:rPr>
            </w:pPr>
            <w:r w:rsidRPr="003244B2">
              <w:rPr>
                <w:lang w:eastAsia="x-none"/>
              </w:rPr>
              <w:t>Introduce new UE capability(-</w:t>
            </w:r>
            <w:proofErr w:type="spellStart"/>
            <w:r w:rsidRPr="003244B2">
              <w:rPr>
                <w:lang w:eastAsia="x-none"/>
              </w:rPr>
              <w:t>ies</w:t>
            </w:r>
            <w:proofErr w:type="spellEnd"/>
            <w:r w:rsidRPr="003244B2">
              <w:rPr>
                <w:lang w:eastAsia="x-none"/>
              </w:rPr>
              <w:t>) to support PRS bandwidth aggregation measurement</w:t>
            </w:r>
          </w:p>
          <w:p w14:paraId="6576FB2D" w14:textId="77777777" w:rsidR="003244B2" w:rsidRPr="003244B2" w:rsidRDefault="003244B2" w:rsidP="00803493">
            <w:pPr>
              <w:numPr>
                <w:ilvl w:val="0"/>
                <w:numId w:val="18"/>
              </w:numPr>
              <w:rPr>
                <w:lang w:val="en-US" w:eastAsia="x-none"/>
              </w:rPr>
            </w:pPr>
            <w:r w:rsidRPr="003244B2">
              <w:rPr>
                <w:lang w:val="en-US" w:eastAsia="x-none"/>
              </w:rPr>
              <w:t>FFS the details include the processing capability (N, T), the maximum number of PRS resources that can be process in a slots over the aggregation</w:t>
            </w:r>
          </w:p>
          <w:p w14:paraId="208EC9A9" w14:textId="77777777" w:rsidR="003244B2" w:rsidRPr="003244B2" w:rsidRDefault="003244B2" w:rsidP="00803493">
            <w:pPr>
              <w:numPr>
                <w:ilvl w:val="0"/>
                <w:numId w:val="18"/>
              </w:numPr>
              <w:rPr>
                <w:lang w:val="en-US" w:eastAsia="x-none"/>
              </w:rPr>
            </w:pPr>
            <w:r w:rsidRPr="003244B2">
              <w:rPr>
                <w:lang w:val="en-US" w:eastAsia="x-none"/>
              </w:rPr>
              <w:t>FFS the details on the PFL bandwidth combinations, including maximum number of PFLs, the total aggregated bandwidth, etc.</w:t>
            </w:r>
          </w:p>
          <w:p w14:paraId="20DB29D8" w14:textId="77777777" w:rsidR="003244B2" w:rsidRPr="003244B2" w:rsidRDefault="003244B2" w:rsidP="00803493">
            <w:pPr>
              <w:numPr>
                <w:ilvl w:val="0"/>
                <w:numId w:val="18"/>
              </w:numPr>
              <w:rPr>
                <w:lang w:val="en-US" w:eastAsia="x-none"/>
              </w:rPr>
            </w:pPr>
            <w:r w:rsidRPr="003244B2">
              <w:rPr>
                <w:lang w:val="en-US" w:eastAsia="x-none"/>
              </w:rPr>
              <w:t>This is applicable for DL-TDOA and Multi-RTT positioning methods</w:t>
            </w:r>
          </w:p>
          <w:p w14:paraId="12E107F5" w14:textId="77777777" w:rsidR="003244B2" w:rsidRPr="003244B2" w:rsidRDefault="003244B2" w:rsidP="003244B2">
            <w:pPr>
              <w:rPr>
                <w:lang w:eastAsia="x-none"/>
              </w:rPr>
            </w:pPr>
            <w:r w:rsidRPr="003244B2">
              <w:rPr>
                <w:lang w:eastAsia="x-none"/>
              </w:rPr>
              <w:t> </w:t>
            </w:r>
          </w:p>
          <w:p w14:paraId="5DFAF63A" w14:textId="77777777" w:rsidR="003244B2" w:rsidRPr="003244B2" w:rsidRDefault="003244B2" w:rsidP="003244B2">
            <w:pPr>
              <w:rPr>
                <w:b/>
                <w:bCs/>
                <w:lang w:eastAsia="x-none"/>
              </w:rPr>
            </w:pPr>
            <w:r w:rsidRPr="003244B2">
              <w:rPr>
                <w:b/>
                <w:bCs/>
                <w:highlight w:val="green"/>
                <w:lang w:eastAsia="x-none"/>
              </w:rPr>
              <w:t>Agreement</w:t>
            </w:r>
          </w:p>
          <w:p w14:paraId="7FC5000F" w14:textId="77777777" w:rsidR="003244B2" w:rsidRPr="003244B2" w:rsidRDefault="003244B2" w:rsidP="003244B2">
            <w:pPr>
              <w:rPr>
                <w:lang w:eastAsia="x-none"/>
              </w:rPr>
            </w:pPr>
            <w:r w:rsidRPr="003244B2">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14:paraId="43A03C5B" w14:textId="77777777" w:rsidR="003244B2" w:rsidRPr="003244B2" w:rsidRDefault="003244B2" w:rsidP="003244B2">
            <w:pPr>
              <w:rPr>
                <w:lang w:eastAsia="x-none"/>
              </w:rPr>
            </w:pPr>
          </w:p>
          <w:p w14:paraId="265817E1" w14:textId="77777777" w:rsidR="0014653F" w:rsidRPr="0014653F" w:rsidRDefault="0014653F" w:rsidP="0014653F">
            <w:pPr>
              <w:rPr>
                <w:b/>
                <w:bCs/>
                <w:lang w:eastAsia="x-none"/>
              </w:rPr>
            </w:pPr>
            <w:r w:rsidRPr="0014653F">
              <w:rPr>
                <w:b/>
                <w:bCs/>
                <w:highlight w:val="green"/>
                <w:lang w:eastAsia="x-none"/>
              </w:rPr>
              <w:t>Agreement</w:t>
            </w:r>
          </w:p>
          <w:p w14:paraId="1C98DC05" w14:textId="77777777" w:rsidR="0014653F" w:rsidRPr="0014653F" w:rsidRDefault="0014653F" w:rsidP="0014653F">
            <w:pPr>
              <w:rPr>
                <w:lang w:eastAsia="x-none"/>
              </w:rPr>
            </w:pPr>
            <w:r w:rsidRPr="0014653F">
              <w:rPr>
                <w:lang w:eastAsia="x-none"/>
              </w:rPr>
              <w:t>Positioning SRS bandwidth aggregation is supported for UEs in RRC_CONNECTED.</w:t>
            </w:r>
          </w:p>
          <w:p w14:paraId="2F3D7805" w14:textId="77777777" w:rsidR="0014653F" w:rsidRPr="0014653F" w:rsidRDefault="0014653F" w:rsidP="0014653F">
            <w:pPr>
              <w:rPr>
                <w:lang w:eastAsia="x-none"/>
              </w:rPr>
            </w:pPr>
            <w:r w:rsidRPr="0014653F">
              <w:rPr>
                <w:lang w:eastAsia="x-none"/>
              </w:rPr>
              <w:t>Positioning SRS bandwidth aggregation is supported for UEs in RRC_INACTIVE state.</w:t>
            </w:r>
          </w:p>
          <w:p w14:paraId="6432273D" w14:textId="77777777" w:rsidR="0014653F" w:rsidRPr="0014653F" w:rsidRDefault="0014653F" w:rsidP="00803493">
            <w:pPr>
              <w:numPr>
                <w:ilvl w:val="0"/>
                <w:numId w:val="34"/>
              </w:numPr>
              <w:snapToGrid w:val="0"/>
              <w:spacing w:after="120"/>
              <w:contextualSpacing/>
              <w:jc w:val="both"/>
              <w:textAlignment w:val="baseline"/>
              <w:rPr>
                <w:rFonts w:cs="Times"/>
                <w:lang w:eastAsia="x-none"/>
              </w:rPr>
            </w:pPr>
            <w:r w:rsidRPr="0014653F">
              <w:rPr>
                <w:rFonts w:cs="Times"/>
                <w:lang w:eastAsia="x-none"/>
              </w:rPr>
              <w:t>For the details, Rel-17 positioning SRS configuration for UE in RRC_INACTIVE state outside initial UL BWP can be the starting point</w:t>
            </w:r>
          </w:p>
          <w:p w14:paraId="73183DAD" w14:textId="77777777" w:rsidR="0014653F" w:rsidRPr="0014653F" w:rsidRDefault="0014653F" w:rsidP="0014653F">
            <w:pPr>
              <w:snapToGrid w:val="0"/>
              <w:rPr>
                <w:rFonts w:cs="Times"/>
                <w:szCs w:val="20"/>
              </w:rPr>
            </w:pPr>
          </w:p>
          <w:p w14:paraId="040312FB" w14:textId="77777777" w:rsidR="0014653F" w:rsidRPr="0014653F" w:rsidRDefault="0014653F" w:rsidP="0014653F">
            <w:pPr>
              <w:rPr>
                <w:b/>
                <w:bCs/>
                <w:lang w:eastAsia="x-none"/>
              </w:rPr>
            </w:pPr>
            <w:r w:rsidRPr="0014653F">
              <w:rPr>
                <w:b/>
                <w:bCs/>
                <w:highlight w:val="green"/>
                <w:lang w:eastAsia="x-none"/>
              </w:rPr>
              <w:t>Agreement</w:t>
            </w:r>
          </w:p>
          <w:p w14:paraId="04FBE7DA" w14:textId="77777777" w:rsidR="0014653F" w:rsidRPr="0014653F" w:rsidRDefault="0014653F" w:rsidP="0014653F">
            <w:pPr>
              <w:rPr>
                <w:lang w:eastAsia="x-none"/>
              </w:rPr>
            </w:pPr>
            <w:r w:rsidRPr="0014653F">
              <w:rPr>
                <w:lang w:eastAsia="x-none"/>
              </w:rPr>
              <w:t>From RAN1 perspective, MG-based bandwidth aggregation measurement is supported. Decide whether PPW is supported for PRS bandwidth aggregation measurement in RAN1#113 meeting.</w:t>
            </w:r>
          </w:p>
          <w:p w14:paraId="4EFA404E" w14:textId="77777777" w:rsidR="0014653F" w:rsidRPr="0014653F" w:rsidRDefault="0014653F" w:rsidP="00803493">
            <w:pPr>
              <w:numPr>
                <w:ilvl w:val="0"/>
                <w:numId w:val="32"/>
              </w:numPr>
              <w:snapToGrid w:val="0"/>
              <w:spacing w:after="120"/>
              <w:contextualSpacing/>
              <w:textAlignment w:val="baseline"/>
              <w:rPr>
                <w:rFonts w:cs="Times"/>
                <w:kern w:val="2"/>
                <w:lang w:eastAsia="x-none"/>
              </w:rPr>
            </w:pPr>
            <w:r w:rsidRPr="0014653F">
              <w:rPr>
                <w:rFonts w:cs="Times"/>
                <w:lang w:eastAsia="x-none"/>
              </w:rPr>
              <w:t>FFS the details for PPW if supported</w:t>
            </w:r>
          </w:p>
          <w:p w14:paraId="7181CD52" w14:textId="77777777" w:rsidR="0014653F" w:rsidRPr="0014653F" w:rsidRDefault="0014653F" w:rsidP="0014653F">
            <w:pPr>
              <w:snapToGrid w:val="0"/>
              <w:rPr>
                <w:rFonts w:cs="Times"/>
                <w:szCs w:val="20"/>
              </w:rPr>
            </w:pPr>
          </w:p>
          <w:p w14:paraId="1BAEAC97" w14:textId="77777777" w:rsidR="0014653F" w:rsidRPr="0014653F" w:rsidRDefault="0014653F" w:rsidP="0014653F">
            <w:pPr>
              <w:rPr>
                <w:b/>
                <w:bCs/>
                <w:lang w:eastAsia="x-none"/>
              </w:rPr>
            </w:pPr>
            <w:r w:rsidRPr="0014653F">
              <w:rPr>
                <w:b/>
                <w:bCs/>
                <w:highlight w:val="green"/>
                <w:lang w:eastAsia="x-none"/>
              </w:rPr>
              <w:t>Agreement</w:t>
            </w:r>
          </w:p>
          <w:p w14:paraId="171FE29E" w14:textId="77777777" w:rsidR="0014653F" w:rsidRPr="0014653F" w:rsidRDefault="0014653F" w:rsidP="0014653F">
            <w:pPr>
              <w:rPr>
                <w:lang w:eastAsia="x-none"/>
              </w:rPr>
            </w:pPr>
            <w:r w:rsidRPr="0014653F">
              <w:rPr>
                <w:lang w:eastAsia="x-none"/>
              </w:rPr>
              <w:t>For the case when PRS in one of aggregated PFL is dropped, e.g. because of collision with SSB, select one of the following solutions for LMF based positioning</w:t>
            </w:r>
          </w:p>
          <w:p w14:paraId="3D457EFF" w14:textId="77777777" w:rsidR="0014653F" w:rsidRPr="0014653F" w:rsidRDefault="0014653F" w:rsidP="00803493">
            <w:pPr>
              <w:numPr>
                <w:ilvl w:val="0"/>
                <w:numId w:val="18"/>
              </w:numPr>
              <w:rPr>
                <w:lang w:val="en-US" w:eastAsia="x-none"/>
              </w:rPr>
            </w:pPr>
            <w:r w:rsidRPr="0014653F">
              <w:rPr>
                <w:lang w:val="en-US" w:eastAsia="x-none"/>
              </w:rPr>
              <w:t>Alt. 1: Drop positioning measurement in all aggregated PFLs in the same symbol(s)</w:t>
            </w:r>
          </w:p>
          <w:p w14:paraId="2E25CDEF" w14:textId="77777777" w:rsidR="0014653F" w:rsidRPr="0014653F" w:rsidRDefault="0014653F" w:rsidP="00803493">
            <w:pPr>
              <w:numPr>
                <w:ilvl w:val="0"/>
                <w:numId w:val="18"/>
              </w:numPr>
              <w:rPr>
                <w:lang w:val="en-US" w:eastAsia="x-none"/>
              </w:rPr>
            </w:pPr>
            <w:r w:rsidRPr="0014653F">
              <w:rPr>
                <w:lang w:val="en-US" w:eastAsia="x-none"/>
              </w:rPr>
              <w:t>Alt. 2: Still perform positioning measurement based on the remaining PRSs in other PFL(s)</w:t>
            </w:r>
          </w:p>
          <w:p w14:paraId="7B5A26BB" w14:textId="77777777" w:rsidR="0014653F" w:rsidRPr="0014653F" w:rsidRDefault="0014653F" w:rsidP="00803493">
            <w:pPr>
              <w:numPr>
                <w:ilvl w:val="0"/>
                <w:numId w:val="18"/>
              </w:numPr>
              <w:rPr>
                <w:lang w:val="en-US" w:eastAsia="x-none"/>
              </w:rPr>
            </w:pPr>
            <w:r w:rsidRPr="0014653F">
              <w:rPr>
                <w:lang w:val="en-US" w:eastAsia="x-none"/>
              </w:rPr>
              <w:lastRenderedPageBreak/>
              <w:t>FFS the details and the difference between MG and PPW if PPW is supported</w:t>
            </w:r>
          </w:p>
          <w:p w14:paraId="4C8CDD20" w14:textId="77777777" w:rsidR="0014653F" w:rsidRPr="0014653F" w:rsidRDefault="0014653F" w:rsidP="00803493">
            <w:pPr>
              <w:numPr>
                <w:ilvl w:val="0"/>
                <w:numId w:val="18"/>
              </w:numPr>
              <w:rPr>
                <w:lang w:val="en-US" w:eastAsia="x-none"/>
              </w:rPr>
            </w:pPr>
            <w:r w:rsidRPr="0014653F">
              <w:rPr>
                <w:lang w:val="en-US" w:eastAsia="x-none"/>
              </w:rPr>
              <w:t>Note: Up to RAN4 to discuss impact on requirements, if any, for such cases</w:t>
            </w:r>
          </w:p>
          <w:p w14:paraId="530C04F1" w14:textId="77777777" w:rsidR="0014653F" w:rsidRPr="0014653F" w:rsidRDefault="0014653F" w:rsidP="0014653F">
            <w:pPr>
              <w:snapToGrid w:val="0"/>
              <w:rPr>
                <w:rFonts w:cs="Times"/>
                <w:szCs w:val="20"/>
              </w:rPr>
            </w:pPr>
          </w:p>
          <w:p w14:paraId="0F26761C" w14:textId="77777777" w:rsidR="0014653F" w:rsidRPr="0014653F" w:rsidRDefault="0014653F" w:rsidP="0014653F">
            <w:pPr>
              <w:rPr>
                <w:b/>
                <w:bCs/>
                <w:lang w:eastAsia="x-none"/>
              </w:rPr>
            </w:pPr>
            <w:r w:rsidRPr="0014653F">
              <w:rPr>
                <w:b/>
                <w:bCs/>
                <w:highlight w:val="green"/>
                <w:lang w:eastAsia="x-none"/>
              </w:rPr>
              <w:t>Agreement</w:t>
            </w:r>
          </w:p>
          <w:p w14:paraId="518DBA81" w14:textId="77777777" w:rsidR="0014653F" w:rsidRPr="0014653F" w:rsidRDefault="0014653F" w:rsidP="0014653F">
            <w:pPr>
              <w:snapToGrid w:val="0"/>
              <w:rPr>
                <w:rFonts w:eastAsia="SimSun" w:cs="Times"/>
                <w:szCs w:val="20"/>
              </w:rPr>
            </w:pPr>
            <w:r w:rsidRPr="0014653F">
              <w:rPr>
                <w:rFonts w:eastAsia="SimSun" w:cs="Times"/>
                <w:szCs w:val="20"/>
              </w:rPr>
              <w:t>For SRS bandwidth aggregation across two or three carriers, select one of the following options in RAN1#113 meeting</w:t>
            </w:r>
          </w:p>
          <w:p w14:paraId="4538D8C1"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2: Per SRS resource set basis. </w:t>
            </w:r>
          </w:p>
          <w:p w14:paraId="30E0418D"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 set</w:t>
            </w:r>
            <w:r w:rsidRPr="0014653F">
              <w:rPr>
                <w:rFonts w:cs="Times"/>
                <w:bCs/>
                <w:lang w:eastAsia="zh-CN"/>
              </w:rPr>
              <w:t>s</w:t>
            </w:r>
            <w:r w:rsidRPr="0014653F">
              <w:rPr>
                <w:rFonts w:cs="Times"/>
                <w:bCs/>
                <w:lang w:eastAsia="x-none"/>
              </w:rPr>
              <w:t xml:space="preserve"> across carriers are linked. </w:t>
            </w:r>
          </w:p>
          <w:p w14:paraId="263F851B"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6DE23034" w14:textId="77777777" w:rsidR="0014653F" w:rsidRPr="0014653F" w:rsidRDefault="0014653F" w:rsidP="00803493">
            <w:pPr>
              <w:numPr>
                <w:ilvl w:val="0"/>
                <w:numId w:val="31"/>
              </w:numPr>
              <w:snapToGrid w:val="0"/>
              <w:spacing w:after="120"/>
              <w:ind w:hanging="357"/>
              <w:contextualSpacing/>
              <w:jc w:val="both"/>
              <w:textAlignment w:val="baseline"/>
              <w:rPr>
                <w:rFonts w:cs="Times"/>
                <w:bCs/>
                <w:lang w:eastAsia="x-none"/>
              </w:rPr>
            </w:pPr>
            <w:r w:rsidRPr="0014653F">
              <w:rPr>
                <w:rFonts w:cs="Times"/>
                <w:bCs/>
                <w:lang w:eastAsia="x-none"/>
              </w:rPr>
              <w:t xml:space="preserve">Option 3: Per SRS resource basis. </w:t>
            </w:r>
          </w:p>
          <w:p w14:paraId="19601B1A"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w:t>
            </w:r>
            <w:r w:rsidRPr="0014653F">
              <w:rPr>
                <w:rFonts w:cs="Times"/>
                <w:bCs/>
                <w:lang w:eastAsia="zh-CN"/>
              </w:rPr>
              <w:t>s</w:t>
            </w:r>
            <w:r w:rsidRPr="0014653F">
              <w:rPr>
                <w:rFonts w:cs="Times"/>
                <w:bCs/>
                <w:lang w:eastAsia="x-none"/>
              </w:rPr>
              <w:t xml:space="preserve"> across carriers are linked. </w:t>
            </w:r>
          </w:p>
          <w:p w14:paraId="16FC709E" w14:textId="77777777" w:rsidR="0014653F" w:rsidRPr="0014653F" w:rsidRDefault="0014653F" w:rsidP="00803493">
            <w:pPr>
              <w:numPr>
                <w:ilvl w:val="1"/>
                <w:numId w:val="31"/>
              </w:numPr>
              <w:snapToGrid w:val="0"/>
              <w:spacing w:after="120"/>
              <w:contextualSpacing/>
              <w:jc w:val="both"/>
              <w:textAlignment w:val="baseline"/>
              <w:rPr>
                <w:rFonts w:cs="Times"/>
                <w:bCs/>
                <w:lang w:eastAsia="x-none"/>
              </w:rPr>
            </w:pPr>
            <w:r w:rsidRPr="0014653F">
              <w:rPr>
                <w:rFonts w:cs="Times"/>
                <w:bCs/>
                <w:lang w:eastAsia="x-none"/>
              </w:rPr>
              <w:t>For the non-linked SRS resources, no aggregation is assumed even if the conditions are satisfied</w:t>
            </w:r>
          </w:p>
          <w:p w14:paraId="6D790B67" w14:textId="77777777" w:rsidR="0014653F" w:rsidRPr="0014653F" w:rsidRDefault="0014653F" w:rsidP="0014653F">
            <w:pPr>
              <w:snapToGrid w:val="0"/>
              <w:rPr>
                <w:rFonts w:cs="Times"/>
                <w:szCs w:val="20"/>
              </w:rPr>
            </w:pPr>
          </w:p>
          <w:p w14:paraId="57B75C7D" w14:textId="77777777" w:rsidR="0014653F" w:rsidRPr="0014653F" w:rsidRDefault="0014653F" w:rsidP="0014653F">
            <w:pPr>
              <w:rPr>
                <w:b/>
                <w:bCs/>
                <w:lang w:eastAsia="x-none"/>
              </w:rPr>
            </w:pPr>
            <w:r w:rsidRPr="0014653F">
              <w:rPr>
                <w:b/>
                <w:bCs/>
                <w:highlight w:val="green"/>
                <w:lang w:eastAsia="x-none"/>
              </w:rPr>
              <w:t>Agreement</w:t>
            </w:r>
          </w:p>
          <w:p w14:paraId="3063FACE" w14:textId="77777777" w:rsidR="0014653F" w:rsidRPr="0014653F" w:rsidRDefault="0014653F" w:rsidP="0014653F">
            <w:pPr>
              <w:snapToGrid w:val="0"/>
              <w:jc w:val="both"/>
              <w:rPr>
                <w:rFonts w:eastAsia="SimSun" w:cs="Times"/>
                <w:szCs w:val="20"/>
              </w:rPr>
            </w:pPr>
            <w:r w:rsidRPr="0014653F">
              <w:rPr>
                <w:rFonts w:eastAsia="SimSun" w:cs="Times"/>
                <w:szCs w:val="20"/>
              </w:rPr>
              <w:t>For the SRS resources across aggregated carriers for UL-TDOA and Multi-RTT positioning methods, use similar signaling as the</w:t>
            </w:r>
            <w:r w:rsidRPr="0014653F">
              <w:rPr>
                <w:rFonts w:cs="Times"/>
                <w:szCs w:val="20"/>
              </w:rPr>
              <w:t xml:space="preserve"> existing Rel-16/Rel-17 SRS measurement</w:t>
            </w:r>
            <w:r w:rsidRPr="0014653F">
              <w:rPr>
                <w:rFonts w:eastAsia="SimSun" w:cs="Times"/>
                <w:szCs w:val="20"/>
              </w:rPr>
              <w:t xml:space="preserve"> </w:t>
            </w:r>
            <w:r w:rsidRPr="0014653F">
              <w:rPr>
                <w:rFonts w:cs="Times"/>
                <w:szCs w:val="20"/>
              </w:rPr>
              <w:t xml:space="preserve">of single carrier with the </w:t>
            </w:r>
            <w:r w:rsidRPr="0014653F">
              <w:rPr>
                <w:rFonts w:eastAsia="SimSun" w:cs="Times"/>
                <w:szCs w:val="20"/>
              </w:rPr>
              <w:t>necessary</w:t>
            </w:r>
            <w:r w:rsidRPr="0014653F">
              <w:rPr>
                <w:rFonts w:cs="Times"/>
                <w:szCs w:val="20"/>
              </w:rPr>
              <w:t xml:space="preserve"> update</w:t>
            </w:r>
          </w:p>
          <w:p w14:paraId="0699910C"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cs="Times"/>
                <w:lang w:eastAsia="x-none"/>
              </w:rPr>
              <w:t>FFS: Single RSRP or RSRPP is reported for the SRS resources across aggregated carriers</w:t>
            </w:r>
          </w:p>
          <w:p w14:paraId="4C5E3587" w14:textId="77777777" w:rsidR="0014653F" w:rsidRPr="0014653F" w:rsidRDefault="0014653F" w:rsidP="00803493">
            <w:pPr>
              <w:numPr>
                <w:ilvl w:val="0"/>
                <w:numId w:val="19"/>
              </w:numPr>
              <w:snapToGrid w:val="0"/>
              <w:spacing w:after="120"/>
              <w:contextualSpacing/>
              <w:jc w:val="both"/>
              <w:textAlignment w:val="baseline"/>
              <w:rPr>
                <w:rFonts w:cs="Times"/>
                <w:lang w:eastAsia="x-none"/>
              </w:rPr>
            </w:pPr>
            <w:r w:rsidRPr="0014653F">
              <w:rPr>
                <w:rFonts w:eastAsia="DengXian" w:cs="Times"/>
                <w:lang w:eastAsia="zh-CN"/>
              </w:rPr>
              <w:t xml:space="preserve">SRS carrier aggregation indication is reported along with the measurement results </w:t>
            </w:r>
            <w:r w:rsidRPr="0014653F">
              <w:rPr>
                <w:rFonts w:cs="Times"/>
                <w:lang w:eastAsia="x-none"/>
              </w:rPr>
              <w:t>to indicate whether/which measurement is aggregated</w:t>
            </w:r>
          </w:p>
          <w:p w14:paraId="55385069" w14:textId="77777777" w:rsidR="0014653F" w:rsidRPr="0014653F" w:rsidRDefault="0014653F" w:rsidP="0014653F">
            <w:pPr>
              <w:snapToGrid w:val="0"/>
              <w:rPr>
                <w:rFonts w:cs="Times"/>
                <w:szCs w:val="20"/>
              </w:rPr>
            </w:pPr>
          </w:p>
          <w:p w14:paraId="6C71BA36" w14:textId="77777777" w:rsidR="0014653F" w:rsidRPr="0014653F" w:rsidRDefault="0014653F" w:rsidP="0014653F">
            <w:pPr>
              <w:rPr>
                <w:b/>
                <w:bCs/>
                <w:lang w:eastAsia="x-none"/>
              </w:rPr>
            </w:pPr>
            <w:r w:rsidRPr="0014653F">
              <w:rPr>
                <w:b/>
                <w:bCs/>
                <w:highlight w:val="green"/>
                <w:lang w:eastAsia="x-none"/>
              </w:rPr>
              <w:t>Agreement</w:t>
            </w:r>
          </w:p>
          <w:p w14:paraId="6201A34D" w14:textId="77777777" w:rsidR="0014653F" w:rsidRPr="0014653F" w:rsidRDefault="0014653F" w:rsidP="0014653F">
            <w:pPr>
              <w:snapToGrid w:val="0"/>
              <w:jc w:val="both"/>
              <w:rPr>
                <w:rFonts w:cs="Times"/>
                <w:szCs w:val="20"/>
              </w:rPr>
            </w:pPr>
            <w:r w:rsidRPr="0014653F">
              <w:rPr>
                <w:rFonts w:cs="Times"/>
                <w:szCs w:val="20"/>
              </w:rPr>
              <w:t>For positioning SRS aggregation across CCs,</w:t>
            </w:r>
            <w:r w:rsidRPr="0014653F">
              <w:rPr>
                <w:rFonts w:cs="Times"/>
                <w:i/>
                <w:szCs w:val="20"/>
              </w:rPr>
              <w:t xml:space="preserve"> </w:t>
            </w:r>
            <w:r w:rsidRPr="0014653F">
              <w:rPr>
                <w:rFonts w:cs="Times"/>
                <w:szCs w:val="20"/>
              </w:rPr>
              <w:t>if SRS in one of aggregated carriers is dropped in a symbol, select one of the following two options:</w:t>
            </w:r>
          </w:p>
          <w:p w14:paraId="73E29A36"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1: Stop SRS transmission in all aggregated carriers in the same symbol</w:t>
            </w:r>
          </w:p>
          <w:p w14:paraId="5742F045"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2: SRS is still transmitted in other carriers in the same symbol</w:t>
            </w:r>
          </w:p>
          <w:p w14:paraId="3E085B36" w14:textId="77777777" w:rsidR="0014653F" w:rsidRPr="0014653F" w:rsidRDefault="0014653F" w:rsidP="00803493">
            <w:pPr>
              <w:numPr>
                <w:ilvl w:val="1"/>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 xml:space="preserve">FFS: </w:t>
            </w:r>
            <w:r w:rsidRPr="0014653F">
              <w:rPr>
                <w:rFonts w:eastAsia="SimSun" w:cs="Times"/>
                <w:iCs/>
                <w:szCs w:val="20"/>
              </w:rPr>
              <w:t>The UE may not be expected to maintain phase continuity across the remaining carriers</w:t>
            </w:r>
          </w:p>
          <w:p w14:paraId="619FFFC8" w14:textId="77777777" w:rsidR="0014653F" w:rsidRPr="0014653F" w:rsidRDefault="0014653F" w:rsidP="00803493">
            <w:pPr>
              <w:numPr>
                <w:ilvl w:val="0"/>
                <w:numId w:val="33"/>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FFS</w:t>
            </w:r>
            <w:r w:rsidRPr="0014653F">
              <w:rPr>
                <w:rFonts w:eastAsia="SimSun" w:cs="Times"/>
                <w:szCs w:val="20"/>
                <w:shd w:val="clear" w:color="auto" w:fill="FFFFFF"/>
                <w:lang w:val="en-US"/>
              </w:rPr>
              <w:t xml:space="preserve"> the applicable scenario</w:t>
            </w:r>
            <w:r w:rsidRPr="0014653F">
              <w:rPr>
                <w:rFonts w:eastAsia="SimSun" w:cs="Times"/>
                <w:szCs w:val="20"/>
                <w:lang w:val="en-US"/>
              </w:rPr>
              <w:t>, e.g. the positioning SRS collides with another higher priority SRS or others</w:t>
            </w:r>
          </w:p>
          <w:p w14:paraId="52247B57" w14:textId="77777777" w:rsidR="0014653F" w:rsidRPr="0014653F" w:rsidRDefault="0014653F" w:rsidP="0014653F">
            <w:pPr>
              <w:rPr>
                <w:lang w:val="en-US" w:eastAsia="x-none"/>
              </w:rPr>
            </w:pPr>
          </w:p>
          <w:p w14:paraId="5C9C90B8" w14:textId="77777777" w:rsidR="0014653F" w:rsidRPr="0014653F" w:rsidRDefault="0014653F" w:rsidP="0014653F">
            <w:pPr>
              <w:rPr>
                <w:b/>
                <w:lang w:val="en-US" w:eastAsia="x-none"/>
              </w:rPr>
            </w:pPr>
            <w:r w:rsidRPr="0014653F">
              <w:rPr>
                <w:b/>
                <w:highlight w:val="green"/>
                <w:lang w:val="en-US" w:eastAsia="x-none"/>
              </w:rPr>
              <w:t>Agreement</w:t>
            </w:r>
          </w:p>
          <w:p w14:paraId="7D68D40F" w14:textId="77777777" w:rsidR="0014653F" w:rsidRPr="0014653F" w:rsidRDefault="0014653F" w:rsidP="0014653F">
            <w:pPr>
              <w:snapToGrid w:val="0"/>
              <w:jc w:val="both"/>
              <w:rPr>
                <w:rFonts w:cs="Times"/>
                <w:szCs w:val="20"/>
              </w:rPr>
            </w:pPr>
            <w:r w:rsidRPr="0014653F">
              <w:rPr>
                <w:rFonts w:cs="Times"/>
                <w:szCs w:val="20"/>
              </w:rPr>
              <w:t>For SRS bandwidth aggregation between SRS in two or three carriers, decide whether one or more of the following are needed for the aggregated SRS resources in RAN1#113 meeting</w:t>
            </w:r>
          </w:p>
          <w:p w14:paraId="399C2EE6"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 same timing advance offset or the same TAG</w:t>
            </w:r>
          </w:p>
          <w:p w14:paraId="37BFF350" w14:textId="77777777" w:rsidR="0014653F" w:rsidRPr="0014653F" w:rsidRDefault="0014653F" w:rsidP="00803493">
            <w:pPr>
              <w:numPr>
                <w:ilvl w:val="0"/>
                <w:numId w:val="18"/>
              </w:numPr>
              <w:snapToGrid w:val="0"/>
              <w:contextualSpacing/>
              <w:rPr>
                <w:rFonts w:eastAsia="SimSun" w:cs="Times"/>
                <w:szCs w:val="20"/>
              </w:rPr>
            </w:pPr>
            <w:r w:rsidRPr="0014653F">
              <w:rPr>
                <w:rFonts w:eastAsia="SimSun" w:cs="Times"/>
                <w:szCs w:val="20"/>
              </w:rPr>
              <w:t xml:space="preserve">The same </w:t>
            </w:r>
            <w:proofErr w:type="spellStart"/>
            <w:r w:rsidRPr="0014653F">
              <w:rPr>
                <w:rFonts w:cs="Times"/>
                <w:i/>
                <w:szCs w:val="20"/>
              </w:rPr>
              <w:t>periodicityAndOffset</w:t>
            </w:r>
            <w:proofErr w:type="spellEnd"/>
            <w:r w:rsidRPr="0014653F">
              <w:rPr>
                <w:rFonts w:cs="Times"/>
                <w:i/>
                <w:szCs w:val="20"/>
              </w:rPr>
              <w:t xml:space="preserve">, </w:t>
            </w:r>
            <w:r w:rsidRPr="0014653F">
              <w:rPr>
                <w:rFonts w:cs="Times"/>
                <w:szCs w:val="20"/>
              </w:rPr>
              <w:t>and</w:t>
            </w:r>
            <w:r w:rsidRPr="0014653F">
              <w:rPr>
                <w:rFonts w:cs="Times"/>
                <w:i/>
                <w:szCs w:val="20"/>
              </w:rPr>
              <w:t xml:space="preserve"> </w:t>
            </w:r>
            <w:proofErr w:type="spellStart"/>
            <w:r w:rsidRPr="0014653F">
              <w:rPr>
                <w:rFonts w:cs="Times"/>
                <w:i/>
                <w:szCs w:val="20"/>
              </w:rPr>
              <w:t>slotOffset</w:t>
            </w:r>
            <w:proofErr w:type="spellEnd"/>
          </w:p>
          <w:p w14:paraId="59E62205" w14:textId="77777777" w:rsidR="0014653F" w:rsidRPr="0014653F" w:rsidRDefault="0014653F" w:rsidP="00803493">
            <w:pPr>
              <w:numPr>
                <w:ilvl w:val="0"/>
                <w:numId w:val="18"/>
              </w:numPr>
              <w:snapToGrid w:val="0"/>
              <w:contextualSpacing/>
              <w:rPr>
                <w:rFonts w:eastAsia="SimSun" w:cs="Times"/>
                <w:szCs w:val="20"/>
              </w:rPr>
            </w:pPr>
            <w:r w:rsidRPr="0014653F">
              <w:rPr>
                <w:rFonts w:cs="Times"/>
                <w:bCs/>
                <w:iCs/>
              </w:rPr>
              <w:t xml:space="preserve">The </w:t>
            </w:r>
            <w:r w:rsidRPr="0014653F">
              <w:rPr>
                <w:rFonts w:eastAsia="SimSun" w:cs="Times"/>
                <w:bCs/>
                <w:iCs/>
              </w:rPr>
              <w:t xml:space="preserve">same </w:t>
            </w:r>
            <w:r w:rsidRPr="0014653F">
              <w:rPr>
                <w:rFonts w:cs="Times"/>
                <w:bCs/>
                <w:iCs/>
              </w:rPr>
              <w:t>number of SRS resource sets and/or</w:t>
            </w:r>
            <w:r w:rsidRPr="0014653F">
              <w:rPr>
                <w:rFonts w:eastAsia="SimSun" w:cs="Times"/>
                <w:bCs/>
                <w:iCs/>
              </w:rPr>
              <w:t xml:space="preserve"> the same</w:t>
            </w:r>
            <w:r w:rsidRPr="0014653F">
              <w:rPr>
                <w:rFonts w:cs="Times"/>
                <w:bCs/>
                <w:iCs/>
              </w:rPr>
              <w:t xml:space="preserve"> number of SRS resources</w:t>
            </w:r>
            <w:r w:rsidRPr="0014653F">
              <w:rPr>
                <w:rFonts w:eastAsia="SimSun" w:cs="Times"/>
                <w:bCs/>
                <w:iCs/>
              </w:rPr>
              <w:t xml:space="preserve"> per set</w:t>
            </w:r>
          </w:p>
          <w:p w14:paraId="6CB41179" w14:textId="77777777" w:rsidR="0014653F" w:rsidRPr="0014653F" w:rsidRDefault="0014653F" w:rsidP="00803493">
            <w:pPr>
              <w:numPr>
                <w:ilvl w:val="0"/>
                <w:numId w:val="18"/>
              </w:numPr>
              <w:snapToGrid w:val="0"/>
              <w:spacing w:after="120"/>
              <w:contextualSpacing/>
              <w:jc w:val="both"/>
              <w:rPr>
                <w:rFonts w:cs="Times"/>
                <w:bCs/>
                <w:iCs/>
                <w:lang w:eastAsia="x-none"/>
              </w:rPr>
            </w:pPr>
            <w:r w:rsidRPr="0014653F">
              <w:rPr>
                <w:rFonts w:cs="Times"/>
                <w:bCs/>
                <w:iCs/>
                <w:lang w:eastAsia="x-none"/>
              </w:rPr>
              <w:t>The</w:t>
            </w:r>
            <w:r w:rsidRPr="0014653F">
              <w:rPr>
                <w:rFonts w:cs="Times"/>
                <w:bCs/>
                <w:iCs/>
                <w:lang w:eastAsia="zh-CN"/>
              </w:rPr>
              <w:t xml:space="preserve"> configuration of</w:t>
            </w:r>
            <w:r w:rsidRPr="0014653F">
              <w:rPr>
                <w:rFonts w:cs="Times"/>
                <w:bCs/>
                <w:iCs/>
                <w:lang w:eastAsia="x-none"/>
              </w:rPr>
              <w:t xml:space="preserve"> </w:t>
            </w:r>
            <w:r w:rsidRPr="0014653F">
              <w:rPr>
                <w:rFonts w:cs="Times"/>
                <w:bCs/>
                <w:iCs/>
                <w:strike/>
                <w:lang w:eastAsia="x-none"/>
              </w:rPr>
              <w:t xml:space="preserve">same </w:t>
            </w:r>
            <w:r w:rsidRPr="0014653F">
              <w:rPr>
                <w:rFonts w:cs="Times"/>
                <w:bCs/>
                <w:iCs/>
                <w:lang w:eastAsia="x-none"/>
              </w:rPr>
              <w:t>pathloss RS, Po and alpha to ensure the same Tx PSD (power per subcarrier)</w:t>
            </w:r>
          </w:p>
          <w:p w14:paraId="530F523B" w14:textId="77777777" w:rsidR="0014653F" w:rsidRPr="0014653F" w:rsidRDefault="0014653F" w:rsidP="00803493">
            <w:pPr>
              <w:numPr>
                <w:ilvl w:val="1"/>
                <w:numId w:val="18"/>
              </w:numPr>
              <w:snapToGrid w:val="0"/>
              <w:spacing w:after="120"/>
              <w:contextualSpacing/>
              <w:jc w:val="both"/>
              <w:rPr>
                <w:rFonts w:cs="Times"/>
                <w:bCs/>
                <w:iCs/>
                <w:lang w:eastAsia="x-none"/>
              </w:rPr>
            </w:pPr>
            <w:r w:rsidRPr="0014653F">
              <w:rPr>
                <w:rFonts w:cs="Times"/>
                <w:bCs/>
                <w:iCs/>
                <w:lang w:eastAsia="x-none"/>
              </w:rPr>
              <w:t xml:space="preserve">FFS the details, e.g. </w:t>
            </w:r>
            <w:r w:rsidRPr="0014653F">
              <w:rPr>
                <w:rFonts w:cs="Times"/>
                <w:lang w:eastAsia="x-none"/>
              </w:rPr>
              <w:t>UE determines the transmit power for SRS transmission in a reference carrier and applies the same Tx PSD for SRS transmission in other carriers, or configure a common parameter set for the aggregated carriers</w:t>
            </w:r>
          </w:p>
          <w:p w14:paraId="0DD28444"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cs="Times"/>
                <w:szCs w:val="20"/>
              </w:rPr>
              <w:t>The same antenna port from RAN1 specification perspective</w:t>
            </w:r>
          </w:p>
          <w:p w14:paraId="6028EE95"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carriers</w:t>
            </w:r>
          </w:p>
          <w:p w14:paraId="1D55A7B7"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SRS resources that maintain a per-symbol uniformly spaced SRS pattern across aggregated bandwidths </w:t>
            </w:r>
          </w:p>
          <w:p w14:paraId="7A0FEC4C"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4FE91120" w14:textId="77777777" w:rsidR="0014653F" w:rsidRPr="0014653F" w:rsidRDefault="0014653F" w:rsidP="0014653F">
            <w:pPr>
              <w:rPr>
                <w:lang w:eastAsia="x-none"/>
              </w:rPr>
            </w:pPr>
          </w:p>
          <w:p w14:paraId="3B42D9A8" w14:textId="77777777" w:rsidR="0014653F" w:rsidRPr="0014653F" w:rsidRDefault="0014653F" w:rsidP="0014653F">
            <w:pPr>
              <w:rPr>
                <w:b/>
                <w:lang w:val="en-US" w:eastAsia="x-none"/>
              </w:rPr>
            </w:pPr>
            <w:r w:rsidRPr="0014653F">
              <w:rPr>
                <w:b/>
                <w:highlight w:val="green"/>
                <w:lang w:val="en-US" w:eastAsia="x-none"/>
              </w:rPr>
              <w:t>Agreement</w:t>
            </w:r>
          </w:p>
          <w:p w14:paraId="0EA4E47E" w14:textId="77777777" w:rsidR="0014653F" w:rsidRPr="0014653F" w:rsidRDefault="0014653F" w:rsidP="0014653F">
            <w:pPr>
              <w:snapToGrid w:val="0"/>
              <w:jc w:val="both"/>
              <w:rPr>
                <w:rFonts w:cs="Times"/>
                <w:b/>
                <w:bCs/>
                <w:szCs w:val="20"/>
                <w:u w:val="single"/>
              </w:rPr>
            </w:pPr>
            <w:r w:rsidRPr="0014653F">
              <w:rPr>
                <w:rFonts w:cs="Times"/>
                <w:bCs/>
                <w:szCs w:val="20"/>
              </w:rPr>
              <w:t xml:space="preserve">For PRS bandwidth aggregation between PRS in two or three different PFLs, decide whether </w:t>
            </w:r>
            <w:r w:rsidRPr="0014653F">
              <w:rPr>
                <w:rFonts w:cs="Times"/>
              </w:rPr>
              <w:t>one or more of</w:t>
            </w:r>
            <w:r w:rsidRPr="0014653F">
              <w:rPr>
                <w:rFonts w:cs="Times"/>
                <w:bCs/>
                <w:szCs w:val="20"/>
              </w:rPr>
              <w:t xml:space="preserve"> the following are needed for the aggregated PRS resources from a TRP in RAN1#113 meeting:</w:t>
            </w:r>
          </w:p>
          <w:p w14:paraId="66DE5CCF"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antenna port from RAN1 perspective</w:t>
            </w:r>
          </w:p>
          <w:p w14:paraId="7B9B6363" w14:textId="77777777" w:rsidR="0014653F" w:rsidRPr="0014653F" w:rsidRDefault="0014653F" w:rsidP="00803493">
            <w:pPr>
              <w:numPr>
                <w:ilvl w:val="1"/>
                <w:numId w:val="18"/>
              </w:numPr>
              <w:snapToGrid w:val="0"/>
              <w:contextualSpacing/>
              <w:jc w:val="both"/>
              <w:rPr>
                <w:rFonts w:eastAsia="SimSun" w:cs="Times"/>
                <w:szCs w:val="20"/>
              </w:rPr>
            </w:pPr>
            <w:r w:rsidRPr="0014653F">
              <w:rPr>
                <w:rFonts w:cs="Times"/>
                <w:szCs w:val="20"/>
              </w:rPr>
              <w:t>Note: this is to achieve phase continuity between PFLs</w:t>
            </w:r>
          </w:p>
          <w:p w14:paraId="1340C647"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periodicity and slot offset</w:t>
            </w:r>
          </w:p>
          <w:p w14:paraId="37034844" w14:textId="77777777" w:rsidR="0014653F" w:rsidRPr="0014653F" w:rsidRDefault="0014653F" w:rsidP="00803493">
            <w:pPr>
              <w:numPr>
                <w:ilvl w:val="0"/>
                <w:numId w:val="18"/>
              </w:numPr>
              <w:snapToGrid w:val="0"/>
              <w:contextualSpacing/>
              <w:jc w:val="both"/>
              <w:rPr>
                <w:rFonts w:eastAsia="SimSun" w:cs="Times"/>
                <w:szCs w:val="20"/>
              </w:rPr>
            </w:pPr>
            <w:r w:rsidRPr="0014653F">
              <w:rPr>
                <w:rFonts w:cs="Times"/>
                <w:szCs w:val="20"/>
              </w:rPr>
              <w:t>The same muting pattern</w:t>
            </w:r>
          </w:p>
          <w:p w14:paraId="13F83491"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The same number of PRS resource sets and/or resources </w:t>
            </w:r>
            <w:r w:rsidRPr="0014653F">
              <w:rPr>
                <w:rFonts w:eastAsia="SimSun" w:cs="Times"/>
                <w:bCs/>
                <w:iCs/>
              </w:rPr>
              <w:t>per set</w:t>
            </w:r>
            <w:r w:rsidRPr="0014653F">
              <w:rPr>
                <w:rFonts w:eastAsia="SimSun" w:cs="Times"/>
                <w:szCs w:val="20"/>
              </w:rPr>
              <w:t xml:space="preserve"> for a TRP </w:t>
            </w:r>
          </w:p>
          <w:p w14:paraId="34056CAD"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The</w:t>
            </w:r>
            <w:r w:rsidRPr="0014653F">
              <w:rPr>
                <w:rFonts w:cs="Times"/>
                <w:szCs w:val="20"/>
              </w:rPr>
              <w:t xml:space="preserve"> same </w:t>
            </w:r>
            <w:r w:rsidRPr="0014653F">
              <w:rPr>
                <w:rFonts w:cs="Times"/>
                <w:i/>
                <w:szCs w:val="20"/>
              </w:rPr>
              <w:t>NR-DL-PRS-SFN0-Offset</w:t>
            </w:r>
            <w:r w:rsidRPr="0014653F">
              <w:rPr>
                <w:rFonts w:cs="Times"/>
                <w:szCs w:val="20"/>
              </w:rPr>
              <w:t xml:space="preserve"> value</w:t>
            </w:r>
          </w:p>
          <w:p w14:paraId="4F27060F"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 xml:space="preserve">UE is expected to be configured with PRS resources that maintain a per-symbol uniformly spaced PRS pattern across aggregated bandwidths </w:t>
            </w:r>
          </w:p>
          <w:p w14:paraId="272045CB" w14:textId="77777777" w:rsidR="0014653F" w:rsidRPr="0014653F" w:rsidRDefault="0014653F" w:rsidP="00803493">
            <w:pPr>
              <w:numPr>
                <w:ilvl w:val="1"/>
                <w:numId w:val="18"/>
              </w:numPr>
              <w:snapToGrid w:val="0"/>
              <w:ind w:left="1140" w:hanging="363"/>
              <w:contextualSpacing/>
              <w:jc w:val="both"/>
              <w:rPr>
                <w:rFonts w:eastAsia="SimSun" w:cs="Times"/>
                <w:szCs w:val="20"/>
              </w:rPr>
            </w:pPr>
            <w:r w:rsidRPr="0014653F">
              <w:rPr>
                <w:rFonts w:eastAsia="SimSun" w:cs="Times"/>
                <w:szCs w:val="20"/>
              </w:rPr>
              <w:t xml:space="preserve">FFS: a per-symbol uniformly spaced PRS pattern across aggregated bandwidths does not preclude dropping some REs in the </w:t>
            </w:r>
            <w:proofErr w:type="spellStart"/>
            <w:r w:rsidRPr="0014653F">
              <w:rPr>
                <w:rFonts w:eastAsia="SimSun" w:cs="Times"/>
                <w:szCs w:val="20"/>
              </w:rPr>
              <w:t>guardband</w:t>
            </w:r>
            <w:proofErr w:type="spellEnd"/>
            <w:r w:rsidRPr="0014653F">
              <w:rPr>
                <w:rFonts w:eastAsia="SimSun" w:cs="Times"/>
                <w:szCs w:val="20"/>
              </w:rPr>
              <w:t xml:space="preserve"> between two PFLs</w:t>
            </w:r>
          </w:p>
          <w:p w14:paraId="1C223625" w14:textId="77777777" w:rsidR="0014653F" w:rsidRPr="0014653F" w:rsidRDefault="0014653F" w:rsidP="00803493">
            <w:pPr>
              <w:numPr>
                <w:ilvl w:val="0"/>
                <w:numId w:val="18"/>
              </w:numPr>
              <w:snapToGrid w:val="0"/>
              <w:ind w:hanging="363"/>
              <w:contextualSpacing/>
              <w:jc w:val="both"/>
              <w:rPr>
                <w:rFonts w:eastAsia="SimSun" w:cs="Times"/>
                <w:szCs w:val="20"/>
              </w:rPr>
            </w:pPr>
            <w:r w:rsidRPr="0014653F">
              <w:rPr>
                <w:rFonts w:eastAsia="SimSun" w:cs="Times"/>
                <w:szCs w:val="20"/>
              </w:rPr>
              <w:t>Others if any</w:t>
            </w:r>
          </w:p>
          <w:p w14:paraId="6783E229" w14:textId="77777777" w:rsidR="0014653F" w:rsidRPr="0014653F" w:rsidRDefault="0014653F" w:rsidP="0014653F">
            <w:pPr>
              <w:rPr>
                <w:lang w:eastAsia="x-none"/>
              </w:rPr>
            </w:pPr>
          </w:p>
          <w:p w14:paraId="6897B30B" w14:textId="5D9074C0" w:rsidR="00D97044" w:rsidRPr="005A711D" w:rsidRDefault="00D97044" w:rsidP="00D97044">
            <w:pPr>
              <w:snapToGrid w:val="0"/>
              <w:contextualSpacing/>
              <w:jc w:val="both"/>
              <w:textAlignment w:val="baseline"/>
              <w:rPr>
                <w:szCs w:val="20"/>
                <w:lang w:eastAsia="x-none"/>
              </w:rPr>
            </w:pPr>
          </w:p>
        </w:tc>
      </w:tr>
    </w:tbl>
    <w:p w14:paraId="00EF2905" w14:textId="77777777" w:rsidR="00D97044" w:rsidRDefault="00D97044" w:rsidP="00836205"/>
    <w:p w14:paraId="62B0D002" w14:textId="1F2227F8" w:rsidR="00341F23" w:rsidRPr="00785EC1" w:rsidRDefault="00341F23" w:rsidP="00341F23">
      <w:pPr>
        <w:pStyle w:val="Heading2"/>
        <w:rPr>
          <w:rFonts w:eastAsia="Batang"/>
          <w:lang w:val="en-US"/>
        </w:rPr>
      </w:pPr>
      <w:bookmarkStart w:id="407" w:name="_Toc13611809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41F23" w:rsidRPr="00FC12EB" w14:paraId="2819AD1B" w14:textId="77777777" w:rsidTr="006D6FBC">
        <w:tc>
          <w:tcPr>
            <w:tcW w:w="10194" w:type="dxa"/>
            <w:shd w:val="clear" w:color="auto" w:fill="auto"/>
          </w:tcPr>
          <w:p w14:paraId="4A97B4C1"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38FE2E60" w14:textId="77777777" w:rsidR="00B8559F" w:rsidRPr="00B8559F" w:rsidRDefault="00B8559F" w:rsidP="00B8559F">
            <w:pPr>
              <w:snapToGrid w:val="0"/>
              <w:jc w:val="both"/>
              <w:rPr>
                <w:rFonts w:cs="Times"/>
                <w:b/>
                <w:bCs/>
                <w:szCs w:val="20"/>
                <w:u w:val="single"/>
              </w:rPr>
            </w:pPr>
            <w:r w:rsidRPr="00B8559F">
              <w:rPr>
                <w:rFonts w:cs="Times"/>
                <w:bCs/>
                <w:szCs w:val="20"/>
              </w:rPr>
              <w:t xml:space="preserve">For PRS bandwidth aggregation between PRS in two or three different PFLs, the following are needed for the aggregated PRS resources </w:t>
            </w:r>
            <w:r w:rsidRPr="00B8559F">
              <w:rPr>
                <w:rFonts w:eastAsia="SimSun" w:cs="Times" w:hint="eastAsia"/>
                <w:bCs/>
                <w:szCs w:val="20"/>
                <w:lang w:val="en-US" w:eastAsia="zh-CN"/>
              </w:rPr>
              <w:t xml:space="preserve">for </w:t>
            </w:r>
            <w:r w:rsidRPr="00B8559F">
              <w:rPr>
                <w:rFonts w:cs="Times"/>
                <w:bCs/>
                <w:szCs w:val="20"/>
              </w:rPr>
              <w:t>a TRP:</w:t>
            </w:r>
          </w:p>
          <w:p w14:paraId="0A45DFB0"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periodicity and slot offset</w:t>
            </w:r>
          </w:p>
          <w:p w14:paraId="35A30901" w14:textId="77777777" w:rsidR="00B8559F" w:rsidRPr="00B8559F" w:rsidRDefault="00B8559F" w:rsidP="00803493">
            <w:pPr>
              <w:numPr>
                <w:ilvl w:val="0"/>
                <w:numId w:val="18"/>
              </w:numPr>
              <w:snapToGrid w:val="0"/>
              <w:contextualSpacing/>
              <w:jc w:val="both"/>
              <w:rPr>
                <w:rFonts w:eastAsia="SimSun" w:cs="Times"/>
                <w:szCs w:val="20"/>
              </w:rPr>
            </w:pPr>
            <w:r w:rsidRPr="00B8559F">
              <w:rPr>
                <w:rFonts w:cs="Times"/>
                <w:szCs w:val="20"/>
              </w:rPr>
              <w:t>The same muting pattern</w:t>
            </w:r>
          </w:p>
          <w:p w14:paraId="4A9D2954" w14:textId="77777777" w:rsidR="00B8559F" w:rsidRPr="00B8559F" w:rsidRDefault="00B8559F" w:rsidP="00803493">
            <w:pPr>
              <w:numPr>
                <w:ilvl w:val="0"/>
                <w:numId w:val="18"/>
              </w:numPr>
              <w:snapToGrid w:val="0"/>
              <w:contextualSpacing/>
              <w:jc w:val="both"/>
              <w:rPr>
                <w:rFonts w:cs="Times"/>
                <w:szCs w:val="20"/>
              </w:rPr>
            </w:pPr>
            <w:r w:rsidRPr="00B8559F">
              <w:rPr>
                <w:rFonts w:cs="Times"/>
                <w:szCs w:val="20"/>
              </w:rPr>
              <w:t xml:space="preserve">The same </w:t>
            </w:r>
            <w:r w:rsidRPr="00B8559F">
              <w:rPr>
                <w:rFonts w:cs="Times"/>
                <w:i/>
                <w:iCs/>
                <w:szCs w:val="20"/>
              </w:rPr>
              <w:t>NR-DL-PRS-SFN0-Offset</w:t>
            </w:r>
            <w:r w:rsidRPr="00B8559F">
              <w:rPr>
                <w:rFonts w:cs="Times"/>
                <w:szCs w:val="20"/>
              </w:rPr>
              <w:t xml:space="preserve"> value</w:t>
            </w:r>
          </w:p>
          <w:p w14:paraId="0A475DAD" w14:textId="77777777" w:rsidR="00B8559F" w:rsidRPr="00B8559F" w:rsidRDefault="00B8559F" w:rsidP="00803493">
            <w:pPr>
              <w:numPr>
                <w:ilvl w:val="0"/>
                <w:numId w:val="18"/>
              </w:numPr>
              <w:snapToGrid w:val="0"/>
              <w:spacing w:before="120" w:after="120"/>
              <w:ind w:hanging="363"/>
              <w:contextualSpacing/>
              <w:jc w:val="both"/>
              <w:rPr>
                <w:rFonts w:eastAsia="SimSun"/>
                <w:szCs w:val="20"/>
              </w:rPr>
            </w:pPr>
            <w:r w:rsidRPr="00B8559F">
              <w:rPr>
                <w:rFonts w:eastAsia="SimSun"/>
                <w:szCs w:val="20"/>
              </w:rPr>
              <w:t xml:space="preserve">UE </w:t>
            </w:r>
            <w:r w:rsidRPr="00B8559F">
              <w:rPr>
                <w:rFonts w:eastAsia="SimSun" w:hint="eastAsia"/>
                <w:szCs w:val="20"/>
                <w:lang w:val="en-US" w:eastAsia="zh-CN"/>
              </w:rPr>
              <w:t>expects</w:t>
            </w:r>
            <w:r w:rsidRPr="00B8559F">
              <w:rPr>
                <w:rFonts w:eastAsia="SimSun"/>
                <w:szCs w:val="20"/>
              </w:rPr>
              <w:t xml:space="preserve"> to be configured with PRS resources that maintain a per-symbol uniformly spaced PRS pattern across aggregated bandwidths</w:t>
            </w:r>
            <w:r w:rsidRPr="00B8559F">
              <w:rPr>
                <w:rFonts w:eastAsia="SimSun" w:hint="eastAsia"/>
                <w:szCs w:val="20"/>
                <w:lang w:val="en-US" w:eastAsia="zh-CN"/>
              </w:rPr>
              <w:t xml:space="preserve"> in frequency domain</w:t>
            </w:r>
            <w:r w:rsidRPr="00B8559F">
              <w:rPr>
                <w:rFonts w:eastAsia="SimSun"/>
                <w:szCs w:val="20"/>
              </w:rPr>
              <w:t xml:space="preserve"> </w:t>
            </w:r>
            <w:r w:rsidRPr="00B8559F">
              <w:rPr>
                <w:rFonts w:eastAsia="SimSun" w:hint="eastAsia"/>
                <w:szCs w:val="20"/>
              </w:rPr>
              <w:t>(Note: It</w:t>
            </w:r>
            <w:r w:rsidRPr="00B8559F">
              <w:rPr>
                <w:rFonts w:eastAsia="SimSun"/>
                <w:szCs w:val="20"/>
              </w:rPr>
              <w:t xml:space="preserve"> does not preclude dropping some REs in the </w:t>
            </w:r>
            <w:proofErr w:type="spellStart"/>
            <w:r w:rsidRPr="00B8559F">
              <w:rPr>
                <w:rFonts w:eastAsia="SimSun"/>
                <w:szCs w:val="20"/>
              </w:rPr>
              <w:t>guardband</w:t>
            </w:r>
            <w:proofErr w:type="spellEnd"/>
            <w:r w:rsidRPr="00B8559F">
              <w:rPr>
                <w:rFonts w:eastAsia="SimSun"/>
                <w:szCs w:val="20"/>
              </w:rPr>
              <w:t xml:space="preserve"> between two PFLs</w:t>
            </w:r>
            <w:r w:rsidRPr="00B8559F">
              <w:rPr>
                <w:rFonts w:eastAsia="SimSun" w:hint="eastAsia"/>
                <w:szCs w:val="20"/>
              </w:rPr>
              <w:t>).</w:t>
            </w:r>
          </w:p>
          <w:p w14:paraId="6EE1675F" w14:textId="77777777" w:rsidR="00B8559F" w:rsidRPr="00B8559F" w:rsidRDefault="00B8559F" w:rsidP="00803493">
            <w:pPr>
              <w:numPr>
                <w:ilvl w:val="0"/>
                <w:numId w:val="18"/>
              </w:numPr>
              <w:snapToGrid w:val="0"/>
              <w:contextualSpacing/>
              <w:jc w:val="both"/>
              <w:rPr>
                <w:rFonts w:eastAsia="SimSun"/>
                <w:szCs w:val="20"/>
              </w:rPr>
            </w:pPr>
            <w:r w:rsidRPr="00B8559F">
              <w:rPr>
                <w:rFonts w:cs="Times"/>
                <w:szCs w:val="20"/>
              </w:rPr>
              <w:t xml:space="preserve">FFS </w:t>
            </w:r>
            <w:r w:rsidRPr="00B8559F">
              <w:rPr>
                <w:szCs w:val="20"/>
              </w:rPr>
              <w:t>same antenna port from RAN1 perspective</w:t>
            </w:r>
          </w:p>
          <w:p w14:paraId="5847AA2F" w14:textId="77777777" w:rsidR="00B8559F" w:rsidRPr="00B8559F" w:rsidRDefault="00B8559F" w:rsidP="00B8559F">
            <w:pPr>
              <w:rPr>
                <w:lang w:eastAsia="x-none"/>
              </w:rPr>
            </w:pPr>
          </w:p>
          <w:p w14:paraId="5058C4E2" w14:textId="77777777" w:rsidR="00B8559F" w:rsidRPr="00B8559F" w:rsidRDefault="00B8559F" w:rsidP="00B8559F">
            <w:pPr>
              <w:snapToGrid w:val="0"/>
              <w:jc w:val="both"/>
              <w:rPr>
                <w:rFonts w:cs="Times"/>
                <w:b/>
                <w:bCs/>
                <w:szCs w:val="20"/>
              </w:rPr>
            </w:pPr>
            <w:r w:rsidRPr="00B8559F">
              <w:rPr>
                <w:rFonts w:cs="Times"/>
                <w:b/>
                <w:bCs/>
                <w:szCs w:val="20"/>
                <w:highlight w:val="green"/>
              </w:rPr>
              <w:t>Agreement</w:t>
            </w:r>
          </w:p>
          <w:p w14:paraId="7885FCF2" w14:textId="77777777" w:rsidR="00B8559F" w:rsidRPr="00B8559F" w:rsidRDefault="00B8559F" w:rsidP="00B8559F">
            <w:pPr>
              <w:snapToGrid w:val="0"/>
              <w:rPr>
                <w:rFonts w:cs="Times"/>
                <w:szCs w:val="20"/>
              </w:rPr>
            </w:pPr>
            <w:r w:rsidRPr="00B8559F">
              <w:rPr>
                <w:rFonts w:cs="Times"/>
                <w:szCs w:val="20"/>
              </w:rPr>
              <w:t>For PRS bandwidth aggregation across PFLs, support</w:t>
            </w:r>
          </w:p>
          <w:p w14:paraId="4745D0DE" w14:textId="77777777" w:rsidR="00B8559F" w:rsidRPr="00B8559F" w:rsidRDefault="00B8559F" w:rsidP="00803493">
            <w:pPr>
              <w:numPr>
                <w:ilvl w:val="0"/>
                <w:numId w:val="18"/>
              </w:numPr>
              <w:snapToGrid w:val="0"/>
              <w:rPr>
                <w:rFonts w:cs="Times"/>
                <w:bCs/>
                <w:szCs w:val="20"/>
              </w:rPr>
            </w:pPr>
            <w:r w:rsidRPr="00B8559F">
              <w:rPr>
                <w:rFonts w:cs="Times"/>
                <w:bCs/>
                <w:szCs w:val="20"/>
              </w:rPr>
              <w:t>Option 2: Per TRP basis and per PRS resource set basis.</w:t>
            </w:r>
          </w:p>
          <w:p w14:paraId="5C6A9F5A" w14:textId="77777777" w:rsidR="00B8559F" w:rsidRPr="00B8559F" w:rsidRDefault="00B8559F" w:rsidP="00803493">
            <w:pPr>
              <w:numPr>
                <w:ilvl w:val="1"/>
                <w:numId w:val="18"/>
              </w:numPr>
              <w:snapToGrid w:val="0"/>
              <w:rPr>
                <w:rFonts w:cs="Times"/>
                <w:bCs/>
                <w:szCs w:val="20"/>
              </w:rPr>
            </w:pPr>
            <w:r w:rsidRPr="00B8559F">
              <w:rPr>
                <w:rFonts w:cs="Times"/>
                <w:bCs/>
                <w:szCs w:val="20"/>
              </w:rPr>
              <w:t>For each TRP, support new signaling to indicate which PRS resource sets across PFLs are linked.</w:t>
            </w:r>
          </w:p>
          <w:p w14:paraId="01701D36" w14:textId="77777777" w:rsidR="00B8559F" w:rsidRPr="00B8559F" w:rsidRDefault="00B8559F" w:rsidP="00803493">
            <w:pPr>
              <w:numPr>
                <w:ilvl w:val="1"/>
                <w:numId w:val="18"/>
              </w:numPr>
              <w:snapToGrid w:val="0"/>
              <w:rPr>
                <w:rFonts w:cs="Times"/>
                <w:bCs/>
                <w:szCs w:val="20"/>
              </w:rPr>
            </w:pPr>
            <w:r w:rsidRPr="00B8559F">
              <w:rPr>
                <w:rFonts w:cs="Times"/>
                <w:bCs/>
                <w:szCs w:val="20"/>
              </w:rPr>
              <w:t>It is assumed that the PRS resources across the linked PRS resource sets are linked if the conditions are satisfied. For the non-linked PRS resource sets, no aggregation is assumed even if the conditions are satisfied.</w:t>
            </w:r>
          </w:p>
          <w:p w14:paraId="451D481B" w14:textId="77777777" w:rsidR="00B8559F" w:rsidRPr="00B8559F" w:rsidRDefault="00B8559F" w:rsidP="00B8559F">
            <w:pPr>
              <w:rPr>
                <w:lang w:eastAsia="x-none"/>
              </w:rPr>
            </w:pPr>
          </w:p>
          <w:p w14:paraId="0F640316"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highlight w:val="green"/>
              </w:rPr>
              <w:t>Agreement</w:t>
            </w:r>
          </w:p>
          <w:p w14:paraId="0AD728AE" w14:textId="77777777" w:rsidR="00B8559F" w:rsidRPr="00B8559F" w:rsidRDefault="00B8559F" w:rsidP="00B8559F">
            <w:pPr>
              <w:snapToGrid w:val="0"/>
              <w:rPr>
                <w:rFonts w:ascii="Times New Roman" w:eastAsia="SimSun" w:hAnsi="Times New Roman"/>
                <w:szCs w:val="20"/>
              </w:rPr>
            </w:pPr>
            <w:r w:rsidRPr="00B8559F">
              <w:rPr>
                <w:rFonts w:ascii="Times New Roman" w:hAnsi="Times New Roman"/>
                <w:szCs w:val="20"/>
              </w:rPr>
              <w:t>For PRS bandwidth aggregation across PFLs, in a measurement report element, support</w:t>
            </w:r>
          </w:p>
          <w:p w14:paraId="7B404BD6"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Single RSRP or single RSRPP </w:t>
            </w:r>
          </w:p>
          <w:p w14:paraId="6CAA4C85" w14:textId="77777777" w:rsidR="00B8559F" w:rsidRPr="00B8559F" w:rsidRDefault="00B8559F" w:rsidP="00803493">
            <w:pPr>
              <w:numPr>
                <w:ilvl w:val="1"/>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val="en-US" w:eastAsia="zh-CN"/>
              </w:rPr>
              <w:t>FFS:</w:t>
            </w:r>
            <w:r w:rsidRPr="00B8559F">
              <w:rPr>
                <w:rFonts w:ascii="Times New Roman" w:hAnsi="Times New Roman"/>
                <w:szCs w:val="20"/>
                <w:lang w:eastAsia="zh-CN"/>
              </w:rPr>
              <w:t xml:space="preserve"> the single RSRP/RSRPP</w:t>
            </w:r>
            <w:r w:rsidRPr="00B8559F">
              <w:rPr>
                <w:rFonts w:ascii="Times New Roman" w:hAnsi="Times New Roman"/>
                <w:szCs w:val="20"/>
                <w:lang w:val="en-US" w:eastAsia="zh-CN"/>
              </w:rPr>
              <w:t xml:space="preserve"> </w:t>
            </w:r>
            <w:r w:rsidRPr="00B8559F">
              <w:rPr>
                <w:rFonts w:ascii="Times New Roman" w:hAnsi="Times New Roman"/>
                <w:szCs w:val="20"/>
                <w:lang w:eastAsia="zh-CN"/>
              </w:rPr>
              <w:t>is based on aggregated PRS resources across aggregated PFLs</w:t>
            </w:r>
          </w:p>
          <w:p w14:paraId="5C468D37"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 xml:space="preserve">The aggregated reference RSTD </w:t>
            </w:r>
          </w:p>
          <w:p w14:paraId="19A45D69" w14:textId="77777777" w:rsidR="00B8559F" w:rsidRPr="00B8559F" w:rsidRDefault="00B8559F" w:rsidP="00803493">
            <w:pPr>
              <w:numPr>
                <w:ilvl w:val="0"/>
                <w:numId w:val="19"/>
              </w:numPr>
              <w:snapToGrid w:val="0"/>
              <w:contextualSpacing/>
              <w:jc w:val="both"/>
              <w:textAlignment w:val="baseline"/>
              <w:rPr>
                <w:rFonts w:ascii="Times New Roman" w:hAnsi="Times New Roman"/>
                <w:szCs w:val="20"/>
                <w:lang w:eastAsia="x-none"/>
              </w:rPr>
            </w:pPr>
            <w:r w:rsidRPr="00B8559F">
              <w:rPr>
                <w:rFonts w:ascii="Times New Roman" w:hAnsi="Times New Roman"/>
                <w:szCs w:val="20"/>
                <w:lang w:eastAsia="x-none"/>
              </w:rPr>
              <w:t>T</w:t>
            </w:r>
            <w:r w:rsidRPr="00B8559F">
              <w:rPr>
                <w:rFonts w:ascii="Times New Roman" w:hAnsi="Times New Roman"/>
                <w:szCs w:val="20"/>
                <w:lang w:val="en-US" w:eastAsia="zh-CN"/>
              </w:rPr>
              <w:t>he used PRS resource set IDs</w:t>
            </w:r>
            <w:r w:rsidRPr="00B8559F">
              <w:rPr>
                <w:rFonts w:ascii="Times New Roman" w:hAnsi="Times New Roman"/>
                <w:szCs w:val="20"/>
                <w:lang w:eastAsia="x-none"/>
              </w:rPr>
              <w:t xml:space="preserve"> for the aggregated measurement </w:t>
            </w:r>
            <w:r w:rsidRPr="00B8559F">
              <w:rPr>
                <w:rFonts w:ascii="Times New Roman" w:hAnsi="Times New Roman"/>
                <w:szCs w:val="20"/>
                <w:lang w:val="en-US" w:eastAsia="zh-CN"/>
              </w:rPr>
              <w:t>which are shared for RSRP/RSRPP and/or timing measurement results</w:t>
            </w:r>
          </w:p>
          <w:p w14:paraId="51A0443C"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668964"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b/>
                <w:szCs w:val="20"/>
                <w:highlight w:val="green"/>
              </w:rPr>
              <w:t>Agreement</w:t>
            </w:r>
          </w:p>
          <w:p w14:paraId="54B181C4" w14:textId="77777777" w:rsidR="00B8559F" w:rsidRPr="00B8559F" w:rsidRDefault="00B8559F" w:rsidP="00B8559F">
            <w:pPr>
              <w:snapToGrid w:val="0"/>
              <w:rPr>
                <w:rFonts w:ascii="Times New Roman" w:hAnsi="Times New Roman"/>
                <w:szCs w:val="20"/>
              </w:rPr>
            </w:pPr>
            <w:r w:rsidRPr="00B8559F">
              <w:rPr>
                <w:rFonts w:ascii="Times New Roman" w:hAnsi="Times New Roman"/>
                <w:szCs w:val="20"/>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38CC1E23" w14:textId="77777777" w:rsidR="00B8559F" w:rsidRPr="00B8559F" w:rsidRDefault="00B8559F" w:rsidP="00803493">
            <w:pPr>
              <w:numPr>
                <w:ilvl w:val="0"/>
                <w:numId w:val="47"/>
              </w:numPr>
              <w:snapToGrid w:val="0"/>
              <w:contextualSpacing/>
              <w:textAlignment w:val="baseline"/>
              <w:rPr>
                <w:rFonts w:ascii="Times New Roman" w:hAnsi="Times New Roman"/>
                <w:szCs w:val="20"/>
                <w:lang w:eastAsia="x-none"/>
              </w:rPr>
            </w:pPr>
            <w:r w:rsidRPr="00B8559F">
              <w:rPr>
                <w:rFonts w:ascii="Times New Roman" w:hAnsi="Times New Roman"/>
                <w:szCs w:val="20"/>
                <w:lang w:eastAsia="x-none"/>
              </w:rPr>
              <w:t>Send an LS to RAN4 with the above information and a request to provide the retun</w:t>
            </w:r>
            <w:r w:rsidRPr="00B8559F">
              <w:rPr>
                <w:rFonts w:ascii="Times New Roman" w:hAnsi="Times New Roman"/>
                <w:szCs w:val="20"/>
                <w:lang w:eastAsia="zh-CN"/>
              </w:rPr>
              <w:t>ing</w:t>
            </w:r>
            <w:r w:rsidRPr="00B8559F">
              <w:rPr>
                <w:rFonts w:ascii="Times New Roman" w:hAnsi="Times New Roman"/>
                <w:szCs w:val="20"/>
                <w:lang w:eastAsia="x-none"/>
              </w:rPr>
              <w:t xml:space="preserve"> time values needed. </w:t>
            </w:r>
          </w:p>
          <w:p w14:paraId="09ACE7B4"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6A517B6"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68B9688"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41AAB29" w14:textId="77777777" w:rsidR="00B8559F" w:rsidRPr="00B8559F" w:rsidRDefault="00B8559F" w:rsidP="00B8559F">
            <w:pPr>
              <w:snapToGrid w:val="0"/>
              <w:rPr>
                <w:rFonts w:ascii="Times New Roman" w:hAnsi="Times New Roman"/>
                <w:bCs/>
                <w:szCs w:val="20"/>
              </w:rPr>
            </w:pPr>
            <w:r w:rsidRPr="00B8559F">
              <w:rPr>
                <w:rFonts w:ascii="Times New Roman" w:hAnsi="Times New Roman"/>
                <w:bCs/>
                <w:szCs w:val="20"/>
              </w:rPr>
              <w:t>The draft LS in R1-2306215 is endorsed. Final LS in R1-2306216.</w:t>
            </w:r>
          </w:p>
          <w:p w14:paraId="2E250FE0" w14:textId="77777777" w:rsidR="00B8559F" w:rsidRPr="00B8559F" w:rsidRDefault="00B8559F" w:rsidP="00B8559F">
            <w:pPr>
              <w:snapToGrid w:val="0"/>
              <w:rPr>
                <w:rFonts w:ascii="Times New Roman" w:hAnsi="Times New Roman"/>
                <w:bCs/>
                <w:szCs w:val="20"/>
              </w:rPr>
            </w:pPr>
          </w:p>
          <w:p w14:paraId="5EDEBEE4" w14:textId="77777777" w:rsidR="00B8559F" w:rsidRPr="00B8559F" w:rsidRDefault="00B8559F" w:rsidP="00B8559F">
            <w:pPr>
              <w:snapToGrid w:val="0"/>
              <w:rPr>
                <w:rFonts w:ascii="Times New Roman" w:hAnsi="Times New Roman"/>
                <w:bCs/>
                <w:szCs w:val="20"/>
              </w:rPr>
            </w:pPr>
          </w:p>
          <w:p w14:paraId="224E2BB6"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BEFBAC3" w14:textId="77777777" w:rsidR="00B8559F" w:rsidRPr="00B8559F" w:rsidRDefault="00B8559F" w:rsidP="00B8559F">
            <w:pPr>
              <w:snapToGrid w:val="0"/>
              <w:rPr>
                <w:rFonts w:ascii="Times New Roman" w:hAnsi="Times New Roman"/>
                <w:bCs/>
                <w:szCs w:val="20"/>
              </w:rPr>
            </w:pPr>
            <w:r w:rsidRPr="00B8559F">
              <w:rPr>
                <w:rFonts w:ascii="Times New Roman" w:eastAsia="SimSun" w:hAnsi="Times New Roman"/>
                <w:bCs/>
                <w:szCs w:val="20"/>
              </w:rPr>
              <w:t>For PRS bandwidth aggregation, w</w:t>
            </w:r>
            <w:r w:rsidRPr="00B8559F">
              <w:rPr>
                <w:rFonts w:ascii="Times New Roman" w:hAnsi="Times New Roman"/>
                <w:bCs/>
                <w:szCs w:val="20"/>
              </w:rPr>
              <w:t>ith regards to the signaling in the location information request message, introduce the following:</w:t>
            </w:r>
          </w:p>
          <w:p w14:paraId="26DC95EB" w14:textId="77777777" w:rsidR="00B8559F" w:rsidRPr="00B8559F" w:rsidRDefault="00B8559F" w:rsidP="00803493">
            <w:pPr>
              <w:numPr>
                <w:ilvl w:val="0"/>
                <w:numId w:val="19"/>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request </w:t>
            </w:r>
            <w:r w:rsidRPr="00B8559F">
              <w:rPr>
                <w:rFonts w:ascii="Times New Roman" w:hAnsi="Times New Roman"/>
                <w:bCs/>
                <w:szCs w:val="20"/>
                <w:lang w:eastAsia="zh-CN"/>
              </w:rPr>
              <w:t xml:space="preserve">to indicate UE which two or three PFLs to be used for performing joint measurement </w:t>
            </w:r>
          </w:p>
          <w:p w14:paraId="7770325B" w14:textId="77777777" w:rsidR="00B8559F" w:rsidRPr="00B8559F" w:rsidRDefault="00B8559F" w:rsidP="00803493">
            <w:pPr>
              <w:numPr>
                <w:ilvl w:val="0"/>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 xml:space="preserve">A new </w:t>
            </w:r>
            <w:proofErr w:type="spellStart"/>
            <w:r w:rsidRPr="00B8559F">
              <w:rPr>
                <w:rFonts w:ascii="Times New Roman" w:hAnsi="Times New Roman"/>
                <w:bCs/>
                <w:szCs w:val="20"/>
                <w:lang w:eastAsia="x-none"/>
              </w:rPr>
              <w:t>ReportingGranularityfactor</w:t>
            </w:r>
            <w:proofErr w:type="spellEnd"/>
            <w:r w:rsidRPr="00B8559F">
              <w:rPr>
                <w:rFonts w:ascii="Times New Roman" w:hAnsi="Times New Roman"/>
                <w:bCs/>
                <w:szCs w:val="20"/>
                <w:lang w:eastAsia="x-none"/>
              </w:rPr>
              <w:t xml:space="preserve"> smaller than 0 which can be applicable at least when the LMF requests aggregated measurements</w:t>
            </w:r>
          </w:p>
          <w:p w14:paraId="2648D308"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x-none"/>
              </w:rPr>
              <w:t>Support at least the values of k={-1,-2}</w:t>
            </w:r>
          </w:p>
          <w:p w14:paraId="52D4AB0E" w14:textId="77777777" w:rsidR="00B8559F" w:rsidRPr="00B8559F" w:rsidRDefault="00B8559F" w:rsidP="00803493">
            <w:pPr>
              <w:numPr>
                <w:ilvl w:val="2"/>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FFS other values e.g. -3, -4, -5, -6</w:t>
            </w:r>
          </w:p>
          <w:p w14:paraId="43B3070F" w14:textId="77777777" w:rsidR="00B8559F" w:rsidRPr="00B8559F" w:rsidRDefault="00B8559F" w:rsidP="00803493">
            <w:pPr>
              <w:numPr>
                <w:ilvl w:val="1"/>
                <w:numId w:val="48"/>
              </w:numPr>
              <w:snapToGrid w:val="0"/>
              <w:contextualSpacing/>
              <w:textAlignment w:val="baseline"/>
              <w:rPr>
                <w:rFonts w:ascii="Times New Roman" w:hAnsi="Times New Roman"/>
                <w:bCs/>
                <w:szCs w:val="20"/>
                <w:lang w:eastAsia="x-none"/>
              </w:rPr>
            </w:pPr>
            <w:r w:rsidRPr="00B8559F">
              <w:rPr>
                <w:rFonts w:ascii="Times New Roman" w:hAnsi="Times New Roman"/>
                <w:bCs/>
                <w:szCs w:val="20"/>
                <w:lang w:eastAsia="zh-CN"/>
              </w:rPr>
              <w:t>Send RAN4 an LS to confirm the feasibility</w:t>
            </w:r>
          </w:p>
          <w:p w14:paraId="4622B586" w14:textId="77777777" w:rsidR="00B8559F" w:rsidRPr="00B8559F" w:rsidRDefault="00B8559F" w:rsidP="00B8559F">
            <w:pPr>
              <w:snapToGrid w:val="0"/>
              <w:rPr>
                <w:rFonts w:ascii="Times New Roman" w:hAnsi="Times New Roman"/>
                <w:bCs/>
                <w:szCs w:val="20"/>
              </w:rPr>
            </w:pPr>
          </w:p>
          <w:p w14:paraId="3C9A9ECF" w14:textId="77777777" w:rsidR="00B8559F" w:rsidRPr="00B8559F" w:rsidRDefault="00B8559F" w:rsidP="00B8559F">
            <w:pPr>
              <w:snapToGrid w:val="0"/>
              <w:jc w:val="both"/>
              <w:rPr>
                <w:rFonts w:ascii="Times New Roman" w:hAnsi="Times New Roman"/>
                <w:b/>
                <w:bCs/>
                <w:szCs w:val="20"/>
              </w:rPr>
            </w:pPr>
            <w:r w:rsidRPr="00B8559F">
              <w:rPr>
                <w:rFonts w:ascii="Times New Roman" w:hAnsi="Times New Roman"/>
                <w:b/>
                <w:bCs/>
                <w:szCs w:val="20"/>
              </w:rPr>
              <w:t>Conclusion</w:t>
            </w:r>
          </w:p>
          <w:p w14:paraId="12CB4FD5" w14:textId="77777777" w:rsidR="00B8559F" w:rsidRPr="00B8559F" w:rsidRDefault="00B8559F" w:rsidP="00B8559F">
            <w:pPr>
              <w:snapToGrid w:val="0"/>
              <w:jc w:val="both"/>
              <w:rPr>
                <w:rFonts w:ascii="Times New Roman" w:eastAsia="SimSun" w:hAnsi="Times New Roman"/>
                <w:szCs w:val="20"/>
              </w:rPr>
            </w:pPr>
            <w:r w:rsidRPr="00B8559F">
              <w:rPr>
                <w:rFonts w:ascii="Times New Roman" w:eastAsia="SimSun" w:hAnsi="Times New Roman"/>
                <w:szCs w:val="20"/>
              </w:rPr>
              <w:t xml:space="preserve">For PRS bandwidth aggregation, PPW is not supported in Rel-18. </w:t>
            </w:r>
          </w:p>
          <w:p w14:paraId="1CC24FAF"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6577B3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3C4081FF"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11C7D700" w14:textId="77777777" w:rsidR="00B8559F" w:rsidRPr="00B8559F" w:rsidRDefault="00B8559F" w:rsidP="00B8559F">
            <w:pPr>
              <w:snapToGrid w:val="0"/>
              <w:rPr>
                <w:rFonts w:ascii="Times New Roman" w:hAnsi="Times New Roman"/>
                <w:iCs/>
                <w:szCs w:val="20"/>
              </w:rPr>
            </w:pPr>
            <w:r w:rsidRPr="00B8559F">
              <w:rPr>
                <w:rFonts w:ascii="Times New Roman" w:hAnsi="Times New Roman"/>
                <w:iCs/>
                <w:szCs w:val="20"/>
              </w:rPr>
              <w:t xml:space="preserve">When the UE receives a request to perform aggregated measurements, </w:t>
            </w:r>
          </w:p>
          <w:p w14:paraId="3A8FD9CA"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TRP</w:t>
            </w:r>
            <w:r w:rsidRPr="00B8559F">
              <w:rPr>
                <w:rFonts w:ascii="Times New Roman" w:hAnsi="Times New Roman"/>
                <w:iCs/>
                <w:szCs w:val="20"/>
                <w:lang w:eastAsia="zh-CN"/>
              </w:rPr>
              <w:t>(</w:t>
            </w:r>
            <w:r w:rsidRPr="00B8559F">
              <w:rPr>
                <w:rFonts w:ascii="Times New Roman" w:hAnsi="Times New Roman"/>
                <w:iCs/>
                <w:szCs w:val="20"/>
                <w:lang w:eastAsia="x-none"/>
              </w:rPr>
              <w:t>s</w:t>
            </w:r>
            <w:r w:rsidRPr="00B8559F">
              <w:rPr>
                <w:rFonts w:ascii="Times New Roman" w:hAnsi="Times New Roman"/>
                <w:iCs/>
                <w:szCs w:val="20"/>
                <w:lang w:eastAsia="zh-CN"/>
              </w:rPr>
              <w:t>)</w:t>
            </w:r>
            <w:r w:rsidRPr="00B8559F">
              <w:rPr>
                <w:rFonts w:ascii="Times New Roman" w:hAnsi="Times New Roman"/>
                <w:iCs/>
                <w:szCs w:val="20"/>
                <w:lang w:eastAsia="x-none"/>
              </w:rPr>
              <w:t xml:space="preserve"> that include PRS aggregation have higher priority than the TRPs that do not include </w:t>
            </w:r>
            <w:r w:rsidRPr="00B8559F">
              <w:rPr>
                <w:rFonts w:ascii="Times New Roman" w:hAnsi="Times New Roman"/>
                <w:iCs/>
                <w:szCs w:val="20"/>
                <w:lang w:eastAsia="zh-CN"/>
              </w:rPr>
              <w:t>PRS aggregation</w:t>
            </w:r>
          </w:p>
          <w:p w14:paraId="3BA2FC77"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2 or more TRPs include linked resources, then their priority follows the legacy priority, i.e., sorted in the configuration according to priority</w:t>
            </w:r>
          </w:p>
          <w:p w14:paraId="76BC3226" w14:textId="77777777" w:rsidR="00B8559F" w:rsidRPr="00B8559F" w:rsidRDefault="00B8559F" w:rsidP="00803493">
            <w:pPr>
              <w:numPr>
                <w:ilvl w:val="0"/>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zh-CN"/>
              </w:rPr>
              <w:lastRenderedPageBreak/>
              <w:t>I</w:t>
            </w:r>
            <w:r w:rsidRPr="00B8559F">
              <w:rPr>
                <w:rFonts w:ascii="Times New Roman" w:hAnsi="Times New Roman"/>
                <w:iCs/>
                <w:szCs w:val="20"/>
                <w:lang w:eastAsia="x-none"/>
              </w:rPr>
              <w:t>f a PRS resource set is linked for aggregation, then it has higher priority compared to the PRS resource set not linked for aggregation.</w:t>
            </w:r>
          </w:p>
          <w:p w14:paraId="2CDCE29A" w14:textId="77777777" w:rsidR="00B8559F" w:rsidRPr="00B8559F" w:rsidRDefault="00B8559F" w:rsidP="00803493">
            <w:pPr>
              <w:numPr>
                <w:ilvl w:val="1"/>
                <w:numId w:val="49"/>
              </w:numPr>
              <w:snapToGrid w:val="0"/>
              <w:contextualSpacing/>
              <w:textAlignment w:val="baseline"/>
              <w:rPr>
                <w:rFonts w:ascii="Times New Roman" w:hAnsi="Times New Roman"/>
                <w:iCs/>
                <w:szCs w:val="20"/>
                <w:lang w:eastAsia="x-none"/>
              </w:rPr>
            </w:pPr>
            <w:r w:rsidRPr="00B8559F">
              <w:rPr>
                <w:rFonts w:ascii="Times New Roman" w:hAnsi="Times New Roman"/>
                <w:iCs/>
                <w:szCs w:val="20"/>
                <w:lang w:eastAsia="x-none"/>
              </w:rPr>
              <w:t>If both sets in a PFL are linked for aggregation, then their priority follows the legacy priority, i.e., sorted in the configuration according to priority</w:t>
            </w:r>
          </w:p>
          <w:p w14:paraId="30EDFF18" w14:textId="77777777" w:rsidR="00B8559F" w:rsidRPr="00B8559F" w:rsidRDefault="00B8559F" w:rsidP="00B8559F">
            <w:pPr>
              <w:snapToGrid w:val="0"/>
              <w:rPr>
                <w:rFonts w:ascii="Times New Roman" w:eastAsia="SimSun" w:hAnsi="Times New Roman"/>
                <w:szCs w:val="20"/>
              </w:rPr>
            </w:pPr>
          </w:p>
          <w:p w14:paraId="35600AB2"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40871360" w14:textId="77777777" w:rsidR="00B8559F" w:rsidRPr="00B8559F" w:rsidRDefault="00B8559F" w:rsidP="00B8559F">
            <w:pPr>
              <w:snapToGrid w:val="0"/>
              <w:jc w:val="both"/>
              <w:rPr>
                <w:rFonts w:ascii="Times New Roman" w:hAnsi="Times New Roman"/>
                <w:szCs w:val="20"/>
              </w:rPr>
            </w:pPr>
            <w:r w:rsidRPr="00B8559F">
              <w:rPr>
                <w:rFonts w:ascii="Times New Roman" w:hAnsi="Times New Roman"/>
                <w:szCs w:val="20"/>
              </w:rPr>
              <w:t xml:space="preserve">For SRS bandwidth aggregation between SRS in two or three carriers, the following </w:t>
            </w:r>
            <w:r w:rsidRPr="00B8559F">
              <w:rPr>
                <w:rFonts w:ascii="Times New Roman" w:eastAsia="SimSun" w:hAnsi="Times New Roman"/>
                <w:szCs w:val="20"/>
              </w:rPr>
              <w:t xml:space="preserve">is </w:t>
            </w:r>
            <w:r w:rsidRPr="00B8559F">
              <w:rPr>
                <w:rFonts w:ascii="Times New Roman" w:hAnsi="Times New Roman"/>
                <w:szCs w:val="20"/>
              </w:rPr>
              <w:t xml:space="preserve">needed for the aggregated SRS resources </w:t>
            </w:r>
          </w:p>
          <w:p w14:paraId="18FF1302" w14:textId="77777777" w:rsidR="00B8559F" w:rsidRPr="00B8559F" w:rsidRDefault="00B8559F" w:rsidP="00803493">
            <w:pPr>
              <w:numPr>
                <w:ilvl w:val="0"/>
                <w:numId w:val="18"/>
              </w:numPr>
              <w:snapToGrid w:val="0"/>
              <w:contextualSpacing/>
              <w:rPr>
                <w:rFonts w:ascii="Times New Roman" w:eastAsia="SimSun" w:hAnsi="Times New Roman"/>
                <w:szCs w:val="20"/>
              </w:rPr>
            </w:pPr>
            <w:r w:rsidRPr="00B8559F">
              <w:rPr>
                <w:rFonts w:ascii="Times New Roman" w:eastAsia="SimSun" w:hAnsi="Times New Roman"/>
                <w:szCs w:val="20"/>
              </w:rPr>
              <w:t xml:space="preserve">The same </w:t>
            </w:r>
            <w:proofErr w:type="spellStart"/>
            <w:r w:rsidRPr="00B8559F">
              <w:rPr>
                <w:rFonts w:ascii="Times New Roman" w:hAnsi="Times New Roman"/>
                <w:i/>
                <w:szCs w:val="20"/>
              </w:rPr>
              <w:t>periodicityAndOffset</w:t>
            </w:r>
            <w:proofErr w:type="spellEnd"/>
            <w:r w:rsidRPr="00B8559F">
              <w:rPr>
                <w:rFonts w:ascii="Times New Roman" w:hAnsi="Times New Roman"/>
                <w:i/>
                <w:szCs w:val="20"/>
              </w:rPr>
              <w:t xml:space="preserve">, </w:t>
            </w:r>
            <w:r w:rsidRPr="00B8559F">
              <w:rPr>
                <w:rFonts w:ascii="Times New Roman" w:hAnsi="Times New Roman"/>
                <w:szCs w:val="20"/>
              </w:rPr>
              <w:t>and</w:t>
            </w:r>
            <w:r w:rsidRPr="00B8559F">
              <w:rPr>
                <w:rFonts w:ascii="Times New Roman" w:hAnsi="Times New Roman"/>
                <w:i/>
                <w:szCs w:val="20"/>
              </w:rPr>
              <w:t xml:space="preserve"> </w:t>
            </w:r>
            <w:proofErr w:type="spellStart"/>
            <w:r w:rsidRPr="00B8559F">
              <w:rPr>
                <w:rFonts w:ascii="Times New Roman" w:hAnsi="Times New Roman"/>
                <w:i/>
                <w:szCs w:val="20"/>
              </w:rPr>
              <w:t>slotOffset</w:t>
            </w:r>
            <w:proofErr w:type="spellEnd"/>
          </w:p>
          <w:p w14:paraId="0C88F1FF" w14:textId="77777777" w:rsidR="00B8559F" w:rsidRPr="00B8559F" w:rsidRDefault="00B8559F" w:rsidP="00803493">
            <w:pPr>
              <w:numPr>
                <w:ilvl w:val="0"/>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bCs/>
                <w:iCs/>
                <w:szCs w:val="20"/>
                <w:lang w:eastAsia="x-none"/>
              </w:rPr>
              <w:t>The</w:t>
            </w:r>
            <w:r w:rsidRPr="00B8559F">
              <w:rPr>
                <w:rFonts w:ascii="Times New Roman" w:hAnsi="Times New Roman"/>
                <w:bCs/>
                <w:iCs/>
                <w:szCs w:val="20"/>
                <w:lang w:eastAsia="zh-CN"/>
              </w:rPr>
              <w:t xml:space="preserve"> configuration of</w:t>
            </w:r>
            <w:r w:rsidRPr="00B8559F">
              <w:rPr>
                <w:rFonts w:ascii="Times New Roman" w:hAnsi="Times New Roman"/>
                <w:bCs/>
                <w:iCs/>
                <w:szCs w:val="20"/>
                <w:lang w:eastAsia="x-none"/>
              </w:rPr>
              <w:t xml:space="preserve"> pathloss RS, Po and alpha to ensure the same Tx PSD (power per subcarrier)</w:t>
            </w:r>
          </w:p>
          <w:p w14:paraId="7CB874F0"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zh-CN"/>
              </w:rPr>
              <w:t>The s</w:t>
            </w:r>
            <w:r w:rsidRPr="00B8559F">
              <w:rPr>
                <w:rFonts w:ascii="Times New Roman" w:hAnsi="Times New Roman"/>
                <w:szCs w:val="20"/>
                <w:lang w:eastAsia="x-none"/>
              </w:rPr>
              <w:t>ame</w:t>
            </w:r>
            <w:r w:rsidRPr="00B8559F">
              <w:rPr>
                <w:rFonts w:ascii="Times New Roman" w:hAnsi="Times New Roman"/>
                <w:szCs w:val="20"/>
                <w:lang w:eastAsia="zh-CN"/>
              </w:rPr>
              <w:t xml:space="preserve"> configuration of</w:t>
            </w:r>
            <w:r w:rsidRPr="00B8559F">
              <w:rPr>
                <w:rFonts w:ascii="Times New Roman" w:hAnsi="Times New Roman"/>
                <w:szCs w:val="20"/>
                <w:lang w:eastAsia="x-none"/>
              </w:rPr>
              <w:t xml:space="preserve"> Po and alpha. </w:t>
            </w:r>
          </w:p>
          <w:p w14:paraId="4B6B08F5" w14:textId="77777777" w:rsidR="00B8559F" w:rsidRPr="00B8559F" w:rsidRDefault="00B8559F" w:rsidP="00803493">
            <w:pPr>
              <w:numPr>
                <w:ilvl w:val="1"/>
                <w:numId w:val="18"/>
              </w:numPr>
              <w:snapToGrid w:val="0"/>
              <w:contextualSpacing/>
              <w:jc w:val="both"/>
              <w:textAlignment w:val="baseline"/>
              <w:rPr>
                <w:rFonts w:ascii="Times New Roman" w:hAnsi="Times New Roman"/>
                <w:bCs/>
                <w:iCs/>
                <w:szCs w:val="20"/>
                <w:lang w:eastAsia="x-none"/>
              </w:rPr>
            </w:pPr>
            <w:r w:rsidRPr="00B8559F">
              <w:rPr>
                <w:rFonts w:ascii="Times New Roman" w:hAnsi="Times New Roman"/>
                <w:szCs w:val="20"/>
                <w:lang w:eastAsia="x-none"/>
              </w:rPr>
              <w:t xml:space="preserve">Note: UE may </w:t>
            </w:r>
            <w:r w:rsidRPr="00B8559F">
              <w:rPr>
                <w:rFonts w:ascii="Times New Roman" w:hAnsi="Times New Roman"/>
                <w:szCs w:val="20"/>
                <w:lang w:eastAsia="zh-CN"/>
              </w:rPr>
              <w:t xml:space="preserve">either </w:t>
            </w:r>
            <w:r w:rsidRPr="00B8559F">
              <w:rPr>
                <w:rFonts w:ascii="Times New Roman" w:hAnsi="Times New Roman"/>
                <w:szCs w:val="20"/>
                <w:lang w:eastAsia="x-none"/>
              </w:rPr>
              <w:t xml:space="preserve">perform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across CCs and form a single path loss value to apply across CCs or </w:t>
            </w:r>
            <w:r w:rsidRPr="00B8559F">
              <w:rPr>
                <w:rFonts w:ascii="Times New Roman" w:hAnsi="Times New Roman"/>
                <w:szCs w:val="20"/>
                <w:lang w:eastAsia="zh-CN"/>
              </w:rPr>
              <w:t>p</w:t>
            </w:r>
            <w:r w:rsidRPr="00B8559F">
              <w:rPr>
                <w:rFonts w:ascii="Times New Roman" w:hAnsi="Times New Roman"/>
                <w:szCs w:val="20"/>
                <w:lang w:eastAsia="x-none"/>
              </w:rPr>
              <w:t xml:space="preserve">erform </w:t>
            </w:r>
            <w:r w:rsidRPr="00B8559F">
              <w:rPr>
                <w:rFonts w:ascii="Times New Roman" w:hAnsi="Times New Roman"/>
                <w:bCs/>
                <w:iCs/>
                <w:szCs w:val="20"/>
                <w:lang w:eastAsia="x-none"/>
              </w:rPr>
              <w:t>pathloss</w:t>
            </w:r>
            <w:r w:rsidRPr="00B8559F" w:rsidDel="00E46011">
              <w:rPr>
                <w:rFonts w:ascii="Times New Roman" w:hAnsi="Times New Roman"/>
                <w:szCs w:val="20"/>
                <w:lang w:eastAsia="zh-CN"/>
              </w:rPr>
              <w:t xml:space="preserve"> </w:t>
            </w:r>
            <w:r w:rsidRPr="00B8559F">
              <w:rPr>
                <w:rFonts w:ascii="Times New Roman" w:hAnsi="Times New Roman"/>
                <w:szCs w:val="20"/>
                <w:lang w:eastAsia="zh-CN"/>
              </w:rPr>
              <w:t>RS</w:t>
            </w:r>
            <w:r w:rsidRPr="00B8559F">
              <w:rPr>
                <w:rFonts w:ascii="Times New Roman" w:hAnsi="Times New Roman"/>
                <w:szCs w:val="20"/>
                <w:lang w:eastAsia="x-none"/>
              </w:rPr>
              <w:t xml:space="preserve"> measurement in a single CC and apply across CCs</w:t>
            </w:r>
          </w:p>
          <w:p w14:paraId="64437CE3"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0C1B0129"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03083C91"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For SRS bandwidth aggregation across two or three carriers, support</w:t>
            </w:r>
          </w:p>
          <w:p w14:paraId="6E0842C4" w14:textId="77777777" w:rsidR="00B8559F" w:rsidRPr="00B8559F" w:rsidRDefault="00B8559F" w:rsidP="00803493">
            <w:pPr>
              <w:numPr>
                <w:ilvl w:val="0"/>
                <w:numId w:val="18"/>
              </w:numPr>
              <w:snapToGrid w:val="0"/>
              <w:contextualSpacing/>
              <w:rPr>
                <w:rFonts w:ascii="Times New Roman" w:hAnsi="Times New Roman"/>
                <w:bCs/>
                <w:szCs w:val="20"/>
              </w:rPr>
            </w:pPr>
            <w:r w:rsidRPr="00B8559F">
              <w:rPr>
                <w:rFonts w:ascii="Times New Roman" w:hAnsi="Times New Roman"/>
                <w:bCs/>
                <w:szCs w:val="20"/>
              </w:rPr>
              <w:t xml:space="preserve">Option 2: Per SRS resource set basis. </w:t>
            </w:r>
          </w:p>
          <w:p w14:paraId="4DF64CF8"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Support new sign</w:t>
            </w:r>
            <w:r w:rsidRPr="00B8559F">
              <w:rPr>
                <w:rFonts w:ascii="Times New Roman" w:hAnsi="Times New Roman"/>
                <w:bCs/>
                <w:szCs w:val="20"/>
                <w:lang w:eastAsia="zh-CN"/>
              </w:rPr>
              <w:t>a</w:t>
            </w:r>
            <w:r w:rsidRPr="00B8559F">
              <w:rPr>
                <w:rFonts w:ascii="Times New Roman" w:hAnsi="Times New Roman"/>
                <w:bCs/>
                <w:szCs w:val="20"/>
                <w:lang w:eastAsia="x-none"/>
              </w:rPr>
              <w:t>ling to indicate which SRS resource set</w:t>
            </w:r>
            <w:r w:rsidRPr="00B8559F">
              <w:rPr>
                <w:rFonts w:ascii="Times New Roman" w:hAnsi="Times New Roman"/>
                <w:bCs/>
                <w:szCs w:val="20"/>
                <w:lang w:eastAsia="zh-CN"/>
              </w:rPr>
              <w:t>s</w:t>
            </w:r>
            <w:r w:rsidRPr="00B8559F">
              <w:rPr>
                <w:rFonts w:ascii="Times New Roman" w:hAnsi="Times New Roman"/>
                <w:bCs/>
                <w:szCs w:val="20"/>
                <w:lang w:eastAsia="x-none"/>
              </w:rPr>
              <w:t xml:space="preserve"> across carriers are linked. </w:t>
            </w:r>
          </w:p>
          <w:p w14:paraId="7CF3A8EC" w14:textId="77777777" w:rsidR="00B8559F" w:rsidRPr="00B8559F" w:rsidRDefault="00B8559F" w:rsidP="00803493">
            <w:pPr>
              <w:numPr>
                <w:ilvl w:val="1"/>
                <w:numId w:val="18"/>
              </w:numPr>
              <w:snapToGrid w:val="0"/>
              <w:contextualSpacing/>
              <w:jc w:val="both"/>
              <w:textAlignment w:val="baseline"/>
              <w:rPr>
                <w:rFonts w:ascii="Times New Roman" w:hAnsi="Times New Roman"/>
                <w:bCs/>
                <w:szCs w:val="20"/>
                <w:lang w:eastAsia="x-none"/>
              </w:rPr>
            </w:pPr>
            <w:r w:rsidRPr="00B8559F">
              <w:rPr>
                <w:rFonts w:ascii="Times New Roman" w:hAnsi="Times New Roman"/>
                <w:bCs/>
                <w:szCs w:val="20"/>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AA455FB"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D83358D" w14:textId="77777777" w:rsidR="00B8559F" w:rsidRPr="00B8559F" w:rsidRDefault="00B8559F" w:rsidP="00B8559F">
            <w:pPr>
              <w:snapToGrid w:val="0"/>
              <w:jc w:val="both"/>
              <w:rPr>
                <w:rFonts w:ascii="Times New Roman" w:eastAsia="SimSun" w:hAnsi="Times New Roman"/>
                <w:b/>
                <w:bCs/>
                <w:szCs w:val="20"/>
              </w:rPr>
            </w:pPr>
            <w:r w:rsidRPr="00B8559F">
              <w:rPr>
                <w:rFonts w:ascii="Times New Roman" w:hAnsi="Times New Roman"/>
                <w:b/>
                <w:bCs/>
                <w:szCs w:val="20"/>
                <w:highlight w:val="green"/>
              </w:rPr>
              <w:t>Agreement</w:t>
            </w:r>
          </w:p>
          <w:p w14:paraId="2DAA6B58"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szCs w:val="20"/>
              </w:rPr>
              <w:t xml:space="preserve">To support intra-band contiguous SRS bandwidth aggregation for UE in RRC_INACTIVE state, frequency information </w:t>
            </w:r>
            <w:r w:rsidRPr="00B8559F">
              <w:rPr>
                <w:rFonts w:ascii="Times New Roman" w:eastAsia="DengXian" w:hAnsi="Times New Roman"/>
                <w:iCs/>
                <w:szCs w:val="20"/>
              </w:rPr>
              <w:t>(e.g. point A, offset to carrier)</w:t>
            </w:r>
            <w:r w:rsidRPr="00B8559F">
              <w:rPr>
                <w:rFonts w:ascii="Times New Roman" w:eastAsia="SimSun" w:hAnsi="Times New Roman"/>
                <w:szCs w:val="20"/>
              </w:rPr>
              <w:t xml:space="preserve"> of </w:t>
            </w:r>
            <w:r w:rsidRPr="00B8559F">
              <w:rPr>
                <w:rFonts w:ascii="Times New Roman" w:hAnsi="Times New Roman"/>
                <w:szCs w:val="20"/>
              </w:rPr>
              <w:t>one or two additional carriers</w:t>
            </w:r>
            <w:r w:rsidRPr="00B8559F">
              <w:rPr>
                <w:rFonts w:ascii="Times New Roman" w:eastAsia="SimSun" w:hAnsi="Times New Roman"/>
                <w:szCs w:val="20"/>
              </w:rPr>
              <w:t xml:space="preserve"> </w:t>
            </w:r>
            <w:r w:rsidRPr="00B8559F">
              <w:rPr>
                <w:rFonts w:ascii="Times New Roman" w:hAnsi="Times New Roman"/>
                <w:szCs w:val="20"/>
              </w:rPr>
              <w:t>with respective SRS configuration</w:t>
            </w:r>
            <w:r w:rsidRPr="00B8559F">
              <w:rPr>
                <w:rFonts w:ascii="Times New Roman" w:eastAsia="SimSun" w:hAnsi="Times New Roman"/>
                <w:szCs w:val="20"/>
              </w:rPr>
              <w:t xml:space="preserve">s should be provided to </w:t>
            </w:r>
            <w:r w:rsidRPr="00B8559F">
              <w:rPr>
                <w:rFonts w:ascii="Times New Roman" w:hAnsi="Times New Roman"/>
                <w:iCs/>
                <w:szCs w:val="20"/>
              </w:rPr>
              <w:t>the UE</w:t>
            </w:r>
            <w:r w:rsidRPr="00B8559F">
              <w:rPr>
                <w:rFonts w:ascii="Times New Roman" w:hAnsi="Times New Roman"/>
                <w:szCs w:val="20"/>
              </w:rPr>
              <w:t xml:space="preserve">, where the newly introduced carrier(s) and the carrier of the initial BWP </w:t>
            </w:r>
            <w:r w:rsidRPr="00B8559F">
              <w:rPr>
                <w:rFonts w:ascii="Times New Roman" w:eastAsia="SimSun" w:hAnsi="Times New Roman"/>
                <w:szCs w:val="20"/>
              </w:rPr>
              <w:t>should be</w:t>
            </w:r>
            <w:r w:rsidRPr="00B8559F">
              <w:rPr>
                <w:rFonts w:ascii="Times New Roman" w:hAnsi="Times New Roman"/>
                <w:szCs w:val="20"/>
              </w:rPr>
              <w:t xml:space="preserve"> intra-band contiguous carriers</w:t>
            </w:r>
            <w:r w:rsidRPr="00B8559F">
              <w:rPr>
                <w:rFonts w:ascii="Times New Roman" w:eastAsia="SimSun" w:hAnsi="Times New Roman"/>
                <w:szCs w:val="20"/>
              </w:rPr>
              <w:t>.</w:t>
            </w:r>
          </w:p>
          <w:p w14:paraId="7DE4D207"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4E5A4630" w14:textId="77777777" w:rsidR="00B8559F" w:rsidRPr="00B8559F" w:rsidRDefault="00B8559F" w:rsidP="00B8559F">
            <w:pPr>
              <w:snapToGrid w:val="0"/>
              <w:contextualSpacing/>
              <w:jc w:val="both"/>
              <w:textAlignment w:val="baseline"/>
              <w:rPr>
                <w:rFonts w:ascii="Times New Roman" w:hAnsi="Times New Roman"/>
                <w:szCs w:val="20"/>
                <w:lang w:eastAsia="x-none"/>
              </w:rPr>
            </w:pPr>
          </w:p>
          <w:p w14:paraId="78436BC9" w14:textId="77777777" w:rsidR="00B8559F" w:rsidRPr="00B8559F" w:rsidRDefault="00B8559F" w:rsidP="00B8559F">
            <w:pPr>
              <w:snapToGrid w:val="0"/>
              <w:jc w:val="both"/>
              <w:rPr>
                <w:rFonts w:ascii="Times New Roman" w:eastAsia="SimSun" w:hAnsi="Times New Roman"/>
                <w:szCs w:val="20"/>
              </w:rPr>
            </w:pPr>
            <w:r w:rsidRPr="00B8559F">
              <w:rPr>
                <w:rFonts w:ascii="Times New Roman" w:hAnsi="Times New Roman"/>
                <w:b/>
                <w:bCs/>
                <w:szCs w:val="20"/>
                <w:highlight w:val="darkYellow"/>
              </w:rPr>
              <w:t>Working assumption</w:t>
            </w:r>
            <w:r w:rsidRPr="00B8559F">
              <w:rPr>
                <w:rFonts w:ascii="Times New Roman" w:eastAsia="SimSun" w:hAnsi="Times New Roman"/>
                <w:szCs w:val="20"/>
              </w:rPr>
              <w:t xml:space="preserve"> </w:t>
            </w:r>
          </w:p>
          <w:p w14:paraId="4D8B01BE" w14:textId="77777777" w:rsidR="00B8559F" w:rsidRPr="00B8559F" w:rsidRDefault="00B8559F" w:rsidP="00B8559F">
            <w:pPr>
              <w:snapToGrid w:val="0"/>
              <w:jc w:val="both"/>
              <w:rPr>
                <w:rFonts w:ascii="Times New Roman" w:hAnsi="Times New Roman"/>
                <w:szCs w:val="20"/>
                <w:lang w:eastAsia="zh-CN"/>
              </w:rPr>
            </w:pPr>
            <w:r w:rsidRPr="00B8559F">
              <w:rPr>
                <w:rFonts w:ascii="Times New Roman" w:hAnsi="Times New Roman"/>
                <w:szCs w:val="20"/>
                <w:lang w:eastAsia="zh-CN"/>
              </w:rPr>
              <w:t xml:space="preserve">For </w:t>
            </w:r>
            <w:r w:rsidRPr="00B8559F">
              <w:rPr>
                <w:rFonts w:ascii="Times New Roman" w:hAnsi="Times New Roman"/>
                <w:szCs w:val="20"/>
                <w:lang w:eastAsia="x-none"/>
              </w:rPr>
              <w:t>semi-persistent positioning SRS for bandwidth aggregation</w:t>
            </w:r>
            <w:r w:rsidRPr="00B8559F">
              <w:rPr>
                <w:rFonts w:ascii="Times New Roman" w:hAnsi="Times New Roman"/>
                <w:szCs w:val="20"/>
                <w:lang w:eastAsia="zh-CN"/>
              </w:rPr>
              <w:t xml:space="preserve">, a </w:t>
            </w:r>
            <w:r w:rsidRPr="00B8559F">
              <w:rPr>
                <w:rFonts w:ascii="Times New Roman" w:hAnsi="Times New Roman"/>
                <w:szCs w:val="20"/>
                <w:lang w:eastAsia="x-none"/>
              </w:rPr>
              <w:t xml:space="preserve">single MAC CE </w:t>
            </w:r>
            <w:r w:rsidRPr="00B8559F">
              <w:rPr>
                <w:rFonts w:ascii="Times New Roman" w:hAnsi="Times New Roman"/>
                <w:szCs w:val="20"/>
                <w:lang w:eastAsia="zh-CN"/>
              </w:rPr>
              <w:t>can activate or deactivate:</w:t>
            </w:r>
          </w:p>
          <w:p w14:paraId="68CEBC73"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or three of three aggregated carriers</w:t>
            </w:r>
          </w:p>
          <w:p w14:paraId="5E206D3B" w14:textId="77777777" w:rsidR="00B8559F" w:rsidRPr="00B8559F" w:rsidRDefault="00B8559F" w:rsidP="00803493">
            <w:pPr>
              <w:numPr>
                <w:ilvl w:val="0"/>
                <w:numId w:val="21"/>
              </w:numPr>
              <w:snapToGrid w:val="0"/>
              <w:contextualSpacing/>
              <w:jc w:val="both"/>
              <w:textAlignment w:val="baseline"/>
              <w:rPr>
                <w:rFonts w:ascii="Times New Roman" w:hAnsi="Times New Roman"/>
                <w:szCs w:val="20"/>
                <w:lang w:eastAsia="zh-CN"/>
              </w:rPr>
            </w:pPr>
            <w:r w:rsidRPr="00B8559F">
              <w:rPr>
                <w:rFonts w:ascii="Times New Roman" w:hAnsi="Times New Roman"/>
                <w:szCs w:val="20"/>
                <w:lang w:eastAsia="zh-CN"/>
              </w:rPr>
              <w:t>SRS resource set(s) in one or two of two aggregated carriers.</w:t>
            </w:r>
          </w:p>
          <w:p w14:paraId="1D0B4807"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Note: the single spatial relation is indicated by the MAC CE for each of two or three aggregated SRS resources.</w:t>
            </w:r>
          </w:p>
          <w:p w14:paraId="54D6F4FB" w14:textId="77777777" w:rsidR="00B8559F" w:rsidRPr="00B8559F" w:rsidRDefault="00B8559F" w:rsidP="00B8559F">
            <w:pPr>
              <w:snapToGrid w:val="0"/>
              <w:rPr>
                <w:rFonts w:ascii="Times New Roman" w:eastAsia="SimSun" w:hAnsi="Times New Roman"/>
                <w:szCs w:val="20"/>
              </w:rPr>
            </w:pPr>
            <w:r w:rsidRPr="00B8559F">
              <w:rPr>
                <w:rFonts w:ascii="Times New Roman" w:eastAsia="SimSun" w:hAnsi="Times New Roman"/>
                <w:szCs w:val="20"/>
              </w:rPr>
              <w:t>Send an LS to RAN2 to confirm the feasibility.</w:t>
            </w:r>
          </w:p>
          <w:p w14:paraId="5581231D" w14:textId="77777777" w:rsidR="00B8559F" w:rsidRPr="00B8559F" w:rsidRDefault="00B8559F" w:rsidP="00B8559F">
            <w:pPr>
              <w:snapToGrid w:val="0"/>
              <w:rPr>
                <w:rFonts w:ascii="Times New Roman" w:eastAsia="SimSun" w:hAnsi="Times New Roman"/>
                <w:szCs w:val="20"/>
              </w:rPr>
            </w:pPr>
          </w:p>
          <w:p w14:paraId="50F3489E" w14:textId="77777777" w:rsidR="00B8559F" w:rsidRPr="00B8559F" w:rsidRDefault="00B8559F" w:rsidP="00B8559F">
            <w:pPr>
              <w:rPr>
                <w:b/>
                <w:lang w:eastAsia="x-none"/>
              </w:rPr>
            </w:pPr>
            <w:r w:rsidRPr="00B8559F">
              <w:rPr>
                <w:rFonts w:hint="eastAsia"/>
                <w:b/>
                <w:highlight w:val="green"/>
                <w:lang w:eastAsia="x-none"/>
              </w:rPr>
              <w:t>A</w:t>
            </w:r>
            <w:r w:rsidRPr="00B8559F">
              <w:rPr>
                <w:b/>
                <w:highlight w:val="green"/>
                <w:lang w:eastAsia="x-none"/>
              </w:rPr>
              <w:t>greement</w:t>
            </w:r>
          </w:p>
          <w:p w14:paraId="2035A473" w14:textId="77777777" w:rsidR="00B8559F" w:rsidRPr="00B8559F" w:rsidRDefault="00B8559F" w:rsidP="00B8559F">
            <w:pPr>
              <w:rPr>
                <w:lang w:eastAsia="x-none"/>
              </w:rPr>
            </w:pPr>
            <w:r w:rsidRPr="00B8559F">
              <w:rPr>
                <w:rFonts w:hint="eastAsia"/>
                <w:lang w:eastAsia="x-none"/>
              </w:rPr>
              <w:t>D</w:t>
            </w:r>
            <w:r w:rsidRPr="00B8559F">
              <w:rPr>
                <w:lang w:eastAsia="x-none"/>
              </w:rPr>
              <w:t xml:space="preserve">raft LS in </w:t>
            </w:r>
            <w:r w:rsidRPr="00B8559F">
              <w:rPr>
                <w:rFonts w:hint="eastAsia"/>
                <w:lang w:eastAsia="x-none"/>
              </w:rPr>
              <w:t>R</w:t>
            </w:r>
            <w:r w:rsidRPr="00B8559F">
              <w:rPr>
                <w:lang w:eastAsia="x-none"/>
              </w:rPr>
              <w:t>1-2306213 is endorsed with the following change:</w:t>
            </w:r>
          </w:p>
          <w:p w14:paraId="44F29B74" w14:textId="77777777" w:rsidR="00B8559F" w:rsidRPr="00B8559F" w:rsidRDefault="00B8559F" w:rsidP="00B8559F">
            <w:pPr>
              <w:spacing w:before="120"/>
              <w:ind w:firstLine="799"/>
            </w:pPr>
            <w:bookmarkStart w:id="408" w:name="_Hlk135984192"/>
            <w:r w:rsidRPr="00B8559F">
              <w:rPr>
                <w:b/>
                <w:bCs/>
              </w:rPr>
              <w:t>ACTION:</w:t>
            </w:r>
            <w:r w:rsidRPr="00B8559F">
              <w:t xml:space="preserve"> RAN1 respectfully asks RAN2 to </w:t>
            </w:r>
            <w:r w:rsidRPr="00B8559F">
              <w:rPr>
                <w:rFonts w:eastAsia="SimSun" w:hint="eastAsia"/>
                <w:lang w:val="en-US" w:eastAsia="zh-CN"/>
              </w:rPr>
              <w:t xml:space="preserve">check the feasibility of the working assumption and </w:t>
            </w:r>
            <w:del w:id="409" w:author="David mazzarese" w:date="2023-05-26T09:01:00Z">
              <w:r w:rsidRPr="00B8559F" w:rsidDel="00A02DF2">
                <w:delText>take the above information into account</w:delText>
              </w:r>
              <w:r w:rsidRPr="00B8559F" w:rsidDel="00A02DF2">
                <w:rPr>
                  <w:rFonts w:eastAsia="SimSun" w:hint="eastAsia"/>
                  <w:lang w:val="en-US" w:eastAsia="zh-CN"/>
                </w:rPr>
                <w:delText xml:space="preserve"> for their future work</w:delText>
              </w:r>
            </w:del>
            <w:ins w:id="410" w:author="David mazzarese" w:date="2023-05-26T09:01:00Z">
              <w:r w:rsidRPr="00B8559F">
                <w:t>inf</w:t>
              </w:r>
            </w:ins>
            <w:ins w:id="411" w:author="David mazzarese" w:date="2023-05-26T09:02:00Z">
              <w:r w:rsidRPr="00B8559F">
                <w:t>orm RAN1 of RAN2’s conclusion on the feasibility</w:t>
              </w:r>
            </w:ins>
            <w:r w:rsidRPr="00B8559F">
              <w:t>.</w:t>
            </w:r>
          </w:p>
          <w:bookmarkEnd w:id="408"/>
          <w:p w14:paraId="2A429C84" w14:textId="77777777" w:rsidR="00B8559F" w:rsidRPr="00B8559F" w:rsidRDefault="00B8559F" w:rsidP="00B8559F">
            <w:pPr>
              <w:rPr>
                <w:b/>
                <w:lang w:eastAsia="x-none"/>
              </w:rPr>
            </w:pPr>
          </w:p>
          <w:p w14:paraId="587B3298" w14:textId="77777777" w:rsidR="00B8559F" w:rsidRPr="00B8559F" w:rsidRDefault="00B8559F" w:rsidP="00B8559F">
            <w:pPr>
              <w:rPr>
                <w:lang w:eastAsia="x-none"/>
              </w:rPr>
            </w:pPr>
            <w:r w:rsidRPr="00B8559F">
              <w:rPr>
                <w:rFonts w:hint="eastAsia"/>
                <w:lang w:eastAsia="x-none"/>
              </w:rPr>
              <w:t>F</w:t>
            </w:r>
            <w:r w:rsidRPr="00B8559F">
              <w:rPr>
                <w:lang w:eastAsia="x-none"/>
              </w:rPr>
              <w:t xml:space="preserve">inal LS agreed in </w:t>
            </w:r>
            <w:r w:rsidRPr="00B8559F">
              <w:rPr>
                <w:rFonts w:hint="eastAsia"/>
                <w:lang w:eastAsia="x-none"/>
              </w:rPr>
              <w:t>R</w:t>
            </w:r>
            <w:r w:rsidRPr="00B8559F">
              <w:rPr>
                <w:lang w:eastAsia="x-none"/>
              </w:rPr>
              <w:t>1-2306214.</w:t>
            </w:r>
          </w:p>
          <w:p w14:paraId="0950C55E" w14:textId="77777777" w:rsidR="00B8559F" w:rsidRPr="00B8559F" w:rsidRDefault="00B8559F" w:rsidP="00B8559F">
            <w:pPr>
              <w:rPr>
                <w:lang w:eastAsia="x-none"/>
              </w:rPr>
            </w:pPr>
          </w:p>
          <w:p w14:paraId="7AB059F2" w14:textId="77777777" w:rsidR="00B8559F" w:rsidRPr="00B8559F" w:rsidRDefault="00B8559F" w:rsidP="00B8559F">
            <w:pPr>
              <w:rPr>
                <w:lang w:eastAsia="x-none"/>
              </w:rPr>
            </w:pPr>
          </w:p>
          <w:p w14:paraId="16A00EC6"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156382E5" w14:textId="77777777" w:rsidR="00B8559F" w:rsidRPr="00B8559F" w:rsidRDefault="00B8559F" w:rsidP="00B8559F">
            <w:pPr>
              <w:rPr>
                <w:lang w:eastAsia="x-none"/>
              </w:rPr>
            </w:pPr>
            <w:r w:rsidRPr="00B8559F">
              <w:rPr>
                <w:lang w:eastAsia="x-none"/>
              </w:rPr>
              <w:t>For positioning SRS aggregation transmission in RRC_INACTIVE state, reuse Rel-17 prioritization rule of SRS outside initial BWP, i.e. SRS is dropped in the symbol(s) of all aggregated carriers where collision occurs.</w:t>
            </w:r>
          </w:p>
          <w:p w14:paraId="25A1512D" w14:textId="77777777" w:rsidR="00B8559F" w:rsidRPr="00B8559F" w:rsidRDefault="00B8559F" w:rsidP="00B8559F">
            <w:pPr>
              <w:overflowPunct w:val="0"/>
              <w:snapToGrid w:val="0"/>
              <w:ind w:left="284" w:hanging="284"/>
              <w:jc w:val="both"/>
              <w:textAlignment w:val="baseline"/>
              <w:rPr>
                <w:rFonts w:eastAsia="SimSun" w:cs="Times"/>
                <w:szCs w:val="20"/>
                <w:highlight w:val="yellow"/>
                <w:lang w:val="en-US"/>
              </w:rPr>
            </w:pPr>
          </w:p>
          <w:p w14:paraId="38B3F7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6B382B21" w14:textId="77777777" w:rsidR="00B8559F" w:rsidRPr="00B8559F" w:rsidRDefault="00B8559F" w:rsidP="00B8559F">
            <w:pPr>
              <w:snapToGrid w:val="0"/>
              <w:jc w:val="both"/>
              <w:rPr>
                <w:rFonts w:eastAsia="SimSun" w:cs="Times"/>
                <w:szCs w:val="20"/>
              </w:rPr>
            </w:pPr>
            <w:r w:rsidRPr="00B8559F">
              <w:rPr>
                <w:rFonts w:eastAsia="SimSun" w:cs="Times"/>
                <w:szCs w:val="20"/>
              </w:rPr>
              <w:t>For a carrier including positioning SRS for aggregation,</w:t>
            </w:r>
          </w:p>
          <w:p w14:paraId="64DB6F05" w14:textId="77777777" w:rsidR="00B8559F" w:rsidRPr="00B8559F" w:rsidRDefault="00B8559F" w:rsidP="00803493">
            <w:pPr>
              <w:numPr>
                <w:ilvl w:val="0"/>
                <w:numId w:val="47"/>
              </w:numPr>
              <w:snapToGrid w:val="0"/>
              <w:contextualSpacing/>
              <w:textAlignment w:val="baseline"/>
              <w:rPr>
                <w:rFonts w:cs="Times"/>
                <w:lang w:eastAsia="zh-CN"/>
              </w:rPr>
            </w:pPr>
            <w:r w:rsidRPr="00B8559F">
              <w:rPr>
                <w:rFonts w:cs="Times"/>
                <w:lang w:eastAsia="zh-CN"/>
              </w:rPr>
              <w:t>Positioning SRS can be transmitted only when the carrier is activated</w:t>
            </w:r>
          </w:p>
          <w:p w14:paraId="513F1185" w14:textId="77777777" w:rsidR="00B8559F" w:rsidRPr="00B8559F" w:rsidRDefault="00B8559F" w:rsidP="00803493">
            <w:pPr>
              <w:numPr>
                <w:ilvl w:val="1"/>
                <w:numId w:val="47"/>
              </w:numPr>
              <w:snapToGrid w:val="0"/>
              <w:contextualSpacing/>
              <w:textAlignment w:val="baseline"/>
              <w:rPr>
                <w:rFonts w:cs="Times"/>
                <w:lang w:eastAsia="zh-CN"/>
              </w:rPr>
            </w:pPr>
            <w:r w:rsidRPr="00B8559F">
              <w:rPr>
                <w:rFonts w:cs="Times"/>
                <w:lang w:eastAsia="zh-CN"/>
              </w:rPr>
              <w:t>This is also applicable for the carrier only including positioning SRS for aggregation</w:t>
            </w:r>
          </w:p>
          <w:p w14:paraId="7B8FFB12" w14:textId="77777777" w:rsidR="00B8559F" w:rsidRPr="00B8559F" w:rsidRDefault="00B8559F" w:rsidP="00B8559F">
            <w:pPr>
              <w:overflowPunct w:val="0"/>
              <w:snapToGrid w:val="0"/>
              <w:ind w:left="284" w:hanging="284"/>
              <w:jc w:val="both"/>
              <w:textAlignment w:val="baseline"/>
              <w:rPr>
                <w:rFonts w:eastAsia="SimSun" w:cs="Times"/>
                <w:szCs w:val="20"/>
                <w:highlight w:val="yellow"/>
              </w:rPr>
            </w:pPr>
          </w:p>
          <w:p w14:paraId="5D9FE6FC"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5A6D3EB7" w14:textId="77777777" w:rsidR="00B8559F" w:rsidRPr="00B8559F" w:rsidRDefault="00B8559F" w:rsidP="00B8559F">
            <w:pPr>
              <w:rPr>
                <w:rFonts w:ascii="Times New Roman" w:eastAsia="SimSun" w:hAnsi="Times New Roman"/>
                <w:szCs w:val="20"/>
              </w:rPr>
            </w:pPr>
            <w:r w:rsidRPr="00B8559F">
              <w:rPr>
                <w:rFonts w:ascii="Times New Roman" w:eastAsia="SimSun" w:hAnsi="Times New Roman"/>
                <w:szCs w:val="20"/>
              </w:rPr>
              <w:t>With regard to s</w:t>
            </w:r>
            <w:r w:rsidRPr="00B8559F">
              <w:rPr>
                <w:rFonts w:ascii="Times New Roman" w:hAnsi="Times New Roman"/>
                <w:szCs w:val="20"/>
              </w:rPr>
              <w:t xml:space="preserve">upport </w:t>
            </w:r>
            <w:r w:rsidRPr="00B8559F">
              <w:rPr>
                <w:rFonts w:ascii="Times New Roman" w:eastAsia="SimSun" w:hAnsi="Times New Roman"/>
                <w:szCs w:val="20"/>
              </w:rPr>
              <w:t xml:space="preserve">of </w:t>
            </w:r>
            <w:r w:rsidRPr="00B8559F">
              <w:rPr>
                <w:rFonts w:ascii="Times New Roman" w:hAnsi="Times New Roman"/>
                <w:szCs w:val="20"/>
              </w:rPr>
              <w:t>aperiodic positioning SRS for bandwidth aggregation for UEs in RRC_CONNECTED state</w:t>
            </w:r>
            <w:r w:rsidRPr="00B8559F">
              <w:rPr>
                <w:rFonts w:ascii="Times New Roman" w:eastAsia="SimSun" w:hAnsi="Times New Roman"/>
                <w:szCs w:val="20"/>
              </w:rPr>
              <w:t>, at least the existing Rel-17 DCI framework (</w:t>
            </w:r>
            <w:r w:rsidRPr="00B8559F">
              <w:rPr>
                <w:rFonts w:ascii="Times New Roman" w:hAnsi="Times New Roman"/>
                <w:bCs/>
              </w:rPr>
              <w:t>i.e. use multiple DCIs schedule SRSs in multiple carriers</w:t>
            </w:r>
            <w:r w:rsidRPr="00B8559F">
              <w:rPr>
                <w:rFonts w:ascii="Times New Roman" w:eastAsia="SimSun" w:hAnsi="Times New Roman"/>
                <w:szCs w:val="20"/>
              </w:rPr>
              <w:t>) can be reused</w:t>
            </w:r>
          </w:p>
          <w:p w14:paraId="2C0BE546" w14:textId="77777777" w:rsidR="00B8559F" w:rsidRPr="00B8559F" w:rsidRDefault="00B8559F" w:rsidP="00803493">
            <w:pPr>
              <w:numPr>
                <w:ilvl w:val="0"/>
                <w:numId w:val="47"/>
              </w:numPr>
              <w:snapToGrid w:val="0"/>
              <w:contextualSpacing/>
              <w:textAlignment w:val="baseline"/>
              <w:rPr>
                <w:rFonts w:ascii="Times New Roman" w:hAnsi="Times New Roman"/>
                <w:lang w:eastAsia="x-none"/>
              </w:rPr>
            </w:pPr>
            <w:r w:rsidRPr="00B8559F">
              <w:rPr>
                <w:rFonts w:ascii="Times New Roman" w:eastAsia="SimSun" w:hAnsi="Times New Roman"/>
                <w:szCs w:val="20"/>
                <w:lang w:eastAsia="x-none"/>
              </w:rPr>
              <w:t xml:space="preserve">FFS: whether Rel-18 DCI framework for </w:t>
            </w:r>
            <w:r w:rsidRPr="00B8559F">
              <w:rPr>
                <w:rFonts w:ascii="Times New Roman" w:hAnsi="Times New Roman"/>
                <w:szCs w:val="20"/>
                <w:lang w:eastAsia="x-none"/>
              </w:rPr>
              <w:t xml:space="preserve">multi-cell PDSCH/PUSCH scheduling with a single DCI (i.e. single </w:t>
            </w:r>
            <w:r w:rsidRPr="00B8559F">
              <w:rPr>
                <w:rFonts w:ascii="Times New Roman" w:eastAsia="DengXian" w:hAnsi="Times New Roman"/>
                <w:szCs w:val="20"/>
                <w:lang w:eastAsia="x-none"/>
              </w:rPr>
              <w:t>DCI</w:t>
            </w:r>
            <w:r w:rsidRPr="00B8559F">
              <w:rPr>
                <w:rFonts w:ascii="Times New Roman" w:hAnsi="Times New Roman"/>
                <w:szCs w:val="20"/>
                <w:lang w:eastAsia="x-none"/>
              </w:rPr>
              <w:t xml:space="preserve"> schedules SRSs in multiple carriers)</w:t>
            </w:r>
            <w:r w:rsidRPr="00B8559F">
              <w:rPr>
                <w:rFonts w:ascii="Times New Roman" w:eastAsia="SimSun" w:hAnsi="Times New Roman"/>
                <w:szCs w:val="20"/>
                <w:lang w:eastAsia="x-none"/>
              </w:rPr>
              <w:t xml:space="preserve"> can also be reused with or without specification work in RAN1.</w:t>
            </w:r>
          </w:p>
          <w:p w14:paraId="5F676C65" w14:textId="77777777" w:rsidR="00B8559F" w:rsidRPr="00B8559F" w:rsidRDefault="00B8559F" w:rsidP="00B8559F">
            <w:pPr>
              <w:rPr>
                <w:lang w:eastAsia="x-none"/>
              </w:rPr>
            </w:pPr>
          </w:p>
          <w:p w14:paraId="1DB640DA" w14:textId="77777777" w:rsidR="00B8559F" w:rsidRPr="00B8559F" w:rsidRDefault="00B8559F" w:rsidP="00B8559F">
            <w:pPr>
              <w:overflowPunct w:val="0"/>
              <w:autoSpaceDE w:val="0"/>
              <w:autoSpaceDN w:val="0"/>
              <w:adjustRightInd w:val="0"/>
              <w:snapToGrid w:val="0"/>
              <w:ind w:left="284" w:hanging="284"/>
              <w:jc w:val="both"/>
              <w:textAlignment w:val="baseline"/>
              <w:rPr>
                <w:rFonts w:eastAsia="SimSun" w:cs="Times"/>
                <w:szCs w:val="20"/>
                <w:lang w:val="en-US"/>
              </w:rPr>
            </w:pPr>
            <w:r w:rsidRPr="00B8559F">
              <w:rPr>
                <w:rFonts w:eastAsia="SimSun" w:cs="Times"/>
                <w:b/>
                <w:bCs/>
                <w:szCs w:val="20"/>
                <w:highlight w:val="green"/>
                <w:lang w:val="en-US"/>
              </w:rPr>
              <w:t>Agreement</w:t>
            </w:r>
          </w:p>
          <w:p w14:paraId="73E29CB8" w14:textId="77777777" w:rsidR="00B8559F" w:rsidRPr="00B8559F" w:rsidRDefault="00B8559F" w:rsidP="00B8559F">
            <w:pPr>
              <w:snapToGrid w:val="0"/>
              <w:rPr>
                <w:rFonts w:eastAsia="SimSun" w:cs="Times"/>
                <w:szCs w:val="20"/>
              </w:rPr>
            </w:pPr>
            <w:r w:rsidRPr="00B8559F">
              <w:rPr>
                <w:rFonts w:cs="Times"/>
                <w:szCs w:val="20"/>
              </w:rPr>
              <w:lastRenderedPageBreak/>
              <w:t xml:space="preserve">For </w:t>
            </w:r>
            <w:r w:rsidRPr="00B8559F">
              <w:rPr>
                <w:rFonts w:eastAsia="SimSun" w:cs="Times"/>
                <w:szCs w:val="20"/>
              </w:rPr>
              <w:t>S</w:t>
            </w:r>
            <w:r w:rsidRPr="00B8559F">
              <w:rPr>
                <w:rFonts w:cs="Times"/>
                <w:szCs w:val="20"/>
              </w:rPr>
              <w:t xml:space="preserve">RS bandwidth aggregation across </w:t>
            </w:r>
            <w:r w:rsidRPr="00B8559F">
              <w:rPr>
                <w:rFonts w:eastAsia="SimSun" w:cs="Times"/>
                <w:szCs w:val="20"/>
              </w:rPr>
              <w:t>carriers</w:t>
            </w:r>
            <w:r w:rsidRPr="00B8559F">
              <w:rPr>
                <w:rFonts w:cs="Times"/>
                <w:szCs w:val="20"/>
              </w:rPr>
              <w:t>, support</w:t>
            </w:r>
          </w:p>
          <w:p w14:paraId="57A34184" w14:textId="77777777" w:rsidR="00B8559F" w:rsidRPr="00B8559F" w:rsidRDefault="00B8559F" w:rsidP="00803493">
            <w:pPr>
              <w:numPr>
                <w:ilvl w:val="0"/>
                <w:numId w:val="19"/>
              </w:numPr>
              <w:snapToGrid w:val="0"/>
              <w:contextualSpacing/>
              <w:jc w:val="both"/>
              <w:textAlignment w:val="baseline"/>
              <w:rPr>
                <w:rFonts w:cs="Times"/>
                <w:lang w:eastAsia="x-none"/>
              </w:rPr>
            </w:pPr>
            <w:r w:rsidRPr="00B8559F">
              <w:rPr>
                <w:rFonts w:cs="Times"/>
                <w:lang w:eastAsia="x-none"/>
              </w:rPr>
              <w:t>Single RSRP or RSRPP is reported</w:t>
            </w:r>
          </w:p>
          <w:p w14:paraId="2D155CC4" w14:textId="77777777" w:rsidR="00B8559F" w:rsidRPr="00B8559F" w:rsidRDefault="00B8559F" w:rsidP="00803493">
            <w:pPr>
              <w:numPr>
                <w:ilvl w:val="1"/>
                <w:numId w:val="19"/>
              </w:numPr>
              <w:snapToGrid w:val="0"/>
              <w:contextualSpacing/>
              <w:jc w:val="both"/>
              <w:textAlignment w:val="baseline"/>
              <w:rPr>
                <w:rFonts w:cs="Times"/>
                <w:lang w:eastAsia="x-none"/>
              </w:rPr>
            </w:pPr>
            <w:r w:rsidRPr="00B8559F">
              <w:rPr>
                <w:rFonts w:cs="Times"/>
                <w:lang w:eastAsia="zh-CN"/>
              </w:rPr>
              <w:t>FFS: the single RSRP/RSRPP is based on aggregated SRS resources across aggregated carriers</w:t>
            </w:r>
          </w:p>
          <w:p w14:paraId="4EF1AA28" w14:textId="0148B08A" w:rsidR="00341F23" w:rsidRPr="006B3E4B" w:rsidRDefault="00B8559F" w:rsidP="00803493">
            <w:pPr>
              <w:numPr>
                <w:ilvl w:val="0"/>
                <w:numId w:val="19"/>
              </w:numPr>
              <w:snapToGrid w:val="0"/>
              <w:contextualSpacing/>
              <w:jc w:val="both"/>
              <w:textAlignment w:val="baseline"/>
              <w:rPr>
                <w:rFonts w:ascii="Times New Roman" w:eastAsia="SimSun" w:hAnsi="Times New Roman"/>
                <w:szCs w:val="20"/>
                <w:lang w:val="en-US" w:eastAsia="zh-CN"/>
              </w:rPr>
            </w:pPr>
            <w:r w:rsidRPr="00B8559F">
              <w:rPr>
                <w:rFonts w:ascii="Times New Roman" w:eastAsia="SimSun" w:hAnsi="Times New Roman"/>
                <w:szCs w:val="20"/>
                <w:lang w:val="en-US" w:eastAsia="zh-CN"/>
              </w:rPr>
              <w:t>The used SRS resource IDs for the aggregated measurement are shared for RSRP/RSRPP and/or timing measurement results</w:t>
            </w:r>
          </w:p>
        </w:tc>
      </w:tr>
    </w:tbl>
    <w:p w14:paraId="52C85F08" w14:textId="77777777" w:rsidR="00D97044" w:rsidRDefault="00D97044" w:rsidP="00836205"/>
    <w:p w14:paraId="26B24729" w14:textId="77777777" w:rsidR="00D97044" w:rsidRDefault="00D97044" w:rsidP="00836205"/>
    <w:p w14:paraId="47F7833C" w14:textId="1F0C33D6" w:rsidR="009B2F08" w:rsidRPr="00785EC1" w:rsidRDefault="009B2F08" w:rsidP="009B2F08">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2F08" w:rsidRPr="00FC12EB" w14:paraId="6DF8EE67" w14:textId="77777777" w:rsidTr="002C68DA">
        <w:tc>
          <w:tcPr>
            <w:tcW w:w="10194" w:type="dxa"/>
            <w:shd w:val="clear" w:color="auto" w:fill="auto"/>
          </w:tcPr>
          <w:p w14:paraId="3E26BD49" w14:textId="77777777" w:rsidR="007C725B" w:rsidRPr="00126EBA" w:rsidRDefault="007C725B" w:rsidP="007C725B">
            <w:pPr>
              <w:snapToGrid w:val="0"/>
              <w:jc w:val="both"/>
              <w:rPr>
                <w:rFonts w:cs="Times"/>
                <w:bCs/>
                <w:szCs w:val="20"/>
              </w:rPr>
            </w:pPr>
            <w:r w:rsidRPr="00126EBA">
              <w:rPr>
                <w:rFonts w:cs="Times"/>
                <w:bCs/>
                <w:szCs w:val="20"/>
                <w:highlight w:val="green"/>
              </w:rPr>
              <w:t>Agreement</w:t>
            </w:r>
          </w:p>
          <w:p w14:paraId="6F3863C5" w14:textId="77777777" w:rsidR="007C725B" w:rsidRDefault="007C725B" w:rsidP="007C725B">
            <w:pPr>
              <w:rPr>
                <w:lang w:eastAsia="x-none"/>
              </w:rPr>
            </w:pPr>
            <w:r>
              <w:rPr>
                <w:rFonts w:cs="Times"/>
              </w:rPr>
              <w:t>For PRS/SRS bandwidth aggregation between two or three different PFLs/carriers, s</w:t>
            </w:r>
            <w:r w:rsidRPr="009130F8">
              <w:rPr>
                <w:rFonts w:cs="Times"/>
              </w:rPr>
              <w:t>end a reply LS to request RAN4 to capture the condition of ‘the same RF chain (same antenna)’ in RAN4 specification</w:t>
            </w:r>
            <w:r>
              <w:rPr>
                <w:rFonts w:cs="Times"/>
              </w:rPr>
              <w:t>.</w:t>
            </w:r>
          </w:p>
          <w:p w14:paraId="61587CFE" w14:textId="77777777" w:rsidR="007C725B" w:rsidRDefault="007C725B" w:rsidP="007C725B">
            <w:pPr>
              <w:rPr>
                <w:lang w:eastAsia="x-none"/>
              </w:rPr>
            </w:pPr>
          </w:p>
          <w:p w14:paraId="1AC00301"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533FF1F6"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lang w:eastAsia="zh-CN"/>
              </w:rPr>
              <w:t>For the case when PRS in one of aggregated PFL is dropped because of collision with other signals, for LMF based positioning</w:t>
            </w:r>
            <w:r>
              <w:rPr>
                <w:rFonts w:cs="Times" w:hint="eastAsia"/>
                <w:lang w:eastAsia="zh-CN"/>
              </w:rPr>
              <w:t>,</w:t>
            </w:r>
            <w:r>
              <w:rPr>
                <w:rFonts w:cs="Times"/>
                <w:lang w:eastAsia="zh-CN"/>
              </w:rPr>
              <w:t xml:space="preserve"> </w:t>
            </w:r>
            <w:bookmarkStart w:id="412" w:name="OLE_LINK14"/>
            <w:r>
              <w:rPr>
                <w:rFonts w:cs="Times"/>
                <w:lang w:eastAsia="zh-CN"/>
              </w:rPr>
              <w:t>i</w:t>
            </w:r>
            <w:r w:rsidRPr="00814B91">
              <w:rPr>
                <w:rFonts w:cs="Times" w:hint="eastAsia"/>
                <w:lang w:eastAsia="zh-CN"/>
              </w:rPr>
              <w:t>t is up to UE implementation to perform positioning measurement based on one or more of the PRS resources in the aggregated PFLs</w:t>
            </w:r>
            <w:r>
              <w:rPr>
                <w:rFonts w:cs="Times"/>
                <w:lang w:eastAsia="zh-CN"/>
              </w:rPr>
              <w:t>.</w:t>
            </w:r>
          </w:p>
          <w:p w14:paraId="573257D6" w14:textId="77777777" w:rsidR="007C725B" w:rsidRPr="00814B91" w:rsidRDefault="007C725B" w:rsidP="007837FA">
            <w:pPr>
              <w:pStyle w:val="ListParagraph"/>
              <w:numPr>
                <w:ilvl w:val="0"/>
                <w:numId w:val="50"/>
              </w:numPr>
              <w:overflowPunct w:val="0"/>
              <w:autoSpaceDE w:val="0"/>
              <w:autoSpaceDN w:val="0"/>
              <w:adjustRightInd w:val="0"/>
              <w:ind w:leftChars="0"/>
              <w:contextualSpacing/>
              <w:textAlignment w:val="baseline"/>
              <w:rPr>
                <w:rFonts w:cs="Times"/>
                <w:lang w:eastAsia="zh-CN"/>
              </w:rPr>
            </w:pPr>
            <w:r w:rsidRPr="00D569EF">
              <w:rPr>
                <w:rFonts w:eastAsia="DengXian" w:cs="Times" w:hint="eastAsia"/>
                <w:lang w:eastAsia="zh-CN"/>
              </w:rPr>
              <w:t>N</w:t>
            </w:r>
            <w:r w:rsidRPr="00D569EF">
              <w:rPr>
                <w:rFonts w:eastAsia="DengXian" w:cs="Times"/>
                <w:lang w:eastAsia="zh-CN"/>
              </w:rPr>
              <w:t>ote: it is up to RAN4 whether or not to define performance requirements for this case of collision with other signals</w:t>
            </w:r>
          </w:p>
          <w:p w14:paraId="4160950B" w14:textId="77777777" w:rsidR="007C725B" w:rsidRPr="003A63B7" w:rsidRDefault="007C725B" w:rsidP="007C725B">
            <w:pPr>
              <w:pStyle w:val="ListParagraph"/>
              <w:tabs>
                <w:tab w:val="left" w:pos="-420"/>
              </w:tabs>
              <w:snapToGrid w:val="0"/>
              <w:ind w:leftChars="0" w:left="0"/>
              <w:contextualSpacing/>
              <w:jc w:val="both"/>
              <w:textAlignment w:val="baseline"/>
              <w:rPr>
                <w:rFonts w:cs="Times"/>
                <w:lang w:eastAsia="zh-CN"/>
              </w:rPr>
            </w:pPr>
          </w:p>
          <w:bookmarkEnd w:id="412"/>
          <w:p w14:paraId="31429AD8" w14:textId="77777777" w:rsidR="007C725B" w:rsidRPr="00126EBA" w:rsidRDefault="007C725B" w:rsidP="007C725B">
            <w:pPr>
              <w:snapToGrid w:val="0"/>
              <w:jc w:val="both"/>
              <w:rPr>
                <w:rFonts w:eastAsia="SimSun" w:cs="Times"/>
                <w:bCs/>
                <w:szCs w:val="20"/>
              </w:rPr>
            </w:pPr>
            <w:r w:rsidRPr="00126EBA">
              <w:rPr>
                <w:rFonts w:cs="Times"/>
                <w:bCs/>
                <w:szCs w:val="20"/>
                <w:highlight w:val="green"/>
              </w:rPr>
              <w:t>Agreement</w:t>
            </w:r>
          </w:p>
          <w:p w14:paraId="633B0DC2" w14:textId="77777777" w:rsidR="007C725B" w:rsidRDefault="007C725B" w:rsidP="007C725B">
            <w:pPr>
              <w:pStyle w:val="ListParagraph"/>
              <w:tabs>
                <w:tab w:val="left" w:pos="-420"/>
              </w:tabs>
              <w:snapToGrid w:val="0"/>
              <w:ind w:leftChars="0" w:left="0"/>
              <w:contextualSpacing/>
              <w:jc w:val="both"/>
              <w:textAlignment w:val="baseline"/>
              <w:rPr>
                <w:rFonts w:cs="Times"/>
                <w:lang w:eastAsia="zh-CN"/>
              </w:rPr>
            </w:pPr>
            <w:r>
              <w:rPr>
                <w:rFonts w:cs="Times" w:hint="eastAsia"/>
                <w:lang w:eastAsia="zh-CN"/>
              </w:rPr>
              <w:t>In RRC_CONNECTED state, f</w:t>
            </w:r>
            <w:r>
              <w:rPr>
                <w:rFonts w:cs="Times"/>
                <w:lang w:eastAsia="zh-CN"/>
              </w:rPr>
              <w:t>or positioning SRS aggregation across CCs, if SRS in one of aggregated carriers is dropped in a symbol, stop SRS transmission in all aggregated carriers in the same symbol</w:t>
            </w:r>
          </w:p>
          <w:p w14:paraId="6B8BBBA4" w14:textId="77777777" w:rsidR="007C725B" w:rsidRDefault="007C725B" w:rsidP="007C725B">
            <w:pPr>
              <w:pStyle w:val="ListParagraph"/>
              <w:tabs>
                <w:tab w:val="left" w:pos="-420"/>
              </w:tabs>
              <w:snapToGrid w:val="0"/>
              <w:ind w:leftChars="0" w:left="0"/>
              <w:contextualSpacing/>
              <w:jc w:val="both"/>
              <w:textAlignment w:val="baseline"/>
              <w:rPr>
                <w:rFonts w:eastAsia="DengXian" w:cs="Times"/>
                <w:lang w:eastAsia="zh-CN"/>
              </w:rPr>
            </w:pPr>
          </w:p>
          <w:p w14:paraId="66C2CB80"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5A05D307" w14:textId="77777777" w:rsidR="006F0105" w:rsidRDefault="006F0105" w:rsidP="006F0105">
            <w:pPr>
              <w:snapToGrid w:val="0"/>
              <w:rPr>
                <w:rFonts w:eastAsia="SimSun"/>
                <w:szCs w:val="20"/>
              </w:rPr>
            </w:pPr>
            <w:r>
              <w:rPr>
                <w:rFonts w:eastAsia="SimSun" w:cs="Times" w:hint="eastAsia"/>
                <w:szCs w:val="20"/>
              </w:rPr>
              <w:t>Send an LS to RAN2 with the following content</w:t>
            </w:r>
          </w:p>
          <w:p w14:paraId="2C7D921B" w14:textId="77777777" w:rsidR="006F0105" w:rsidRDefault="006F0105" w:rsidP="006F0105">
            <w:pPr>
              <w:snapToGrid w:val="0"/>
              <w:spacing w:beforeLines="50" w:before="120" w:afterLines="50" w:after="120"/>
              <w:jc w:val="both"/>
              <w:rPr>
                <w:rFonts w:eastAsia="SimSun"/>
                <w:szCs w:val="20"/>
              </w:rPr>
            </w:pPr>
            <w:r>
              <w:rPr>
                <w:rFonts w:eastAsia="SimSun"/>
                <w:szCs w:val="20"/>
              </w:rPr>
              <w:t xml:space="preserve">With regards to higher layer parameter </w:t>
            </w:r>
            <w:r>
              <w:rPr>
                <w:rFonts w:eastAsia="Malgun Gothic"/>
                <w:i/>
                <w:szCs w:val="20"/>
                <w:lang w:eastAsia="ko-KR"/>
              </w:rPr>
              <w:t>dl-PRS-ID</w:t>
            </w:r>
            <w:r>
              <w:rPr>
                <w:rFonts w:eastAsia="SimSun"/>
                <w:iCs/>
                <w:szCs w:val="20"/>
              </w:rPr>
              <w:t xml:space="preserve">, </w:t>
            </w:r>
            <w:r>
              <w:rPr>
                <w:rFonts w:eastAsia="SimSun"/>
                <w:szCs w:val="20"/>
              </w:rPr>
              <w:t>RAN1 understand</w:t>
            </w:r>
            <w:r>
              <w:rPr>
                <w:rFonts w:eastAsia="SimSun" w:hint="eastAsia"/>
                <w:szCs w:val="20"/>
              </w:rPr>
              <w:t>s</w:t>
            </w:r>
            <w:r>
              <w:rPr>
                <w:rFonts w:eastAsia="SimSun"/>
                <w:szCs w:val="20"/>
              </w:rPr>
              <w:t xml:space="preserve"> that the current RAN2 </w:t>
            </w:r>
            <w:r>
              <w:rPr>
                <w:rFonts w:eastAsia="SimSun" w:hint="eastAsia"/>
                <w:szCs w:val="20"/>
              </w:rPr>
              <w:t xml:space="preserve">specification </w:t>
            </w:r>
            <w:r>
              <w:rPr>
                <w:rFonts w:eastAsia="SimSun"/>
                <w:szCs w:val="20"/>
              </w:rPr>
              <w:t>support two interpretations:</w:t>
            </w:r>
          </w:p>
          <w:p w14:paraId="685AD220"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lang w:eastAsia="ko-KR"/>
              </w:rPr>
            </w:pPr>
            <w:r>
              <w:rPr>
                <w:lang w:eastAsia="zh-CN"/>
              </w:rPr>
              <w:t xml:space="preserve">Interpretation 1: PRS resource sets in different PFLs of a TRP are configured with the same </w:t>
            </w:r>
            <w:r>
              <w:rPr>
                <w:lang w:eastAsia="ko-KR"/>
              </w:rPr>
              <w:t>dl-PRS-ID</w:t>
            </w:r>
          </w:p>
          <w:p w14:paraId="7F3BF7ED" w14:textId="77777777" w:rsidR="006F0105" w:rsidRDefault="006F0105" w:rsidP="007837FA">
            <w:pPr>
              <w:pStyle w:val="ListParagraph"/>
              <w:numPr>
                <w:ilvl w:val="0"/>
                <w:numId w:val="62"/>
              </w:numPr>
              <w:snapToGrid w:val="0"/>
              <w:spacing w:beforeLines="50" w:before="120" w:afterLines="50" w:after="120"/>
              <w:ind w:leftChars="0"/>
              <w:contextualSpacing/>
              <w:textAlignment w:val="baseline"/>
              <w:rPr>
                <w:rFonts w:eastAsia="Malgun Gothic"/>
                <w:i/>
                <w:lang w:eastAsia="zh-CN"/>
              </w:rPr>
            </w:pPr>
            <w:r>
              <w:rPr>
                <w:lang w:eastAsia="zh-CN"/>
              </w:rPr>
              <w:t xml:space="preserve">Interpretation 2: PRS resource sets in different PFLs of a TRP can be configured with different </w:t>
            </w:r>
            <w:r>
              <w:rPr>
                <w:lang w:eastAsia="ko-KR"/>
              </w:rPr>
              <w:t>dl-PRS-ID</w:t>
            </w:r>
          </w:p>
          <w:p w14:paraId="3AA34B4A" w14:textId="77777777" w:rsidR="006F0105" w:rsidRDefault="006F0105" w:rsidP="006F0105">
            <w:pPr>
              <w:pStyle w:val="ListParagraph"/>
              <w:tabs>
                <w:tab w:val="left" w:pos="-420"/>
              </w:tabs>
              <w:snapToGrid w:val="0"/>
              <w:ind w:leftChars="0" w:left="0"/>
              <w:contextualSpacing/>
              <w:jc w:val="both"/>
              <w:textAlignment w:val="baseline"/>
              <w:rPr>
                <w:rFonts w:eastAsia="Malgun Gothic"/>
                <w:iCs/>
                <w:szCs w:val="20"/>
              </w:rPr>
            </w:pPr>
          </w:p>
          <w:p w14:paraId="258C2A07"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r>
              <w:rPr>
                <w:rFonts w:eastAsia="Malgun Gothic"/>
                <w:iCs/>
                <w:szCs w:val="20"/>
              </w:rPr>
              <w:t xml:space="preserve">For PRS bandwidth aggregation, RAN1’s agreement is that the </w:t>
            </w:r>
            <w:r>
              <w:rPr>
                <w:rFonts w:eastAsia="Malgun Gothic" w:hint="eastAsia"/>
                <w:iCs/>
                <w:szCs w:val="20"/>
              </w:rPr>
              <w:t xml:space="preserve">linked </w:t>
            </w:r>
            <w:r>
              <w:rPr>
                <w:rFonts w:eastAsia="Malgun Gothic"/>
                <w:iCs/>
                <w:szCs w:val="20"/>
              </w:rPr>
              <w:t>PRS</w:t>
            </w:r>
            <w:r>
              <w:rPr>
                <w:rFonts w:eastAsia="Malgun Gothic" w:hint="eastAsia"/>
                <w:iCs/>
                <w:szCs w:val="20"/>
              </w:rPr>
              <w:t xml:space="preserve"> resource sets </w:t>
            </w:r>
            <w:r>
              <w:rPr>
                <w:rFonts w:eastAsia="Malgun Gothic"/>
                <w:iCs/>
                <w:szCs w:val="20"/>
              </w:rPr>
              <w:t xml:space="preserve">from two or three PFLs should be from the same TRP. </w:t>
            </w:r>
            <w:r>
              <w:rPr>
                <w:rFonts w:eastAsia="SimSun"/>
                <w:iCs/>
                <w:szCs w:val="20"/>
              </w:rPr>
              <w:t>RAN1 kindly request</w:t>
            </w:r>
            <w:r>
              <w:rPr>
                <w:rFonts w:eastAsia="SimSun" w:hint="eastAsia"/>
                <w:iCs/>
                <w:szCs w:val="20"/>
              </w:rPr>
              <w:t>s</w:t>
            </w:r>
            <w:r>
              <w:rPr>
                <w:rFonts w:eastAsia="SimSun"/>
                <w:iCs/>
                <w:szCs w:val="20"/>
              </w:rPr>
              <w:t xml:space="preserve"> RAN2 to capture the condition of the same TRP in RAN2 specifications for PRS bandwidth aggregation.</w:t>
            </w:r>
          </w:p>
          <w:p w14:paraId="0D3527B6" w14:textId="77777777" w:rsidR="006F0105" w:rsidRDefault="006F0105" w:rsidP="006F0105">
            <w:pPr>
              <w:pStyle w:val="ListParagraph"/>
              <w:tabs>
                <w:tab w:val="left" w:pos="-420"/>
              </w:tabs>
              <w:snapToGrid w:val="0"/>
              <w:ind w:leftChars="0" w:left="0"/>
              <w:contextualSpacing/>
              <w:jc w:val="both"/>
              <w:textAlignment w:val="baseline"/>
              <w:rPr>
                <w:rFonts w:eastAsia="DengXian" w:cs="Times"/>
                <w:lang w:eastAsia="zh-CN"/>
              </w:rPr>
            </w:pPr>
          </w:p>
          <w:p w14:paraId="39CDAF80"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D71ABC">
              <w:rPr>
                <w:rFonts w:eastAsia="DengXian" w:cs="Times"/>
                <w:highlight w:val="green"/>
                <w:lang w:eastAsia="zh-CN"/>
              </w:rPr>
              <w:t>Agreement</w:t>
            </w:r>
          </w:p>
          <w:p w14:paraId="22D2877C"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Pr>
                <w:rFonts w:eastAsia="DengXian" w:cs="Times" w:hint="eastAsia"/>
                <w:lang w:eastAsia="zh-CN"/>
              </w:rPr>
              <w:t>E</w:t>
            </w:r>
            <w:r>
              <w:rPr>
                <w:rFonts w:eastAsia="DengXian" w:cs="Times"/>
                <w:lang w:eastAsia="zh-CN"/>
              </w:rPr>
              <w:t>ndorse the draft LS in R1-2308645 with the following modification to the action:</w:t>
            </w:r>
          </w:p>
          <w:p w14:paraId="01A46C8E" w14:textId="77777777" w:rsidR="00715891" w:rsidRDefault="00715891" w:rsidP="00715891">
            <w:pPr>
              <w:snapToGrid w:val="0"/>
              <w:spacing w:beforeLines="50" w:before="120" w:afterLines="50" w:after="120"/>
              <w:ind w:leftChars="200" w:left="400"/>
              <w:jc w:val="both"/>
              <w:rPr>
                <w:lang w:val="en-US"/>
              </w:rPr>
            </w:pPr>
            <w:bookmarkStart w:id="413" w:name="_Hlk143860417"/>
            <w:r>
              <w:rPr>
                <w:b/>
              </w:rPr>
              <w:t>ACTION:</w:t>
            </w:r>
            <w:r>
              <w:t xml:space="preserve"> </w:t>
            </w:r>
            <w:r>
              <w:rPr>
                <w:rFonts w:ascii="Times New Roman" w:eastAsia="MS Mincho" w:hAnsi="Times New Roman" w:hint="eastAsia"/>
                <w:lang w:val="en-US" w:eastAsia="zh-CN" w:bidi="ar"/>
              </w:rPr>
              <w:t>RAN1 respectfully ask RAN</w:t>
            </w:r>
            <w:r>
              <w:rPr>
                <w:rFonts w:ascii="Times New Roman" w:eastAsia="MS Mincho" w:hAnsi="Times New Roman"/>
                <w:lang w:val="en-US" w:eastAsia="zh-CN" w:bidi="ar"/>
              </w:rPr>
              <w:t>2</w:t>
            </w:r>
            <w:r>
              <w:rPr>
                <w:rFonts w:ascii="Times New Roman" w:eastAsia="MS Mincho" w:hAnsi="Times New Roman" w:hint="eastAsia"/>
                <w:lang w:val="en-US" w:eastAsia="zh-CN" w:bidi="ar"/>
              </w:rPr>
              <w:t xml:space="preserve"> to take the above information into consideration for their future work</w:t>
            </w:r>
            <w:ins w:id="414" w:author="David mazzarese" w:date="2023-08-25T12:52:00Z">
              <w:r>
                <w:rPr>
                  <w:rFonts w:ascii="Times New Roman" w:eastAsia="MS Mincho" w:hAnsi="Times New Roman"/>
                  <w:lang w:val="en-US" w:eastAsia="zh-CN" w:bidi="ar"/>
                </w:rPr>
                <w:t xml:space="preserve">, and asks </w:t>
              </w:r>
              <w:r w:rsidRPr="0051719C">
                <w:rPr>
                  <w:rFonts w:ascii="Times New Roman" w:eastAsia="SimSun" w:hAnsi="Times New Roman"/>
                  <w:iCs/>
                </w:rPr>
                <w:t>RAN2 to capture the condition of the same TRP in RAN2 specifications for PRS bandwidth aggregation.</w:t>
              </w:r>
            </w:ins>
          </w:p>
          <w:bookmarkEnd w:id="413"/>
          <w:p w14:paraId="1BE52229" w14:textId="77777777" w:rsidR="00715891" w:rsidRPr="00144C65" w:rsidRDefault="00715891" w:rsidP="00715891">
            <w:pPr>
              <w:pStyle w:val="ListParagraph"/>
              <w:tabs>
                <w:tab w:val="left" w:pos="-420"/>
              </w:tabs>
              <w:snapToGrid w:val="0"/>
              <w:ind w:leftChars="0" w:left="0"/>
              <w:contextualSpacing/>
              <w:jc w:val="both"/>
              <w:textAlignment w:val="baseline"/>
              <w:rPr>
                <w:rFonts w:eastAsia="DengXian" w:cs="Times"/>
                <w:lang w:val="en-US" w:eastAsia="zh-CN"/>
              </w:rPr>
            </w:pPr>
            <w:r>
              <w:rPr>
                <w:rFonts w:eastAsia="DengXian" w:cs="Times" w:hint="eastAsia"/>
                <w:lang w:val="en-US" w:eastAsia="zh-CN"/>
              </w:rPr>
              <w:t>F</w:t>
            </w:r>
            <w:r>
              <w:rPr>
                <w:rFonts w:eastAsia="DengXian" w:cs="Times"/>
                <w:lang w:val="en-US" w:eastAsia="zh-CN"/>
              </w:rPr>
              <w:t xml:space="preserve">inal LS in </w:t>
            </w:r>
            <w:r w:rsidRPr="00144C65">
              <w:rPr>
                <w:rFonts w:eastAsia="DengXian" w:cs="Times"/>
                <w:highlight w:val="green"/>
                <w:lang w:val="en-US" w:eastAsia="zh-CN"/>
              </w:rPr>
              <w:t>R1-2308646</w:t>
            </w:r>
            <w:r>
              <w:rPr>
                <w:rFonts w:eastAsia="DengXian" w:cs="Times"/>
                <w:lang w:val="en-US" w:eastAsia="zh-CN"/>
              </w:rPr>
              <w:t>.</w:t>
            </w:r>
          </w:p>
          <w:p w14:paraId="405C3691"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2CA63C72"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p>
          <w:p w14:paraId="0069A275" w14:textId="77777777" w:rsidR="00715891" w:rsidRDefault="00715891" w:rsidP="00715891">
            <w:pPr>
              <w:pStyle w:val="ListParagraph"/>
              <w:tabs>
                <w:tab w:val="left" w:pos="-420"/>
              </w:tabs>
              <w:snapToGrid w:val="0"/>
              <w:ind w:leftChars="0" w:left="0"/>
              <w:contextualSpacing/>
              <w:jc w:val="both"/>
              <w:textAlignment w:val="baseline"/>
              <w:rPr>
                <w:rFonts w:eastAsia="DengXian" w:cs="Times"/>
                <w:lang w:eastAsia="zh-CN"/>
              </w:rPr>
            </w:pPr>
            <w:r w:rsidRPr="00275C3E">
              <w:rPr>
                <w:rFonts w:eastAsia="DengXian" w:cs="Times"/>
                <w:highlight w:val="green"/>
                <w:lang w:eastAsia="zh-CN"/>
              </w:rPr>
              <w:t>Agreement</w:t>
            </w:r>
          </w:p>
          <w:p w14:paraId="6F8A0917" w14:textId="77777777" w:rsidR="00715891" w:rsidRDefault="00715891" w:rsidP="00715891">
            <w:pPr>
              <w:snapToGrid w:val="0"/>
              <w:jc w:val="both"/>
              <w:rPr>
                <w:rFonts w:eastAsia="SimSun" w:cs="Times"/>
                <w:szCs w:val="20"/>
              </w:rPr>
            </w:pPr>
            <w:r>
              <w:rPr>
                <w:rFonts w:eastAsia="SimSun" w:cs="Times"/>
                <w:szCs w:val="20"/>
              </w:rPr>
              <w:t xml:space="preserve">With regard to </w:t>
            </w:r>
            <w:r>
              <w:rPr>
                <w:rFonts w:cs="Times"/>
                <w:szCs w:val="20"/>
              </w:rPr>
              <w:t>aperiodic positioning SRS for bandwidth aggregation for UEs in RRC_CONNECTED state</w:t>
            </w:r>
            <w:r>
              <w:rPr>
                <w:rFonts w:eastAsia="SimSun" w:cs="Times"/>
                <w:szCs w:val="20"/>
              </w:rPr>
              <w:t>, support both</w:t>
            </w:r>
            <w:r>
              <w:rPr>
                <w:rFonts w:eastAsia="SimSun" w:cs="Times" w:hint="eastAsia"/>
                <w:szCs w:val="20"/>
              </w:rPr>
              <w:t xml:space="preserve"> Option 2 and Option1.</w:t>
            </w:r>
          </w:p>
          <w:p w14:paraId="1D8BA61A" w14:textId="77777777" w:rsidR="00715891" w:rsidRDefault="00715891" w:rsidP="007837FA">
            <w:pPr>
              <w:pStyle w:val="ListParagraph"/>
              <w:numPr>
                <w:ilvl w:val="0"/>
                <w:numId w:val="62"/>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11700725" w14:textId="77777777" w:rsidR="00715891" w:rsidRPr="00275C3E" w:rsidRDefault="00715891" w:rsidP="007837FA">
            <w:pPr>
              <w:pStyle w:val="ListParagraph"/>
              <w:numPr>
                <w:ilvl w:val="0"/>
                <w:numId w:val="62"/>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11CEC5CD" w14:textId="77777777" w:rsidR="00715891" w:rsidRPr="00275C3E"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4486F528" w14:textId="77777777" w:rsidR="00715891" w:rsidRPr="00437F1F" w:rsidRDefault="00715891" w:rsidP="007837FA">
            <w:pPr>
              <w:pStyle w:val="ListParagraph"/>
              <w:numPr>
                <w:ilvl w:val="1"/>
                <w:numId w:val="62"/>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p w14:paraId="1431E3D6" w14:textId="77777777" w:rsidR="00BF64E6"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2E500B63" w14:textId="77777777" w:rsidR="00BF64E6" w:rsidRPr="00E73C6E" w:rsidRDefault="00BF64E6" w:rsidP="007C725B">
            <w:pPr>
              <w:pStyle w:val="ListParagraph"/>
              <w:tabs>
                <w:tab w:val="left" w:pos="-420"/>
              </w:tabs>
              <w:snapToGrid w:val="0"/>
              <w:ind w:leftChars="0" w:left="0"/>
              <w:contextualSpacing/>
              <w:jc w:val="both"/>
              <w:textAlignment w:val="baseline"/>
              <w:rPr>
                <w:rFonts w:eastAsia="DengXian" w:cs="Times"/>
                <w:lang w:eastAsia="zh-CN"/>
              </w:rPr>
            </w:pPr>
          </w:p>
          <w:p w14:paraId="1C917EE0" w14:textId="77777777" w:rsidR="009B2F08" w:rsidRPr="00C265FE" w:rsidRDefault="002C19AF" w:rsidP="009B2F08">
            <w:pPr>
              <w:snapToGrid w:val="0"/>
              <w:contextualSpacing/>
              <w:jc w:val="both"/>
              <w:textAlignment w:val="baseline"/>
              <w:rPr>
                <w:rFonts w:ascii="Times New Roman" w:eastAsia="SimSun" w:hAnsi="Times New Roman"/>
                <w:b/>
                <w:bCs/>
                <w:szCs w:val="20"/>
                <w:u w:val="single"/>
                <w:lang w:val="en-US" w:eastAsia="zh-CN"/>
              </w:rPr>
            </w:pPr>
            <w:r w:rsidRPr="00C265FE">
              <w:rPr>
                <w:rFonts w:ascii="Times New Roman" w:eastAsia="SimSun" w:hAnsi="Times New Roman"/>
                <w:b/>
                <w:bCs/>
                <w:szCs w:val="20"/>
                <w:u w:val="single"/>
                <w:lang w:val="en-US" w:eastAsia="zh-CN"/>
              </w:rPr>
              <w:t>Reply LS to RAN4</w:t>
            </w:r>
            <w:r w:rsidR="00CD7915" w:rsidRPr="00C265FE">
              <w:rPr>
                <w:rFonts w:ascii="Times New Roman" w:eastAsia="SimSun" w:hAnsi="Times New Roman"/>
                <w:b/>
                <w:bCs/>
                <w:szCs w:val="20"/>
                <w:u w:val="single"/>
                <w:lang w:val="en-US" w:eastAsia="zh-CN"/>
              </w:rPr>
              <w:t xml:space="preserve"> LS in </w:t>
            </w:r>
            <w:r w:rsidR="00C265FE" w:rsidRPr="00C265FE">
              <w:rPr>
                <w:rFonts w:ascii="Times New Roman" w:eastAsia="SimSun" w:hAnsi="Times New Roman"/>
                <w:b/>
                <w:bCs/>
                <w:szCs w:val="20"/>
                <w:u w:val="single"/>
                <w:lang w:val="en-US" w:eastAsia="zh-CN"/>
              </w:rPr>
              <w:t>R1-2306363 on Bandwidth Aggregation</w:t>
            </w:r>
          </w:p>
          <w:p w14:paraId="37C58BC9" w14:textId="77777777" w:rsidR="00C265FE" w:rsidRDefault="00C265FE" w:rsidP="009B2F08">
            <w:pPr>
              <w:snapToGrid w:val="0"/>
              <w:contextualSpacing/>
              <w:jc w:val="both"/>
              <w:textAlignment w:val="baseline"/>
              <w:rPr>
                <w:rFonts w:ascii="Times New Roman" w:eastAsia="SimSun" w:hAnsi="Times New Roman"/>
                <w:szCs w:val="20"/>
                <w:lang w:val="en-US" w:eastAsia="zh-CN"/>
              </w:rPr>
            </w:pPr>
          </w:p>
          <w:p w14:paraId="6E0DD4CC" w14:textId="77777777" w:rsidR="00BF64E6" w:rsidRDefault="00BF64E6" w:rsidP="00BF64E6">
            <w:pPr>
              <w:rPr>
                <w:lang w:eastAsia="x-none"/>
              </w:rPr>
            </w:pPr>
            <w:r w:rsidRPr="005B0462">
              <w:rPr>
                <w:rFonts w:hint="eastAsia"/>
                <w:highlight w:val="green"/>
                <w:lang w:eastAsia="x-none"/>
              </w:rPr>
              <w:t>A</w:t>
            </w:r>
            <w:r w:rsidRPr="005B0462">
              <w:rPr>
                <w:highlight w:val="green"/>
                <w:lang w:eastAsia="x-none"/>
              </w:rPr>
              <w:t>greement</w:t>
            </w:r>
          </w:p>
          <w:p w14:paraId="23A97BA4" w14:textId="77777777" w:rsidR="00BF64E6" w:rsidRDefault="00BF64E6" w:rsidP="00BF64E6">
            <w:pPr>
              <w:rPr>
                <w:lang w:eastAsia="x-none"/>
              </w:rPr>
            </w:pPr>
            <w:r>
              <w:rPr>
                <w:lang w:eastAsia="x-none"/>
              </w:rPr>
              <w:t xml:space="preserve">The draft LS in </w:t>
            </w:r>
            <w:r w:rsidRPr="005B0462">
              <w:rPr>
                <w:lang w:eastAsia="x-none"/>
              </w:rPr>
              <w:t>R1-2308</w:t>
            </w:r>
            <w:r>
              <w:rPr>
                <w:lang w:eastAsia="x-none"/>
              </w:rPr>
              <w:t>4</w:t>
            </w:r>
            <w:r w:rsidRPr="005B0462">
              <w:rPr>
                <w:lang w:eastAsia="x-none"/>
              </w:rPr>
              <w:t>48</w:t>
            </w:r>
            <w:r>
              <w:rPr>
                <w:lang w:eastAsia="x-none"/>
              </w:rPr>
              <w:t xml:space="preserve"> is endorsed as a reply to RAN2.</w:t>
            </w:r>
          </w:p>
          <w:p w14:paraId="37F8FADA" w14:textId="77777777" w:rsidR="00BF64E6" w:rsidRPr="00FF1F19" w:rsidRDefault="00BF64E6" w:rsidP="00BF64E6">
            <w:pPr>
              <w:rPr>
                <w:lang w:eastAsia="x-none"/>
              </w:rPr>
            </w:pPr>
            <w:r w:rsidRPr="005B0462">
              <w:rPr>
                <w:lang w:eastAsia="x-none"/>
              </w:rPr>
              <w:t xml:space="preserve">Final LS in </w:t>
            </w:r>
            <w:r w:rsidRPr="00F127C2">
              <w:rPr>
                <w:highlight w:val="green"/>
                <w:lang w:eastAsia="x-none"/>
              </w:rPr>
              <w:t>R1-2308449</w:t>
            </w:r>
            <w:r w:rsidRPr="005B0462">
              <w:rPr>
                <w:lang w:eastAsia="x-none"/>
              </w:rPr>
              <w:t>.</w:t>
            </w:r>
          </w:p>
          <w:p w14:paraId="65BC407B" w14:textId="77777777" w:rsidR="00BF64E6" w:rsidRDefault="00BF64E6" w:rsidP="00BF64E6">
            <w:pPr>
              <w:pStyle w:val="ListParagraph"/>
              <w:tabs>
                <w:tab w:val="left" w:pos="-420"/>
              </w:tabs>
              <w:snapToGrid w:val="0"/>
              <w:ind w:leftChars="0" w:left="0"/>
              <w:contextualSpacing/>
              <w:jc w:val="both"/>
              <w:textAlignment w:val="baseline"/>
              <w:rPr>
                <w:rFonts w:eastAsia="DengXian" w:cs="Times"/>
                <w:lang w:eastAsia="zh-CN"/>
              </w:rPr>
            </w:pPr>
          </w:p>
          <w:p w14:paraId="0F3B38A6" w14:textId="512D618D" w:rsidR="00C265FE" w:rsidRPr="006B3E4B" w:rsidRDefault="00C265FE" w:rsidP="009B2F08">
            <w:pPr>
              <w:snapToGrid w:val="0"/>
              <w:contextualSpacing/>
              <w:jc w:val="both"/>
              <w:textAlignment w:val="baseline"/>
              <w:rPr>
                <w:rFonts w:ascii="Times New Roman" w:eastAsia="SimSun" w:hAnsi="Times New Roman"/>
                <w:szCs w:val="20"/>
                <w:lang w:val="en-US" w:eastAsia="zh-CN"/>
              </w:rPr>
            </w:pPr>
          </w:p>
        </w:tc>
      </w:tr>
    </w:tbl>
    <w:p w14:paraId="421605C9" w14:textId="77777777" w:rsidR="00D97044" w:rsidRDefault="00D97044" w:rsidP="00836205"/>
    <w:p w14:paraId="5E3C3CDB" w14:textId="77777777" w:rsidR="009B2F08" w:rsidRDefault="009B2F08" w:rsidP="00836205"/>
    <w:p w14:paraId="24BABD17" w14:textId="77777777" w:rsidR="00B9676D" w:rsidRDefault="00B9676D" w:rsidP="00B9676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B9676D" w14:paraId="115E3D20" w14:textId="77777777" w:rsidTr="00241209">
        <w:tc>
          <w:tcPr>
            <w:tcW w:w="8791" w:type="dxa"/>
          </w:tcPr>
          <w:p w14:paraId="77E0E9CB" w14:textId="77777777" w:rsidR="00CF0E67" w:rsidRDefault="00CF0E67" w:rsidP="00CF0E67">
            <w:pPr>
              <w:rPr>
                <w:lang w:eastAsia="x-none"/>
              </w:rPr>
            </w:pPr>
            <w:r w:rsidRPr="009B0F0F">
              <w:rPr>
                <w:highlight w:val="green"/>
                <w:lang w:eastAsia="x-none"/>
              </w:rPr>
              <w:t>Agreement</w:t>
            </w:r>
          </w:p>
          <w:p w14:paraId="0A760F74" w14:textId="77777777" w:rsidR="00CF0E67" w:rsidRDefault="00CF0E67" w:rsidP="00CF0E67">
            <w:pPr>
              <w:rPr>
                <w:lang w:eastAsia="x-none"/>
              </w:rPr>
            </w:pPr>
            <w:r>
              <w:rPr>
                <w:lang w:eastAsia="x-none"/>
              </w:rPr>
              <w:t xml:space="preserve">Configuring up to two PFL combinations is supported (e.g. PFL1 aggregated with PFL2 and PFL3 aggregated with PFL4). </w:t>
            </w:r>
          </w:p>
          <w:p w14:paraId="6E3B8E9C" w14:textId="77777777" w:rsidR="00CF0E67" w:rsidRDefault="00CF0E67" w:rsidP="007837FA">
            <w:pPr>
              <w:pStyle w:val="ListParagraph"/>
              <w:numPr>
                <w:ilvl w:val="0"/>
                <w:numId w:val="72"/>
              </w:numPr>
              <w:ind w:leftChars="0"/>
            </w:pPr>
            <w:r>
              <w:t xml:space="preserve">Send an LS to RAN4 (CC to RAN2 and RAN3) to inform them with the above agreement and specify </w:t>
            </w:r>
            <w:proofErr w:type="spellStart"/>
            <w:r>
              <w:t>corre-sponding</w:t>
            </w:r>
            <w:proofErr w:type="spellEnd"/>
            <w:r>
              <w:t xml:space="preserve"> requirements.</w:t>
            </w:r>
          </w:p>
          <w:p w14:paraId="7DDADCB9" w14:textId="77777777" w:rsidR="00CF0E67" w:rsidRPr="009B0F0F" w:rsidRDefault="00CF0E67" w:rsidP="007837FA">
            <w:pPr>
              <w:pStyle w:val="ListParagraph"/>
              <w:numPr>
                <w:ilvl w:val="0"/>
                <w:numId w:val="72"/>
              </w:numPr>
              <w:ind w:leftChars="0"/>
            </w:pPr>
            <w:r>
              <w:t xml:space="preserve">Note: more than one combinations are measured in </w:t>
            </w:r>
            <w:proofErr w:type="spellStart"/>
            <w:r>
              <w:t>TDMed</w:t>
            </w:r>
            <w:proofErr w:type="spellEnd"/>
            <w:r>
              <w:t xml:space="preserve"> manner</w:t>
            </w:r>
          </w:p>
          <w:p w14:paraId="5A384225" w14:textId="77777777" w:rsidR="00B9676D" w:rsidRDefault="00B9676D" w:rsidP="00241209">
            <w:pPr>
              <w:rPr>
                <w:iCs/>
              </w:rPr>
            </w:pPr>
          </w:p>
          <w:p w14:paraId="71C7AAEB" w14:textId="77777777" w:rsidR="007E4352" w:rsidRDefault="007E4352" w:rsidP="007E4352">
            <w:pPr>
              <w:rPr>
                <w:lang w:eastAsia="x-none"/>
              </w:rPr>
            </w:pPr>
            <w:r w:rsidRPr="009B0F0F">
              <w:rPr>
                <w:highlight w:val="green"/>
                <w:lang w:eastAsia="x-none"/>
              </w:rPr>
              <w:t>Agreement</w:t>
            </w:r>
          </w:p>
          <w:p w14:paraId="13F4EAD1" w14:textId="77777777" w:rsidR="007E4352" w:rsidRDefault="007E4352" w:rsidP="007E4352">
            <w:pPr>
              <w:rPr>
                <w:lang w:eastAsia="x-none"/>
              </w:rPr>
            </w:pPr>
            <w:r>
              <w:rPr>
                <w:lang w:eastAsia="x-none"/>
              </w:rPr>
              <w:t xml:space="preserve">The draft LS to RAN4 in </w:t>
            </w:r>
            <w:r w:rsidRPr="009F5E22">
              <w:rPr>
                <w:lang w:eastAsia="x-none"/>
              </w:rPr>
              <w:t>R1-2310477</w:t>
            </w:r>
            <w:r>
              <w:rPr>
                <w:lang w:eastAsia="x-none"/>
              </w:rPr>
              <w:t xml:space="preserve"> is endorsed. Final LS in </w:t>
            </w:r>
            <w:r w:rsidRPr="009F5E22">
              <w:rPr>
                <w:lang w:eastAsia="x-none"/>
              </w:rPr>
              <w:t>R1-231047</w:t>
            </w:r>
            <w:r>
              <w:rPr>
                <w:lang w:eastAsia="x-none"/>
              </w:rPr>
              <w:t>8.</w:t>
            </w:r>
          </w:p>
          <w:p w14:paraId="35E107B4" w14:textId="77777777" w:rsidR="007E4352" w:rsidRDefault="007E4352" w:rsidP="007E4352">
            <w:pPr>
              <w:rPr>
                <w:lang w:eastAsia="x-none"/>
              </w:rPr>
            </w:pPr>
          </w:p>
          <w:p w14:paraId="14F14B93" w14:textId="77777777" w:rsidR="007E4352" w:rsidRDefault="007E4352" w:rsidP="007E4352">
            <w:pPr>
              <w:rPr>
                <w:lang w:eastAsia="x-none"/>
              </w:rPr>
            </w:pPr>
            <w:r w:rsidRPr="009B0F0F">
              <w:rPr>
                <w:highlight w:val="green"/>
                <w:lang w:eastAsia="x-none"/>
              </w:rPr>
              <w:t>Agreement</w:t>
            </w:r>
          </w:p>
          <w:p w14:paraId="07ED0F50" w14:textId="77777777" w:rsidR="007E4352" w:rsidRDefault="007E4352" w:rsidP="007E4352">
            <w:pPr>
              <w:snapToGrid w:val="0"/>
              <w:jc w:val="both"/>
            </w:pPr>
            <w:r>
              <w:rPr>
                <w:rFonts w:eastAsia="SimSun" w:hint="eastAsia"/>
                <w:szCs w:val="20"/>
              </w:rPr>
              <w:t xml:space="preserve">Endorse the TP </w:t>
            </w:r>
            <w:r>
              <w:rPr>
                <w:rFonts w:eastAsia="SimSun" w:hint="eastAsia"/>
                <w:szCs w:val="20"/>
                <w:lang w:val="en-US" w:eastAsia="zh-CN"/>
              </w:rPr>
              <w:t xml:space="preserve">in section 3.2 of </w:t>
            </w:r>
            <w:r>
              <w:rPr>
                <w:rFonts w:eastAsia="SimSun" w:hint="eastAsia"/>
                <w:szCs w:val="20"/>
              </w:rPr>
              <w:t>R1-2309227</w:t>
            </w:r>
            <w:r>
              <w:rPr>
                <w:rFonts w:eastAsia="SimSun" w:hint="eastAsia"/>
                <w:szCs w:val="20"/>
                <w:lang w:val="en-US" w:eastAsia="zh-CN"/>
              </w:rPr>
              <w:t xml:space="preserve"> </w:t>
            </w:r>
            <w:r>
              <w:rPr>
                <w:rFonts w:eastAsia="SimSun" w:hint="eastAsia"/>
                <w:szCs w:val="20"/>
              </w:rPr>
              <w:t>for TS 38.214 clause 6.2.1.4</w:t>
            </w:r>
            <w:r>
              <w:rPr>
                <w:rFonts w:eastAsia="SimSun"/>
                <w:szCs w:val="20"/>
              </w:rPr>
              <w:t>.</w:t>
            </w:r>
          </w:p>
          <w:p w14:paraId="71C52B4C" w14:textId="77777777" w:rsidR="00B948CB" w:rsidRDefault="00B948CB" w:rsidP="00241209">
            <w:pPr>
              <w:rPr>
                <w:iCs/>
              </w:rPr>
            </w:pPr>
          </w:p>
          <w:tbl>
            <w:tblPr>
              <w:tblStyle w:val="TableGrid"/>
              <w:tblW w:w="0" w:type="auto"/>
              <w:tblLook w:val="04A0" w:firstRow="1" w:lastRow="0" w:firstColumn="1" w:lastColumn="0" w:noHBand="0" w:noVBand="1"/>
            </w:tblPr>
            <w:tblGrid>
              <w:gridCol w:w="8565"/>
            </w:tblGrid>
            <w:tr w:rsidR="008122C3" w14:paraId="4F80CE6F" w14:textId="77777777" w:rsidTr="008122C3">
              <w:tc>
                <w:tcPr>
                  <w:tcW w:w="8565" w:type="dxa"/>
                </w:tcPr>
                <w:tbl>
                  <w:tblPr>
                    <w:tblStyle w:val="TableGrid"/>
                    <w:tblW w:w="0" w:type="auto"/>
                    <w:tblLook w:val="04A0" w:firstRow="1" w:lastRow="0" w:firstColumn="1" w:lastColumn="0" w:noHBand="0" w:noVBand="1"/>
                  </w:tblPr>
                  <w:tblGrid>
                    <w:gridCol w:w="8339"/>
                  </w:tblGrid>
                  <w:tr w:rsidR="008122C3" w14:paraId="0D1637D1" w14:textId="77777777" w:rsidTr="00241209">
                    <w:tc>
                      <w:tcPr>
                        <w:tcW w:w="9576" w:type="dxa"/>
                      </w:tcPr>
                      <w:p w14:paraId="1B7C596F" w14:textId="77777777" w:rsidR="008122C3" w:rsidRDefault="008122C3" w:rsidP="008122C3">
                        <w:pPr>
                          <w:snapToGrid w:val="0"/>
                          <w:spacing w:beforeLines="50" w:before="120" w:afterLines="50" w:after="120"/>
                          <w:jc w:val="center"/>
                          <w:rPr>
                            <w:szCs w:val="20"/>
                          </w:rPr>
                        </w:pPr>
                        <w:r>
                          <w:rPr>
                            <w:color w:val="FF0000"/>
                            <w:szCs w:val="20"/>
                          </w:rPr>
                          <w:t>&lt;Unrelated part omitted&gt;</w:t>
                        </w:r>
                      </w:p>
                      <w:p w14:paraId="0C7FBA63" w14:textId="77777777" w:rsidR="008122C3" w:rsidRDefault="008122C3" w:rsidP="008122C3">
                        <w:pPr>
                          <w:autoSpaceDN w:val="0"/>
                          <w:snapToGrid w:val="0"/>
                          <w:spacing w:beforeLines="50" w:before="120" w:afterLines="50" w:after="120"/>
                          <w:rPr>
                            <w:szCs w:val="20"/>
                          </w:rPr>
                        </w:pPr>
                        <w:r>
                          <w:rPr>
                            <w:szCs w:val="20"/>
                          </w:rPr>
                          <w:t xml:space="preserve">The UE is expected to be configured with linkage information [linkage] on SRS resource sets for positioning across two or three CCs which are linked for bandwidth aggregation. For the linked SRS resource sets, the UE is expected to be configured with the same values of </w:t>
                        </w:r>
                        <w:proofErr w:type="spellStart"/>
                        <w:r>
                          <w:rPr>
                            <w:szCs w:val="20"/>
                          </w:rPr>
                          <w:t>startPosition</w:t>
                        </w:r>
                        <w:proofErr w:type="spellEnd"/>
                        <w:r>
                          <w:rPr>
                            <w:szCs w:val="20"/>
                          </w:rPr>
                          <w:t xml:space="preserve">, </w:t>
                        </w:r>
                        <w:proofErr w:type="spellStart"/>
                        <w:r>
                          <w:rPr>
                            <w:szCs w:val="20"/>
                          </w:rPr>
                          <w:t>nrofSymbols</w:t>
                        </w:r>
                        <w:proofErr w:type="spellEnd"/>
                        <w:r>
                          <w:rPr>
                            <w:szCs w:val="20"/>
                          </w:rPr>
                          <w:t xml:space="preserve">, </w:t>
                        </w:r>
                        <w:proofErr w:type="spellStart"/>
                        <w:r>
                          <w:rPr>
                            <w:szCs w:val="20"/>
                          </w:rPr>
                          <w:t>periodicityAndOffset</w:t>
                        </w:r>
                        <w:proofErr w:type="spellEnd"/>
                        <w:r>
                          <w:rPr>
                            <w:szCs w:val="20"/>
                          </w:rPr>
                          <w:t xml:space="preserve">, </w:t>
                        </w:r>
                        <w:proofErr w:type="spellStart"/>
                        <w:r>
                          <w:rPr>
                            <w:szCs w:val="20"/>
                          </w:rPr>
                          <w:t>slotOffset</w:t>
                        </w:r>
                        <w:proofErr w:type="spellEnd"/>
                        <w:r>
                          <w:rPr>
                            <w:szCs w:val="20"/>
                          </w:rPr>
                          <w:t>, alpha, p0,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SRS-</w:t>
                        </w:r>
                        <w:proofErr w:type="spellStart"/>
                        <w:r>
                          <w:rPr>
                            <w:szCs w:val="20"/>
                          </w:rPr>
                          <w:t>PosResource</w:t>
                        </w:r>
                        <w:proofErr w:type="spellEnd"/>
                        <w:r>
                          <w:rPr>
                            <w:i/>
                            <w:szCs w:val="20"/>
                          </w:rPr>
                          <w:t>,</w:t>
                        </w:r>
                        <w:r>
                          <w:rPr>
                            <w:szCs w:val="20"/>
                          </w:rPr>
                          <w:t xml:space="preserve"> along with the [switching period] when applicable</w:t>
                        </w:r>
                        <w:r>
                          <w:rPr>
                            <w:i/>
                            <w:szCs w:val="20"/>
                          </w:rPr>
                          <w:t>,</w:t>
                        </w:r>
                        <w:r>
                          <w:rPr>
                            <w:szCs w:val="20"/>
                          </w:rPr>
                          <w:t xml:space="preserve"> collides with other signals or channels on a symbol and is the SRS in that symbol that is dropped, SRS transmission of the linked SRS resource sets across all CCs is dropped on that symbol.</w:t>
                        </w:r>
                        <w:ins w:id="415" w:author="蒋创新" w:date="2023-09-20T10:28:00Z">
                          <w:r>
                            <w:rPr>
                              <w:szCs w:val="20"/>
                            </w:rPr>
                            <w:t xml:space="preserve"> </w:t>
                          </w:r>
                        </w:ins>
                        <w:ins w:id="416" w:author="蒋创新" w:date="2023-09-30T22:31:00Z">
                          <w:r>
                            <w:rPr>
                              <w:szCs w:val="20"/>
                            </w:rPr>
                            <w:t>If the UE receives</w:t>
                          </w:r>
                          <w:r>
                            <w:rPr>
                              <w:rFonts w:eastAsia="SimSun" w:hint="eastAsia"/>
                              <w:szCs w:val="20"/>
                            </w:rPr>
                            <w:t xml:space="preserve"> a </w:t>
                          </w:r>
                          <w:r>
                            <w:rPr>
                              <w:szCs w:val="20"/>
                            </w:rPr>
                            <w:t>DCI 0_1, 0_2, 1_1, or 1_2</w:t>
                          </w:r>
                          <w:r>
                            <w:rPr>
                              <w:rFonts w:eastAsia="SimSun" w:hint="eastAsia"/>
                              <w:szCs w:val="20"/>
                            </w:rPr>
                            <w:t xml:space="preserve"> </w:t>
                          </w:r>
                          <w:r>
                            <w:rPr>
                              <w:szCs w:val="20"/>
                            </w:rPr>
                            <w:t xml:space="preserve">triggering an aperiodic SRS resource set </w:t>
                          </w:r>
                          <w:r>
                            <w:rPr>
                              <w:rFonts w:eastAsia="SimSun" w:hint="eastAsia"/>
                              <w:szCs w:val="20"/>
                            </w:rPr>
                            <w:t xml:space="preserve">for positioning </w:t>
                          </w:r>
                          <w:r>
                            <w:rPr>
                              <w:szCs w:val="20"/>
                            </w:rPr>
                            <w:t xml:space="preserve">linked for bandwidth aggregation in a CC, subject to UE capability, UE transmits </w:t>
                          </w:r>
                        </w:ins>
                        <w:ins w:id="417" w:author="蒋创新" w:date="2023-10-10T11:18:00Z">
                          <w:r>
                            <w:rPr>
                              <w:rFonts w:eastAsia="SimSun" w:hint="eastAsia"/>
                              <w:szCs w:val="20"/>
                              <w:lang w:val="en-US" w:eastAsia="zh-CN"/>
                            </w:rPr>
                            <w:t xml:space="preserve">SRS of </w:t>
                          </w:r>
                        </w:ins>
                        <w:ins w:id="418" w:author="蒋创新" w:date="2023-09-30T22:31:00Z">
                          <w:r>
                            <w:rPr>
                              <w:szCs w:val="20"/>
                            </w:rPr>
                            <w:t>the linked SRS resource sets across all CCs.</w:t>
                          </w:r>
                        </w:ins>
                      </w:p>
                      <w:p w14:paraId="1B1E313F" w14:textId="77777777" w:rsidR="008122C3" w:rsidRDefault="008122C3" w:rsidP="008122C3">
                        <w:pPr>
                          <w:autoSpaceDN w:val="0"/>
                          <w:snapToGrid w:val="0"/>
                          <w:spacing w:beforeLines="50" w:before="120" w:afterLines="50" w:after="120"/>
                          <w:rPr>
                            <w:szCs w:val="20"/>
                          </w:rPr>
                        </w:pPr>
                        <w:r>
                          <w:rPr>
                            <w:szCs w:val="20"/>
                          </w:rPr>
                          <w:t>A UE in RRC_INACTIVE mode is expected to be configured with [frequency information] on additional component carrier(s) with respective SRS configuration(s) for bandwidth aggregation.</w:t>
                        </w:r>
                      </w:p>
                      <w:p w14:paraId="70540A16" w14:textId="77777777" w:rsidR="008122C3" w:rsidRDefault="008122C3" w:rsidP="008122C3">
                        <w:pPr>
                          <w:autoSpaceDN w:val="0"/>
                          <w:snapToGrid w:val="0"/>
                          <w:spacing w:beforeLines="50" w:before="120" w:afterLines="50" w:after="120"/>
                          <w:rPr>
                            <w:szCs w:val="20"/>
                          </w:rPr>
                        </w:pPr>
                        <w:r>
                          <w:rPr>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6313E3C7" w14:textId="77777777" w:rsidR="008122C3" w:rsidRDefault="008122C3" w:rsidP="008122C3">
                        <w:pPr>
                          <w:snapToGrid w:val="0"/>
                          <w:spacing w:beforeLines="50" w:before="120" w:afterLines="50" w:after="120"/>
                          <w:jc w:val="center"/>
                          <w:rPr>
                            <w:rFonts w:eastAsia="SimSun"/>
                            <w:szCs w:val="20"/>
                          </w:rPr>
                        </w:pPr>
                        <w:r>
                          <w:rPr>
                            <w:color w:val="FF0000"/>
                            <w:szCs w:val="20"/>
                          </w:rPr>
                          <w:t>&lt;Unrelated part omitted&gt;</w:t>
                        </w:r>
                      </w:p>
                    </w:tc>
                  </w:tr>
                </w:tbl>
                <w:p w14:paraId="2867FD5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rPr>
                      <w:szCs w:val="20"/>
                    </w:rPr>
                  </w:pPr>
                  <w:r>
                    <w:rPr>
                      <w:szCs w:val="20"/>
                    </w:rPr>
                    <w:t xml:space="preserve">Reason for change: It has been agreed to use Rel-17 single DCI scheduling positioning SRS resource sets across the linked carriers. But the agreement is not captured in the current RAN1 specification. </w:t>
                  </w:r>
                </w:p>
                <w:p w14:paraId="386E6665"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Summary of change: Capture the agreement that to use Rel-17 single DCI scheduling positioning SRS resource sets across the linked carriers in TS 38.214.</w:t>
                  </w:r>
                  <w:r>
                    <w:rPr>
                      <w:rFonts w:hint="eastAsia"/>
                      <w:szCs w:val="20"/>
                    </w:rPr>
                    <w:t xml:space="preserve"> Also, some typos are fixed.</w:t>
                  </w:r>
                </w:p>
                <w:p w14:paraId="7E5AF339" w14:textId="77777777" w:rsidR="008122C3" w:rsidRDefault="008122C3" w:rsidP="008122C3">
                  <w:pPr>
                    <w:numPr>
                      <w:ilvl w:val="0"/>
                      <w:numId w:val="18"/>
                    </w:numPr>
                    <w:tabs>
                      <w:tab w:val="left" w:pos="-420"/>
                    </w:tabs>
                    <w:snapToGrid w:val="0"/>
                    <w:spacing w:beforeLines="50" w:before="120" w:afterLines="50" w:after="120"/>
                    <w:ind w:left="300" w:hanging="363"/>
                    <w:contextualSpacing/>
                    <w:jc w:val="both"/>
                  </w:pPr>
                  <w:r>
                    <w:rPr>
                      <w:szCs w:val="20"/>
                    </w:rPr>
                    <w:t>Consequences if not approved: The agreement is not captured</w:t>
                  </w:r>
                </w:p>
                <w:p w14:paraId="5A782DC5" w14:textId="77777777" w:rsidR="008122C3" w:rsidRDefault="008122C3" w:rsidP="00241209">
                  <w:pPr>
                    <w:rPr>
                      <w:iCs/>
                    </w:rPr>
                  </w:pPr>
                </w:p>
              </w:tc>
            </w:tr>
          </w:tbl>
          <w:p w14:paraId="1403F265" w14:textId="77777777" w:rsidR="002A3334" w:rsidRDefault="002A3334" w:rsidP="00241209">
            <w:pPr>
              <w:rPr>
                <w:iCs/>
              </w:rPr>
            </w:pPr>
          </w:p>
          <w:p w14:paraId="72E48103" w14:textId="77777777" w:rsidR="002A3334" w:rsidRDefault="002A3334" w:rsidP="00241209">
            <w:pPr>
              <w:rPr>
                <w:iCs/>
              </w:rPr>
            </w:pPr>
          </w:p>
          <w:p w14:paraId="5B5B677B" w14:textId="77777777" w:rsidR="00B010F6" w:rsidRDefault="00B010F6" w:rsidP="00B010F6">
            <w:pPr>
              <w:rPr>
                <w:lang w:eastAsia="x-none"/>
              </w:rPr>
            </w:pPr>
            <w:r w:rsidRPr="009D0AC0">
              <w:rPr>
                <w:rFonts w:hint="eastAsia"/>
                <w:highlight w:val="green"/>
                <w:lang w:eastAsia="x-none"/>
              </w:rPr>
              <w:t>A</w:t>
            </w:r>
            <w:r w:rsidRPr="009D0AC0">
              <w:rPr>
                <w:highlight w:val="green"/>
                <w:lang w:eastAsia="x-none"/>
              </w:rPr>
              <w:t>greement</w:t>
            </w:r>
          </w:p>
          <w:p w14:paraId="5C9DBA1D" w14:textId="77777777" w:rsidR="00B010F6" w:rsidRDefault="00B010F6" w:rsidP="00B010F6">
            <w:pPr>
              <w:snapToGrid w:val="0"/>
              <w:jc w:val="both"/>
              <w:rPr>
                <w:rFonts w:eastAsia="SimSun"/>
                <w:b/>
                <w:bCs/>
                <w:szCs w:val="20"/>
              </w:rPr>
            </w:pPr>
            <w:r>
              <w:rPr>
                <w:rFonts w:eastAsia="SimSun" w:hint="eastAsia"/>
                <w:szCs w:val="20"/>
              </w:rPr>
              <w:t>Endorse TP 6.2-2 in section 6.2.2 of R1-2309227 for TS 38.214 clause 5.1.6.5</w:t>
            </w:r>
            <w:r>
              <w:rPr>
                <w:rFonts w:eastAsia="SimSun"/>
                <w:szCs w:val="20"/>
              </w:rPr>
              <w:t>.</w:t>
            </w:r>
          </w:p>
          <w:p w14:paraId="29F9E1F9"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46AB857A" w14:textId="77777777" w:rsidTr="000F5232">
              <w:tc>
                <w:tcPr>
                  <w:tcW w:w="8565" w:type="dxa"/>
                </w:tcPr>
                <w:tbl>
                  <w:tblPr>
                    <w:tblStyle w:val="TableGrid"/>
                    <w:tblW w:w="0" w:type="auto"/>
                    <w:tblLook w:val="04A0" w:firstRow="1" w:lastRow="0" w:firstColumn="1" w:lastColumn="0" w:noHBand="0" w:noVBand="1"/>
                  </w:tblPr>
                  <w:tblGrid>
                    <w:gridCol w:w="8339"/>
                  </w:tblGrid>
                  <w:tr w:rsidR="00880773" w14:paraId="2AF48ABA" w14:textId="77777777" w:rsidTr="00241209">
                    <w:tc>
                      <w:tcPr>
                        <w:tcW w:w="9576" w:type="dxa"/>
                      </w:tcPr>
                      <w:p w14:paraId="01D9FF0A" w14:textId="77777777" w:rsidR="00880773" w:rsidRDefault="00880773" w:rsidP="00880773">
                        <w:pPr>
                          <w:snapToGrid w:val="0"/>
                          <w:spacing w:beforeLines="50" w:before="120" w:afterLines="50" w:after="120"/>
                          <w:jc w:val="center"/>
                          <w:rPr>
                            <w:i/>
                            <w:iCs/>
                            <w:szCs w:val="20"/>
                          </w:rPr>
                        </w:pPr>
                        <w:r>
                          <w:rPr>
                            <w:color w:val="FF0000"/>
                            <w:szCs w:val="20"/>
                          </w:rPr>
                          <w:t>&lt;Unrelated part omitted&gt;</w:t>
                        </w:r>
                      </w:p>
                      <w:p w14:paraId="2319DF8D" w14:textId="77777777" w:rsidR="00880773" w:rsidRDefault="00880773" w:rsidP="00880773">
                        <w:pPr>
                          <w:snapToGrid w:val="0"/>
                          <w:spacing w:beforeLines="50" w:before="120" w:afterLines="50" w:after="12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w:t>
                        </w:r>
                        <w:proofErr w:type="spellStart"/>
                        <w:r>
                          <w:rPr>
                            <w:i/>
                            <w:iCs/>
                            <w:szCs w:val="20"/>
                          </w:rPr>
                          <w:t>ResourceSetSlotOffset</w:t>
                        </w:r>
                        <w:proofErr w:type="spellEnd"/>
                        <w:r>
                          <w:rPr>
                            <w:i/>
                            <w:iCs/>
                            <w:szCs w:val="20"/>
                          </w:rPr>
                          <w:t>, dl-PRS-</w:t>
                        </w:r>
                        <w:proofErr w:type="spellStart"/>
                        <w:r>
                          <w:rPr>
                            <w:i/>
                            <w:iCs/>
                            <w:szCs w:val="20"/>
                          </w:rPr>
                          <w:t>NumSymbols</w:t>
                        </w:r>
                        <w:proofErr w:type="spellEnd"/>
                        <w:r>
                          <w:rPr>
                            <w:szCs w:val="20"/>
                          </w:rPr>
                          <w:t>,</w:t>
                        </w:r>
                        <w:r>
                          <w:rPr>
                            <w:b/>
                            <w:i/>
                            <w:szCs w:val="20"/>
                          </w:rPr>
                          <w:t xml:space="preserve"> </w:t>
                        </w:r>
                        <w:r>
                          <w:rPr>
                            <w:bCs/>
                            <w:i/>
                            <w:szCs w:val="20"/>
                          </w:rPr>
                          <w:t>dl-PRS-</w:t>
                        </w:r>
                        <w:proofErr w:type="spellStart"/>
                        <w:r>
                          <w:rPr>
                            <w:bCs/>
                            <w:i/>
                            <w:szCs w:val="20"/>
                          </w:rPr>
                          <w:t>ResourceTimeGap</w:t>
                        </w:r>
                        <w:proofErr w:type="spellEnd"/>
                        <w:r>
                          <w:rPr>
                            <w:bCs/>
                            <w:i/>
                            <w:szCs w:val="20"/>
                          </w:rPr>
                          <w:t xml:space="preserve">, </w:t>
                        </w:r>
                        <w:r>
                          <w:rPr>
                            <w:i/>
                            <w:iCs/>
                            <w:szCs w:val="20"/>
                          </w:rPr>
                          <w:t>dl-PRS-</w:t>
                        </w:r>
                        <w:proofErr w:type="spellStart"/>
                        <w:r>
                          <w:rPr>
                            <w:i/>
                            <w:iCs/>
                            <w:szCs w:val="20"/>
                          </w:rPr>
                          <w:t>ResourceSymbolOffset</w:t>
                        </w:r>
                        <w:proofErr w:type="spellEnd"/>
                        <w:r>
                          <w:rPr>
                            <w:i/>
                            <w:iCs/>
                            <w:szCs w:val="20"/>
                          </w:rPr>
                          <w:t>,</w:t>
                        </w:r>
                        <w:r>
                          <w:rPr>
                            <w:szCs w:val="20"/>
                          </w:rPr>
                          <w:t xml:space="preserve"> </w:t>
                        </w:r>
                        <w:r>
                          <w:rPr>
                            <w:i/>
                            <w:iCs/>
                            <w:snapToGrid w:val="0"/>
                            <w:szCs w:val="20"/>
                          </w:rPr>
                          <w:t>dl-prs-</w:t>
                        </w:r>
                        <w:proofErr w:type="spellStart"/>
                        <w:r>
                          <w:rPr>
                            <w:i/>
                            <w:iCs/>
                            <w:snapToGrid w:val="0"/>
                            <w:szCs w:val="20"/>
                          </w:rPr>
                          <w:t>MutingBitRepetitionFactor</w:t>
                        </w:r>
                        <w:proofErr w:type="spellEnd"/>
                        <w:r>
                          <w:rPr>
                            <w:i/>
                            <w:iCs/>
                            <w:snapToGrid w:val="0"/>
                            <w:szCs w:val="20"/>
                          </w:rPr>
                          <w:t>,</w:t>
                        </w:r>
                        <w:r>
                          <w:rPr>
                            <w:szCs w:val="20"/>
                          </w:rPr>
                          <w:t xml:space="preserve"> </w:t>
                        </w:r>
                        <w:r>
                          <w:rPr>
                            <w:i/>
                            <w:iCs/>
                            <w:szCs w:val="20"/>
                            <w:lang w:eastAsia="ko-KR"/>
                          </w:rPr>
                          <w:t>dl-PRS-</w:t>
                        </w:r>
                        <w:proofErr w:type="spellStart"/>
                        <w:r>
                          <w:rPr>
                            <w:i/>
                            <w:iCs/>
                            <w:szCs w:val="20"/>
                            <w:lang w:eastAsia="ko-KR"/>
                          </w:rPr>
                          <w:lastRenderedPageBreak/>
                          <w:t>CyclicPrefix</w:t>
                        </w:r>
                        <w:proofErr w:type="spellEnd"/>
                        <w:r>
                          <w:rPr>
                            <w:szCs w:val="20"/>
                          </w:rPr>
                          <w:t xml:space="preserve">, comb size, power per subcarrier, </w:t>
                        </w:r>
                        <w:r>
                          <w:rPr>
                            <w:i/>
                            <w:iCs/>
                            <w:szCs w:val="20"/>
                          </w:rPr>
                          <w:t>NR-</w:t>
                        </w:r>
                        <w:proofErr w:type="spellStart"/>
                        <w:r>
                          <w:rPr>
                            <w:i/>
                            <w:iCs/>
                            <w:szCs w:val="20"/>
                          </w:rPr>
                          <w:t>MutingPattern</w:t>
                        </w:r>
                        <w:proofErr w:type="spellEnd"/>
                        <w:r>
                          <w:rPr>
                            <w:szCs w:val="20"/>
                          </w:rPr>
                          <w:t xml:space="preserve">, and </w:t>
                        </w:r>
                        <w:r>
                          <w:rPr>
                            <w:i/>
                            <w:iCs/>
                            <w:szCs w:val="20"/>
                          </w:rPr>
                          <w:t xml:space="preserve">NR-DL-PRS-SFN0-Offset, </w:t>
                        </w:r>
                        <w:r>
                          <w:rPr>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assumes phase continuity on the DL PRS resources; otherwise, the UE does not assume that PRS resources from the linked DL PRS resource sets are linked for bandwidth aggregation.</w:t>
                        </w:r>
                      </w:p>
                      <w:p w14:paraId="32A1F18D" w14:textId="77777777" w:rsidR="00880773" w:rsidRDefault="00880773" w:rsidP="00880773">
                        <w:pPr>
                          <w:snapToGrid w:val="0"/>
                          <w:spacing w:beforeLines="50" w:before="120" w:afterLines="50" w:after="120"/>
                          <w:rPr>
                            <w:i/>
                            <w:szCs w:val="20"/>
                          </w:rPr>
                        </w:pPr>
                        <w:r>
                          <w:rPr>
                            <w:szCs w:val="20"/>
                          </w:rPr>
                          <w:t xml:space="preserve">The UE may be configured to measure and report, subject to UE capability, </w:t>
                        </w:r>
                        <w:del w:id="419" w:author="蒋创新" w:date="2023-10-01T08:20:00Z">
                          <w:r>
                            <w:rPr>
                              <w:szCs w:val="20"/>
                            </w:rPr>
                            <w:delText>[</w:delText>
                          </w:r>
                        </w:del>
                        <w:r>
                          <w:rPr>
                            <w:szCs w:val="20"/>
                          </w:rPr>
                          <w:t xml:space="preserve">up to </w:t>
                        </w:r>
                        <w:del w:id="420" w:author="蒋创新" w:date="2023-10-01T08:20:00Z">
                          <w:r>
                            <w:rPr>
                              <w:szCs w:val="20"/>
                            </w:rPr>
                            <w:delText>XX</w:delText>
                          </w:r>
                        </w:del>
                        <w:ins w:id="421" w:author="蒋创新" w:date="2023-10-01T08:20:00Z">
                          <w:r>
                            <w:rPr>
                              <w:rFonts w:eastAsia="SimSun" w:hint="eastAsia"/>
                              <w:szCs w:val="20"/>
                            </w:rPr>
                            <w:t>4</w:t>
                          </w:r>
                        </w:ins>
                        <w:del w:id="422" w:author="蒋创新" w:date="2023-10-01T08:21:00Z">
                          <w:r>
                            <w:rPr>
                              <w:szCs w:val="20"/>
                            </w:rPr>
                            <w:delText>]</w:delText>
                          </w:r>
                        </w:del>
                        <w:r>
                          <w:rPr>
                            <w:szCs w:val="20"/>
                          </w:rPr>
                          <w:t xml:space="preserve">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09BC8A17" w14:textId="77777777" w:rsidR="00880773" w:rsidRDefault="00880773" w:rsidP="00880773">
                        <w:pPr>
                          <w:snapToGrid w:val="0"/>
                          <w:spacing w:beforeLines="50" w:before="120" w:afterLines="50" w:after="120"/>
                          <w:rPr>
                            <w:szCs w:val="20"/>
                          </w:rPr>
                        </w:pPr>
                        <w:r>
                          <w:rPr>
                            <w:iCs/>
                            <w:szCs w:val="20"/>
                          </w:rPr>
                          <w:t xml:space="preserve">The UE may be configured to measure and report, subject to UE capability, </w:t>
                        </w:r>
                        <w:del w:id="423" w:author="蒋创新" w:date="2023-10-01T08:21:00Z">
                          <w:r>
                            <w:rPr>
                              <w:iCs/>
                              <w:szCs w:val="20"/>
                            </w:rPr>
                            <w:delText>[</w:delText>
                          </w:r>
                        </w:del>
                        <w:r>
                          <w:rPr>
                            <w:iCs/>
                            <w:szCs w:val="20"/>
                          </w:rPr>
                          <w:t xml:space="preserve">up to </w:t>
                        </w:r>
                        <w:del w:id="424" w:author="蒋创新" w:date="2023-10-01T08:21:00Z">
                          <w:r>
                            <w:rPr>
                              <w:iCs/>
                              <w:szCs w:val="20"/>
                            </w:rPr>
                            <w:delText>YY</w:delText>
                          </w:r>
                        </w:del>
                        <w:ins w:id="425" w:author="蒋创新" w:date="2023-10-01T08:21:00Z">
                          <w:r>
                            <w:rPr>
                              <w:rFonts w:eastAsia="SimSun" w:hint="eastAsia"/>
                              <w:iCs/>
                              <w:szCs w:val="20"/>
                            </w:rPr>
                            <w:t>4</w:t>
                          </w:r>
                        </w:ins>
                        <w:del w:id="426" w:author="蒋创新" w:date="2023-10-01T08:21:00Z">
                          <w:r>
                            <w:rPr>
                              <w:iCs/>
                              <w:szCs w:val="20"/>
                            </w:rPr>
                            <w:delText>]</w:delText>
                          </w:r>
                        </w:del>
                        <w:r>
                          <w:rPr>
                            <w:iCs/>
                            <w:szCs w:val="20"/>
                          </w:rPr>
                          <w:t xml:space="preserve"> joint UE Rx-Tx time difference measurement(s) from aggregated DL </w:t>
                        </w:r>
                        <w:r>
                          <w:rPr>
                            <w:szCs w:val="20"/>
                          </w:rPr>
                          <w:t>PRS resources across two or three DL PRS positioning frequency layers.</w:t>
                        </w:r>
                      </w:p>
                      <w:p w14:paraId="210A3BFF" w14:textId="77777777" w:rsidR="00880773" w:rsidRDefault="00880773" w:rsidP="00880773">
                        <w:pPr>
                          <w:snapToGrid w:val="0"/>
                          <w:spacing w:beforeLines="50" w:before="120" w:afterLines="50" w:after="120"/>
                          <w:rPr>
                            <w:szCs w:val="20"/>
                          </w:rPr>
                        </w:pPr>
                        <w:r>
                          <w:rPr>
                            <w:szCs w:val="20"/>
                          </w:rPr>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20AC5C7D" w14:textId="77777777" w:rsidR="00880773" w:rsidRDefault="00880773" w:rsidP="00880773">
                        <w:pPr>
                          <w:snapToGrid w:val="0"/>
                          <w:spacing w:beforeLines="50" w:before="120" w:afterLines="50" w:after="120"/>
                          <w:rPr>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0F64D964" w14:textId="77777777" w:rsidR="00880773" w:rsidRDefault="00880773" w:rsidP="00880773">
                        <w:pPr>
                          <w:snapToGrid w:val="0"/>
                          <w:spacing w:beforeLines="50" w:before="120" w:afterLines="50" w:after="120"/>
                          <w:jc w:val="center"/>
                          <w:rPr>
                            <w:b/>
                            <w:bCs/>
                            <w:szCs w:val="20"/>
                          </w:rPr>
                        </w:pPr>
                        <w:r>
                          <w:rPr>
                            <w:color w:val="FF0000"/>
                            <w:szCs w:val="20"/>
                          </w:rPr>
                          <w:t>&lt;Unrelated part omitted&gt;</w:t>
                        </w:r>
                      </w:p>
                    </w:tc>
                  </w:tr>
                </w:tbl>
                <w:p w14:paraId="027ABA4C"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lastRenderedPageBreak/>
                    <w:t>Reason for change: For PRS bandwidth aggregation, the maximum number of RSTD or UE Rx-Tx time difference measurements is the same as the legacy.</w:t>
                  </w:r>
                </w:p>
                <w:p w14:paraId="394995FB"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t>Summary of change: Make the maximum number of RSTD or UE Rx-Tx time difference measurements to 4</w:t>
                  </w:r>
                </w:p>
                <w:p w14:paraId="570B83A5" w14:textId="77777777" w:rsidR="00880773" w:rsidRDefault="00880773" w:rsidP="00880773">
                  <w:pPr>
                    <w:numPr>
                      <w:ilvl w:val="0"/>
                      <w:numId w:val="18"/>
                    </w:numPr>
                    <w:tabs>
                      <w:tab w:val="left" w:pos="-420"/>
                    </w:tabs>
                    <w:snapToGrid w:val="0"/>
                    <w:spacing w:beforeLines="50" w:before="120" w:afterLines="50" w:after="120"/>
                    <w:ind w:left="300" w:hanging="363"/>
                    <w:contextualSpacing/>
                    <w:jc w:val="both"/>
                  </w:pPr>
                  <w:r>
                    <w:rPr>
                      <w:rFonts w:hint="eastAsia"/>
                      <w:szCs w:val="20"/>
                    </w:rPr>
                    <w:t>Consequences if not approved: The value is still in bracket</w:t>
                  </w:r>
                </w:p>
                <w:p w14:paraId="012A1670" w14:textId="77777777" w:rsidR="000F5232" w:rsidRDefault="000F5232" w:rsidP="00B010F6">
                  <w:pPr>
                    <w:rPr>
                      <w:lang w:eastAsia="x-none"/>
                    </w:rPr>
                  </w:pPr>
                </w:p>
              </w:tc>
            </w:tr>
          </w:tbl>
          <w:p w14:paraId="5F65E698" w14:textId="77777777" w:rsidR="000F5232" w:rsidRDefault="000F5232" w:rsidP="00B010F6">
            <w:pPr>
              <w:rPr>
                <w:lang w:eastAsia="x-none"/>
              </w:rPr>
            </w:pPr>
          </w:p>
          <w:p w14:paraId="7BEB3B01" w14:textId="77777777" w:rsidR="000F5232" w:rsidRPr="009D0AC0" w:rsidRDefault="000F5232" w:rsidP="00B010F6">
            <w:pPr>
              <w:rPr>
                <w:lang w:eastAsia="x-none"/>
              </w:rPr>
            </w:pPr>
          </w:p>
          <w:p w14:paraId="725ED576"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B2FFF10" w14:textId="77777777" w:rsidR="00B010F6" w:rsidRDefault="00B010F6" w:rsidP="00B010F6">
            <w:pPr>
              <w:rPr>
                <w:lang w:eastAsia="x-none"/>
              </w:rPr>
            </w:pPr>
            <w:r w:rsidRPr="00BA42F7">
              <w:rPr>
                <w:lang w:eastAsia="x-none"/>
              </w:rPr>
              <w:t>Endorse TP 5.1-1 in section 5.1-1 of R1-2309227 for TS 38.214 clause 5.1.6.5</w:t>
            </w:r>
            <w:r>
              <w:rPr>
                <w:lang w:eastAsia="x-none"/>
              </w:rPr>
              <w:t>.</w:t>
            </w:r>
          </w:p>
          <w:p w14:paraId="3B58D192" w14:textId="77777777" w:rsidR="00B010F6" w:rsidRDefault="00B010F6" w:rsidP="00B010F6">
            <w:pPr>
              <w:rPr>
                <w:lang w:eastAsia="x-none"/>
              </w:rPr>
            </w:pPr>
          </w:p>
          <w:tbl>
            <w:tblPr>
              <w:tblStyle w:val="TableGrid"/>
              <w:tblW w:w="0" w:type="auto"/>
              <w:tblLook w:val="04A0" w:firstRow="1" w:lastRow="0" w:firstColumn="1" w:lastColumn="0" w:noHBand="0" w:noVBand="1"/>
            </w:tblPr>
            <w:tblGrid>
              <w:gridCol w:w="8565"/>
            </w:tblGrid>
            <w:tr w:rsidR="000F5232" w14:paraId="25DB0021" w14:textId="77777777" w:rsidTr="000F5232">
              <w:tc>
                <w:tcPr>
                  <w:tcW w:w="8565" w:type="dxa"/>
                </w:tcPr>
                <w:tbl>
                  <w:tblPr>
                    <w:tblStyle w:val="TableGrid"/>
                    <w:tblW w:w="0" w:type="auto"/>
                    <w:tblLook w:val="04A0" w:firstRow="1" w:lastRow="0" w:firstColumn="1" w:lastColumn="0" w:noHBand="0" w:noVBand="1"/>
                  </w:tblPr>
                  <w:tblGrid>
                    <w:gridCol w:w="8339"/>
                  </w:tblGrid>
                  <w:tr w:rsidR="00BE3797" w14:paraId="6FBE4E6D" w14:textId="77777777" w:rsidTr="00241209">
                    <w:tc>
                      <w:tcPr>
                        <w:tcW w:w="9576" w:type="dxa"/>
                      </w:tcPr>
                      <w:p w14:paraId="7F974AD5" w14:textId="77777777" w:rsidR="00BE3797" w:rsidRDefault="00BE3797" w:rsidP="00BE3797">
                        <w:pPr>
                          <w:snapToGrid w:val="0"/>
                          <w:spacing w:beforeLines="50" w:before="120" w:afterLines="50" w:after="120"/>
                          <w:jc w:val="center"/>
                          <w:rPr>
                            <w:iCs/>
                            <w:szCs w:val="20"/>
                          </w:rPr>
                        </w:pPr>
                        <w:r>
                          <w:rPr>
                            <w:iCs/>
                            <w:color w:val="FF0000"/>
                            <w:szCs w:val="20"/>
                          </w:rPr>
                          <w:t>&lt;Unrelated part omitted&gt;</w:t>
                        </w:r>
                      </w:p>
                      <w:p w14:paraId="6A1ECA0F" w14:textId="77777777" w:rsidR="00BE3797" w:rsidRDefault="00BE3797" w:rsidP="00BE3797">
                        <w:pPr>
                          <w:snapToGrid w:val="0"/>
                          <w:spacing w:beforeLines="50" w:before="120" w:after="120"/>
                          <w:rPr>
                            <w:iCs/>
                            <w:szCs w:val="20"/>
                          </w:rPr>
                        </w:pPr>
                        <w:r>
                          <w:rPr>
                            <w:iCs/>
                            <w:szCs w:val="20"/>
                          </w:rPr>
                          <w:t>Within a positioning frequency layer, the DL PRS resources are sorted in the decreasing order of priority for measurement to be performed by the UE, with the reference indicated by nr-DL-PRS-</w:t>
                        </w:r>
                        <w:proofErr w:type="spellStart"/>
                        <w:r>
                          <w:rPr>
                            <w:iCs/>
                            <w:szCs w:val="20"/>
                          </w:rPr>
                          <w:t>ReferenceInfo</w:t>
                        </w:r>
                        <w:proofErr w:type="spellEnd"/>
                        <w:r>
                          <w:rPr>
                            <w:iCs/>
                            <w:szCs w:val="20"/>
                          </w:rPr>
                          <w:t xml:space="preserve"> being the highest priority for measurement, and the following priority is assumed:</w:t>
                        </w:r>
                      </w:p>
                      <w:p w14:paraId="3A3A84E1" w14:textId="77777777" w:rsidR="00BE3797" w:rsidRDefault="00BE3797" w:rsidP="00BE3797">
                        <w:pPr>
                          <w:pStyle w:val="B1"/>
                          <w:snapToGrid w:val="0"/>
                          <w:spacing w:beforeLines="50" w:before="120" w:after="120"/>
                          <w:rPr>
                            <w:iCs/>
                          </w:rPr>
                        </w:pPr>
                        <w:r>
                          <w:rPr>
                            <w:iCs/>
                          </w:rPr>
                          <w:t>-</w:t>
                        </w:r>
                        <w:r>
                          <w:rPr>
                            <w:iCs/>
                          </w:rPr>
                          <w:tab/>
                          <w:t>Up to 64 NR-</w:t>
                        </w:r>
                        <w:proofErr w:type="spellStart"/>
                        <w:r>
                          <w:rPr>
                            <w:iCs/>
                          </w:rPr>
                          <w:t>SelectedDL</w:t>
                        </w:r>
                        <w:proofErr w:type="spellEnd"/>
                        <w:r>
                          <w:rPr>
                            <w:iCs/>
                          </w:rPr>
                          <w:t>-PRS-</w:t>
                        </w:r>
                        <w:proofErr w:type="spellStart"/>
                        <w:r>
                          <w:rPr>
                            <w:iCs/>
                          </w:rPr>
                          <w:t>IndexPerTRP</w:t>
                        </w:r>
                        <w:proofErr w:type="spellEnd"/>
                        <w:r>
                          <w:rPr>
                            <w:iCs/>
                          </w:rPr>
                          <w:t xml:space="preserve"> of the DL PRS positioning frequency layer are sorted according to priority if nr-</w:t>
                        </w:r>
                        <w:proofErr w:type="spellStart"/>
                        <w:r>
                          <w:rPr>
                            <w:iCs/>
                          </w:rPr>
                          <w:t>SelectedDL</w:t>
                        </w:r>
                        <w:proofErr w:type="spellEnd"/>
                        <w:r>
                          <w:rPr>
                            <w:iCs/>
                          </w:rPr>
                          <w:t>-PRS-</w:t>
                        </w:r>
                        <w:proofErr w:type="spellStart"/>
                        <w:r>
                          <w:rPr>
                            <w:iCs/>
                          </w:rPr>
                          <w:t>IndexListPerFreq</w:t>
                        </w:r>
                        <w:proofErr w:type="spellEnd"/>
                        <w:r>
                          <w:rPr>
                            <w:iCs/>
                          </w:rPr>
                          <w:t xml:space="preserve"> is provided, or up to 64 </w:t>
                        </w:r>
                        <w:r>
                          <w:rPr>
                            <w:iCs/>
                            <w:snapToGrid w:val="0"/>
                          </w:rPr>
                          <w:t>NR-DL-PRS-</w:t>
                        </w:r>
                        <w:proofErr w:type="spellStart"/>
                        <w:r>
                          <w:rPr>
                            <w:iCs/>
                            <w:snapToGrid w:val="0"/>
                          </w:rPr>
                          <w:t>AssistanceDataPerTRP</w:t>
                        </w:r>
                        <w:proofErr w:type="spellEnd"/>
                        <w:r>
                          <w:rPr>
                            <w:iCs/>
                            <w:snapToGrid w:val="0"/>
                          </w:rPr>
                          <w:t xml:space="preserve"> of the frequency layer are sorted according to priority otherwise</w:t>
                        </w:r>
                        <w:r>
                          <w:rPr>
                            <w:iCs/>
                          </w:rPr>
                          <w:t xml:space="preserve">; </w:t>
                        </w:r>
                        <w:del w:id="427" w:author="蒋创新" w:date="2023-10-01T07:19:00Z">
                          <w:r>
                            <w:rPr>
                              <w:iCs/>
                            </w:rPr>
                            <w:delText>[</w:delText>
                          </w:r>
                        </w:del>
                        <w:r>
                          <w:rPr>
                            <w:iCs/>
                          </w:rPr>
                          <w:t>except when the UE is requested to perform aggregated measurement(s)</w:t>
                        </w:r>
                        <w:ins w:id="428" w:author="蒋创新" w:date="2023-10-01T07:19:00Z">
                          <w:r>
                            <w:rPr>
                              <w:rFonts w:eastAsia="SimSun" w:hint="eastAsia"/>
                              <w:iCs/>
                            </w:rPr>
                            <w:t>, in which case</w:t>
                          </w:r>
                        </w:ins>
                        <w:del w:id="429" w:author="蒋创新" w:date="2023-10-01T07:19:00Z">
                          <w:r>
                            <w:rPr>
                              <w:iCs/>
                            </w:rPr>
                            <w:delText>]</w:delText>
                          </w:r>
                        </w:del>
                      </w:p>
                      <w:p w14:paraId="72088700" w14:textId="77777777" w:rsidR="00BE3797" w:rsidRDefault="00BE3797" w:rsidP="00BE3797">
                        <w:pPr>
                          <w:pStyle w:val="B1"/>
                          <w:snapToGrid w:val="0"/>
                          <w:spacing w:beforeLines="50" w:before="120" w:after="120"/>
                          <w:ind w:left="851"/>
                          <w:rPr>
                            <w:iCs/>
                          </w:rPr>
                        </w:pPr>
                        <w:r>
                          <w:rPr>
                            <w:iCs/>
                          </w:rPr>
                          <w:t>-</w:t>
                        </w:r>
                        <w:r>
                          <w:rPr>
                            <w:iCs/>
                          </w:rPr>
                          <w:tab/>
                          <w:t xml:space="preserve"> </w:t>
                        </w:r>
                        <w:del w:id="430" w:author="蒋创新" w:date="2023-10-01T07:19:00Z">
                          <w:r>
                            <w:rPr>
                              <w:iCs/>
                            </w:rPr>
                            <w:delText>[</w:delText>
                          </w:r>
                        </w:del>
                        <w:r>
                          <w:rPr>
                            <w:iCs/>
                          </w:rPr>
                          <w:t xml:space="preserve">A </w:t>
                        </w:r>
                        <w:ins w:id="431" w:author="蒋创新" w:date="2023-10-01T07:19:00Z">
                          <w:r>
                            <w:rPr>
                              <w:rFonts w:eastAsia="SimSun" w:hint="eastAsia"/>
                              <w:iCs/>
                            </w:rPr>
                            <w:t>[</w:t>
                          </w:r>
                        </w:ins>
                        <w:r>
                          <w:rPr>
                            <w:iCs/>
                          </w:rPr>
                          <w:t>dl-PRS-ID or nr-</w:t>
                        </w:r>
                        <w:proofErr w:type="spellStart"/>
                        <w:r>
                          <w:rPr>
                            <w:iCs/>
                          </w:rPr>
                          <w:t>SelectedTRP</w:t>
                        </w:r>
                        <w:proofErr w:type="spellEnd"/>
                        <w:r>
                          <w:rPr>
                            <w:iCs/>
                          </w:rPr>
                          <w:t>-Index</w:t>
                        </w:r>
                        <w:ins w:id="432" w:author="蒋创新" w:date="2023-10-01T07:19:00Z">
                          <w:r>
                            <w:rPr>
                              <w:rFonts w:eastAsia="SimSun" w:hint="eastAsia"/>
                              <w:iCs/>
                            </w:rPr>
                            <w:t>]</w:t>
                          </w:r>
                        </w:ins>
                        <w:r>
                          <w:rPr>
                            <w:iCs/>
                          </w:rPr>
                          <w:t xml:space="preserve"> associated with DL PRS bandwidth aggregation linkage has higher priority than a </w:t>
                        </w:r>
                        <w:ins w:id="433" w:author="蒋创新" w:date="2023-10-01T07:20:00Z">
                          <w:r>
                            <w:rPr>
                              <w:rFonts w:eastAsia="SimSun" w:hint="eastAsia"/>
                              <w:iCs/>
                            </w:rPr>
                            <w:t>[</w:t>
                          </w:r>
                        </w:ins>
                        <w:r>
                          <w:rPr>
                            <w:iCs/>
                          </w:rPr>
                          <w:t>dl-PRS-ID or nr-</w:t>
                        </w:r>
                        <w:proofErr w:type="spellStart"/>
                        <w:r>
                          <w:rPr>
                            <w:iCs/>
                          </w:rPr>
                          <w:t>SelectedTRP</w:t>
                        </w:r>
                        <w:proofErr w:type="spellEnd"/>
                        <w:r>
                          <w:rPr>
                            <w:iCs/>
                          </w:rPr>
                          <w:t>-Index</w:t>
                        </w:r>
                        <w:ins w:id="434" w:author="蒋创新" w:date="2023-10-01T07:20:00Z">
                          <w:r>
                            <w:rPr>
                              <w:rFonts w:eastAsia="SimSun" w:hint="eastAsia"/>
                              <w:iCs/>
                            </w:rPr>
                            <w:t>]</w:t>
                          </w:r>
                        </w:ins>
                        <w:r>
                          <w:rPr>
                            <w:iCs/>
                          </w:rPr>
                          <w:t xml:space="preserve"> not associated with DL PRS bandwidth aggregation linkage.  If </w:t>
                        </w:r>
                        <w:ins w:id="435" w:author="蒋创新" w:date="2023-10-01T07:20:00Z">
                          <w:r>
                            <w:rPr>
                              <w:rFonts w:eastAsia="SimSun" w:hint="eastAsia"/>
                              <w:iCs/>
                            </w:rPr>
                            <w:t>[</w:t>
                          </w:r>
                        </w:ins>
                        <w:r>
                          <w:rPr>
                            <w:iCs/>
                          </w:rPr>
                          <w:t>multiple dl-PRS-ID(s) or nr-</w:t>
                        </w:r>
                        <w:proofErr w:type="spellStart"/>
                        <w:r>
                          <w:rPr>
                            <w:iCs/>
                          </w:rPr>
                          <w:t>SelectedTRP</w:t>
                        </w:r>
                        <w:proofErr w:type="spellEnd"/>
                        <w:r>
                          <w:rPr>
                            <w:iCs/>
                          </w:rPr>
                          <w:t>-Index(s)</w:t>
                        </w:r>
                        <w:ins w:id="436" w:author="蒋创新" w:date="2023-10-01T07:20:00Z">
                          <w:r>
                            <w:rPr>
                              <w:rFonts w:eastAsia="SimSun" w:hint="eastAsia"/>
                              <w:iCs/>
                            </w:rPr>
                            <w:t>]</w:t>
                          </w:r>
                        </w:ins>
                        <w:r>
                          <w:rPr>
                            <w:iCs/>
                          </w:rPr>
                          <w:t xml:space="preserve"> are associated with DL PRS bandwidth aggregation linkage, they are sorted according to priority</w:t>
                        </w:r>
                        <w:del w:id="437" w:author="蒋创新" w:date="2023-10-01T07:19:00Z">
                          <w:r>
                            <w:rPr>
                              <w:iCs/>
                            </w:rPr>
                            <w:delText>]</w:delText>
                          </w:r>
                        </w:del>
                        <w:r>
                          <w:rPr>
                            <w:iCs/>
                          </w:rPr>
                          <w:t xml:space="preserve"> </w:t>
                        </w:r>
                      </w:p>
                      <w:p w14:paraId="4C2FEDFB" w14:textId="77777777" w:rsidR="00BE3797" w:rsidRDefault="00BE3797" w:rsidP="00BE3797">
                        <w:pPr>
                          <w:pStyle w:val="B1"/>
                          <w:snapToGrid w:val="0"/>
                          <w:spacing w:beforeLines="50" w:before="120" w:after="120"/>
                          <w:rPr>
                            <w:iCs/>
                          </w:rPr>
                        </w:pPr>
                        <w:r>
                          <w:rPr>
                            <w:iCs/>
                          </w:rPr>
                          <w:t>-</w:t>
                        </w:r>
                        <w:r>
                          <w:rPr>
                            <w:iCs/>
                          </w:rPr>
                          <w:tab/>
                          <w:t>Up to 2 DL-</w:t>
                        </w:r>
                        <w:proofErr w:type="spellStart"/>
                        <w:r>
                          <w:rPr>
                            <w:iCs/>
                          </w:rPr>
                          <w:t>SelectedPRS</w:t>
                        </w:r>
                        <w:proofErr w:type="spellEnd"/>
                        <w:r>
                          <w:rPr>
                            <w:iCs/>
                          </w:rPr>
                          <w:t>-</w:t>
                        </w:r>
                        <w:proofErr w:type="spellStart"/>
                        <w:r>
                          <w:rPr>
                            <w:iCs/>
                          </w:rPr>
                          <w:t>ResourceSetIndex</w:t>
                        </w:r>
                        <w:proofErr w:type="spellEnd"/>
                        <w:r>
                          <w:rPr>
                            <w:iCs/>
                          </w:rPr>
                          <w:t xml:space="preserve"> per dl-PRS-ID of the DL PRS positioning frequency layer are sorted according to priority if </w:t>
                        </w:r>
                        <w:r>
                          <w:rPr>
                            <w:iCs/>
                            <w:snapToGrid w:val="0"/>
                          </w:rPr>
                          <w:t>dl-</w:t>
                        </w:r>
                        <w:proofErr w:type="spellStart"/>
                        <w:r>
                          <w:rPr>
                            <w:iCs/>
                          </w:rPr>
                          <w:t>Selected</w:t>
                        </w:r>
                        <w:r>
                          <w:rPr>
                            <w:iCs/>
                            <w:snapToGrid w:val="0"/>
                          </w:rPr>
                          <w:t>PRS</w:t>
                        </w:r>
                        <w:proofErr w:type="spellEnd"/>
                        <w:r>
                          <w:rPr>
                            <w:iCs/>
                            <w:snapToGrid w:val="0"/>
                          </w:rPr>
                          <w:t>-</w:t>
                        </w:r>
                        <w:proofErr w:type="spellStart"/>
                        <w:r>
                          <w:rPr>
                            <w:iCs/>
                            <w:snapToGrid w:val="0"/>
                          </w:rPr>
                          <w:t>ResourceSetIndexList</w:t>
                        </w:r>
                        <w:proofErr w:type="spellEnd"/>
                        <w:r>
                          <w:rPr>
                            <w:iCs/>
                            <w:snapToGrid w:val="0"/>
                          </w:rPr>
                          <w:t xml:space="preserve"> is provided</w:t>
                        </w:r>
                        <w:r>
                          <w:rPr>
                            <w:iCs/>
                          </w:rPr>
                          <w:t xml:space="preserve">, or up to 2 </w:t>
                        </w:r>
                        <w:r>
                          <w:rPr>
                            <w:iCs/>
                            <w:snapToGrid w:val="0"/>
                          </w:rPr>
                          <w:t>NR-DL-PRS-</w:t>
                        </w:r>
                        <w:proofErr w:type="spellStart"/>
                        <w:r>
                          <w:rPr>
                            <w:iCs/>
                            <w:snapToGrid w:val="0"/>
                          </w:rPr>
                          <w:t>ResourceSet</w:t>
                        </w:r>
                        <w:proofErr w:type="spellEnd"/>
                        <w:r>
                          <w:rPr>
                            <w:iCs/>
                          </w:rPr>
                          <w:t xml:space="preserve"> per dl-PRS-ID of the DL PRS positioning frequency layer are sorted according to priority </w:t>
                        </w:r>
                        <w:proofErr w:type="spellStart"/>
                        <w:r>
                          <w:rPr>
                            <w:iCs/>
                          </w:rPr>
                          <w:t>otherwise.</w:t>
                        </w:r>
                        <w:del w:id="438" w:author="蒋创新" w:date="2023-10-01T07:20:00Z">
                          <w:r>
                            <w:rPr>
                              <w:iCs/>
                            </w:rPr>
                            <w:delText>[</w:delText>
                          </w:r>
                        </w:del>
                        <w:r>
                          <w:rPr>
                            <w:iCs/>
                          </w:rPr>
                          <w:t>Except</w:t>
                        </w:r>
                        <w:proofErr w:type="spellEnd"/>
                        <w:r>
                          <w:rPr>
                            <w:iCs/>
                          </w:rPr>
                          <w:t xml:space="preserve"> when the UE is requested to perform aggregated measurement(s)</w:t>
                        </w:r>
                        <w:ins w:id="439" w:author="蒋创新" w:date="2023-10-01T07:20:00Z">
                          <w:r>
                            <w:rPr>
                              <w:rFonts w:eastAsia="SimSun" w:hint="eastAsia"/>
                              <w:iCs/>
                            </w:rPr>
                            <w:t>, in which case</w:t>
                          </w:r>
                        </w:ins>
                        <w:del w:id="440" w:author="蒋创新" w:date="2023-10-01T07:20:00Z">
                          <w:r>
                            <w:rPr>
                              <w:iCs/>
                            </w:rPr>
                            <w:delText>]</w:delText>
                          </w:r>
                        </w:del>
                      </w:p>
                      <w:p w14:paraId="65C98E13" w14:textId="77777777" w:rsidR="00BE3797" w:rsidRDefault="00BE3797" w:rsidP="00BE3797">
                        <w:pPr>
                          <w:pStyle w:val="B1"/>
                          <w:snapToGrid w:val="0"/>
                          <w:spacing w:beforeLines="50" w:before="120" w:after="120"/>
                          <w:ind w:left="851"/>
                          <w:rPr>
                            <w:iCs/>
                          </w:rPr>
                        </w:pPr>
                        <w:r>
                          <w:rPr>
                            <w:iCs/>
                          </w:rPr>
                          <w:t>-</w:t>
                        </w:r>
                        <w:r>
                          <w:rPr>
                            <w:iCs/>
                          </w:rPr>
                          <w:tab/>
                          <w:t xml:space="preserve"> </w:t>
                        </w:r>
                        <w:del w:id="441" w:author="蒋创新" w:date="2023-10-01T07:20:00Z">
                          <w:r>
                            <w:rPr>
                              <w:iCs/>
                            </w:rPr>
                            <w:delText>[</w:delText>
                          </w:r>
                        </w:del>
                        <w:r>
                          <w:rPr>
                            <w:iCs/>
                          </w:rPr>
                          <w:t xml:space="preserve">A DL PRS resource set </w:t>
                        </w:r>
                        <w:del w:id="442" w:author="蒋创新" w:date="2023-10-01T07:22:00Z">
                          <w:r>
                            <w:rPr>
                              <w:iCs/>
                            </w:rPr>
                            <w:delText>associated with a dl-PRS-ID includes a</w:delText>
                          </w:r>
                        </w:del>
                        <w:ins w:id="443" w:author="蒋创新" w:date="2023-10-01T07:22:00Z">
                          <w:r>
                            <w:rPr>
                              <w:rFonts w:eastAsia="SimSun" w:hint="eastAsia"/>
                              <w:iCs/>
                            </w:rPr>
                            <w:t>linked for</w:t>
                          </w:r>
                        </w:ins>
                        <w:r>
                          <w:rPr>
                            <w:iCs/>
                          </w:rPr>
                          <w:t xml:space="preserve"> DL PRS bandwidth aggregation</w:t>
                        </w:r>
                        <w:del w:id="444" w:author="蒋创新" w:date="2023-10-01T07:22:00Z">
                          <w:r>
                            <w:rPr>
                              <w:iCs/>
                            </w:rPr>
                            <w:delText xml:space="preserve"> linkage, in which case it</w:delText>
                          </w:r>
                        </w:del>
                        <w:r>
                          <w:rPr>
                            <w:iCs/>
                          </w:rPr>
                          <w:t xml:space="preserve"> has higher priority than a DL PRS resource set </w:t>
                        </w:r>
                        <w:del w:id="445" w:author="蒋创新" w:date="2023-10-01T07:22:00Z">
                          <w:r>
                            <w:rPr>
                              <w:iCs/>
                            </w:rPr>
                            <w:delText>without</w:delText>
                          </w:r>
                        </w:del>
                        <w:ins w:id="446" w:author="蒋创新" w:date="2023-10-01T07:22:00Z">
                          <w:r>
                            <w:rPr>
                              <w:rFonts w:eastAsia="SimSun" w:hint="eastAsia"/>
                              <w:iCs/>
                            </w:rPr>
                            <w:t>not linked for</w:t>
                          </w:r>
                        </w:ins>
                        <w:r>
                          <w:rPr>
                            <w:iCs/>
                          </w:rPr>
                          <w:t xml:space="preserve"> </w:t>
                        </w:r>
                        <w:del w:id="447" w:author="蒋创新" w:date="2023-10-01T07:22:00Z">
                          <w:r>
                            <w:rPr>
                              <w:iCs/>
                            </w:rPr>
                            <w:delText xml:space="preserve">a </w:delText>
                          </w:r>
                        </w:del>
                        <w:r>
                          <w:rPr>
                            <w:iCs/>
                          </w:rPr>
                          <w:t>DL PRS bandwidth aggregation</w:t>
                        </w:r>
                        <w:del w:id="448" w:author="蒋创新" w:date="2023-10-01T07:23:00Z">
                          <w:r>
                            <w:rPr>
                              <w:iCs/>
                            </w:rPr>
                            <w:delText xml:space="preserve"> linkage</w:delText>
                          </w:r>
                        </w:del>
                        <w:r>
                          <w:rPr>
                            <w:iCs/>
                          </w:rPr>
                          <w:t xml:space="preserve">. If multiple </w:t>
                        </w:r>
                        <w:r>
                          <w:rPr>
                            <w:iCs/>
                          </w:rPr>
                          <w:lastRenderedPageBreak/>
                          <w:t xml:space="preserve">DL PRS resource sets </w:t>
                        </w:r>
                        <w:del w:id="449" w:author="蒋创新" w:date="2023-10-01T07:23:00Z">
                          <w:r>
                            <w:rPr>
                              <w:iCs/>
                            </w:rPr>
                            <w:delText>associated with a dl-PRS-ID include</w:delText>
                          </w:r>
                        </w:del>
                        <w:ins w:id="450" w:author="蒋创新" w:date="2023-10-01T07:23:00Z">
                          <w:r>
                            <w:rPr>
                              <w:rFonts w:eastAsia="SimSun" w:hint="eastAsia"/>
                              <w:iCs/>
                            </w:rPr>
                            <w:t>are linked for DL</w:t>
                          </w:r>
                        </w:ins>
                        <w:r>
                          <w:rPr>
                            <w:iCs/>
                          </w:rPr>
                          <w:t xml:space="preserve"> PRS bandwidth aggregation</w:t>
                        </w:r>
                        <w:del w:id="451" w:author="蒋创新" w:date="2023-10-01T07:24:00Z">
                          <w:r>
                            <w:rPr>
                              <w:iCs/>
                            </w:rPr>
                            <w:delText xml:space="preserve"> linkage</w:delText>
                          </w:r>
                        </w:del>
                        <w:r>
                          <w:rPr>
                            <w:iCs/>
                          </w:rPr>
                          <w:t>, then they are sorted according to priority.</w:t>
                        </w:r>
                        <w:del w:id="452" w:author="蒋创新" w:date="2023-10-01T07:24:00Z">
                          <w:r>
                            <w:rPr>
                              <w:iCs/>
                            </w:rPr>
                            <w:delText>]</w:delText>
                          </w:r>
                        </w:del>
                      </w:p>
                      <w:p w14:paraId="005C4B38" w14:textId="77777777" w:rsidR="00BE3797" w:rsidRDefault="00BE3797" w:rsidP="00BE3797">
                        <w:pPr>
                          <w:snapToGrid w:val="0"/>
                          <w:spacing w:beforeLines="50" w:before="120" w:afterLines="50" w:after="120"/>
                          <w:jc w:val="center"/>
                          <w:rPr>
                            <w:rFonts w:eastAsia="SimSun"/>
                            <w:szCs w:val="20"/>
                          </w:rPr>
                        </w:pPr>
                        <w:r>
                          <w:rPr>
                            <w:iCs/>
                            <w:color w:val="FF0000"/>
                            <w:szCs w:val="20"/>
                          </w:rPr>
                          <w:t>&lt;Unrelated part omitted&gt;</w:t>
                        </w:r>
                      </w:p>
                    </w:tc>
                  </w:tr>
                </w:tbl>
                <w:p w14:paraId="72D39672"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lastRenderedPageBreak/>
                    <w:t>Reason for change: The agreement is captured in TS 38.214, but most parts are still in bracket</w:t>
                  </w:r>
                </w:p>
                <w:p w14:paraId="3A3F7C64"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Summary of change: Confirm the non-controversial description and delete some brackets</w:t>
                  </w:r>
                </w:p>
                <w:p w14:paraId="3093CE3D" w14:textId="77777777" w:rsidR="00BE3797" w:rsidRDefault="00BE3797" w:rsidP="00BE3797">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Consequences if not approved: The descriptions are still in brackets in the current TS 38.214</w:t>
                  </w:r>
                </w:p>
                <w:p w14:paraId="0E6A7A1A" w14:textId="77777777" w:rsidR="000F5232" w:rsidRDefault="000F5232" w:rsidP="00B010F6">
                  <w:pPr>
                    <w:rPr>
                      <w:lang w:eastAsia="x-none"/>
                    </w:rPr>
                  </w:pPr>
                </w:p>
              </w:tc>
            </w:tr>
          </w:tbl>
          <w:p w14:paraId="6E86FACD" w14:textId="77777777" w:rsidR="000F5232" w:rsidRDefault="000F5232" w:rsidP="00B010F6">
            <w:pPr>
              <w:rPr>
                <w:lang w:eastAsia="x-none"/>
              </w:rPr>
            </w:pPr>
          </w:p>
          <w:p w14:paraId="6BAE42F9" w14:textId="77777777" w:rsidR="000F5232" w:rsidRDefault="000F5232" w:rsidP="00B010F6">
            <w:pPr>
              <w:rPr>
                <w:lang w:eastAsia="x-none"/>
              </w:rPr>
            </w:pPr>
          </w:p>
          <w:p w14:paraId="596C8FD3"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34D67DED" w14:textId="77777777" w:rsidR="00B010F6" w:rsidRDefault="00B010F6" w:rsidP="00B010F6">
            <w:pPr>
              <w:rPr>
                <w:lang w:eastAsia="x-none"/>
              </w:rPr>
            </w:pPr>
            <w:r>
              <w:rPr>
                <w:rFonts w:eastAsia="SimSun" w:cs="Times" w:hint="eastAsia"/>
                <w:szCs w:val="20"/>
              </w:rPr>
              <w:t xml:space="preserve">For positioning SRS bandwidth aggregation, introduce a new RRC signaling to </w:t>
            </w:r>
            <w:r>
              <w:rPr>
                <w:rFonts w:eastAsia="SimSun"/>
                <w:szCs w:val="20"/>
              </w:rPr>
              <w:t>indicate whether to enable Rel-17 single DCI-triggering SRS resource sets across the linked carriers</w:t>
            </w:r>
            <w:r>
              <w:rPr>
                <w:rFonts w:eastAsia="SimSun" w:hint="eastAsia"/>
                <w:szCs w:val="20"/>
              </w:rPr>
              <w:t>.</w:t>
            </w:r>
          </w:p>
          <w:p w14:paraId="23A9B2A2" w14:textId="77777777" w:rsidR="00B010F6" w:rsidRDefault="00B010F6" w:rsidP="00B010F6">
            <w:pPr>
              <w:rPr>
                <w:lang w:eastAsia="x-none"/>
              </w:rPr>
            </w:pPr>
          </w:p>
          <w:p w14:paraId="4036B9E8" w14:textId="77777777" w:rsidR="00B010F6" w:rsidRDefault="00B010F6" w:rsidP="00B010F6">
            <w:pPr>
              <w:rPr>
                <w:lang w:eastAsia="x-none"/>
              </w:rPr>
            </w:pPr>
            <w:r w:rsidRPr="00BA42F7">
              <w:rPr>
                <w:rFonts w:hint="eastAsia"/>
                <w:highlight w:val="green"/>
                <w:lang w:eastAsia="x-none"/>
              </w:rPr>
              <w:t>A</w:t>
            </w:r>
            <w:r w:rsidRPr="00BA42F7">
              <w:rPr>
                <w:highlight w:val="green"/>
                <w:lang w:eastAsia="x-none"/>
              </w:rPr>
              <w:t>greement</w:t>
            </w:r>
          </w:p>
          <w:p w14:paraId="0E86D6F2" w14:textId="77777777" w:rsidR="00B010F6" w:rsidRDefault="00B010F6" w:rsidP="00B010F6">
            <w:pPr>
              <w:pStyle w:val="00Text"/>
              <w:snapToGrid w:val="0"/>
              <w:spacing w:before="0" w:after="0" w:line="240" w:lineRule="auto"/>
              <w:rPr>
                <w:sz w:val="20"/>
                <w:szCs w:val="20"/>
              </w:rPr>
            </w:pPr>
            <w:r>
              <w:rPr>
                <w:sz w:val="20"/>
                <w:szCs w:val="20"/>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3"/>
            </w:tblGrid>
            <w:tr w:rsidR="00B010F6" w14:paraId="0AC41E27" w14:textId="77777777" w:rsidTr="00241209">
              <w:tc>
                <w:tcPr>
                  <w:tcW w:w="8670" w:type="dxa"/>
                  <w:shd w:val="clear" w:color="auto" w:fill="auto"/>
                </w:tcPr>
                <w:p w14:paraId="65F0B756" w14:textId="77777777" w:rsidR="00B010F6" w:rsidRPr="00347D7F" w:rsidRDefault="00B010F6" w:rsidP="00B010F6">
                  <w:pPr>
                    <w:snapToGrid w:val="0"/>
                    <w:jc w:val="both"/>
                    <w:rPr>
                      <w:b/>
                      <w:bCs/>
                      <w:szCs w:val="20"/>
                      <w:highlight w:val="darkYellow"/>
                    </w:rPr>
                  </w:pPr>
                  <w:r w:rsidRPr="00347D7F">
                    <w:rPr>
                      <w:b/>
                      <w:bCs/>
                      <w:szCs w:val="20"/>
                      <w:highlight w:val="darkYellow"/>
                    </w:rPr>
                    <w:t>Working assumption</w:t>
                  </w:r>
                </w:p>
                <w:p w14:paraId="5EB64BA3" w14:textId="77777777" w:rsidR="00B010F6" w:rsidRPr="00347D7F" w:rsidRDefault="00B010F6" w:rsidP="00B010F6">
                  <w:pPr>
                    <w:snapToGrid w:val="0"/>
                    <w:jc w:val="both"/>
                    <w:rPr>
                      <w:szCs w:val="20"/>
                    </w:rPr>
                  </w:pPr>
                  <w:r w:rsidRPr="00347D7F">
                    <w:rPr>
                      <w:szCs w:val="20"/>
                    </w:rPr>
                    <w:t>For semi-persistent positioning SRS for bandwidth aggregation, a single MAC CE can activate or deactivate:</w:t>
                  </w:r>
                </w:p>
                <w:p w14:paraId="12808D8D"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or three of three aggregated carriers</w:t>
                  </w:r>
                </w:p>
                <w:p w14:paraId="68C30BD3" w14:textId="77777777" w:rsidR="00B010F6" w:rsidRPr="00347D7F" w:rsidRDefault="00B010F6" w:rsidP="00B010F6">
                  <w:pPr>
                    <w:numPr>
                      <w:ilvl w:val="0"/>
                      <w:numId w:val="21"/>
                    </w:numPr>
                    <w:snapToGrid w:val="0"/>
                    <w:contextualSpacing/>
                    <w:jc w:val="both"/>
                    <w:textAlignment w:val="baseline"/>
                    <w:rPr>
                      <w:szCs w:val="20"/>
                    </w:rPr>
                  </w:pPr>
                  <w:r w:rsidRPr="00347D7F">
                    <w:rPr>
                      <w:szCs w:val="20"/>
                    </w:rPr>
                    <w:t>SRS resource set(s) in one or two of two aggregated carriers.</w:t>
                  </w:r>
                </w:p>
                <w:p w14:paraId="1DA980EF" w14:textId="77777777" w:rsidR="00B010F6" w:rsidRPr="00347D7F" w:rsidRDefault="00B010F6" w:rsidP="00B010F6">
                  <w:pPr>
                    <w:snapToGrid w:val="0"/>
                    <w:rPr>
                      <w:szCs w:val="20"/>
                    </w:rPr>
                  </w:pPr>
                  <w:r w:rsidRPr="00347D7F">
                    <w:rPr>
                      <w:rFonts w:eastAsia="SimSun"/>
                      <w:szCs w:val="20"/>
                    </w:rPr>
                    <w:t>Note: the single spatial relation is indicated by the MAC CE for each of two or three aggregated SRS resources.</w:t>
                  </w:r>
                </w:p>
              </w:tc>
            </w:tr>
          </w:tbl>
          <w:p w14:paraId="20C58308" w14:textId="77777777" w:rsidR="00B010F6" w:rsidRDefault="00B010F6" w:rsidP="00B010F6">
            <w:pPr>
              <w:rPr>
                <w:lang w:eastAsia="x-none"/>
              </w:rPr>
            </w:pPr>
          </w:p>
          <w:p w14:paraId="2A3F333E"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559D95DB" w14:textId="77777777" w:rsidR="005C7931" w:rsidRDefault="005C7931" w:rsidP="005C7931">
            <w:pPr>
              <w:rPr>
                <w:lang w:eastAsia="x-none"/>
              </w:rPr>
            </w:pPr>
            <w:r>
              <w:rPr>
                <w:rFonts w:eastAsia="SimSun" w:hint="eastAsia"/>
                <w:szCs w:val="20"/>
              </w:rPr>
              <w:t xml:space="preserve">Endorse the </w:t>
            </w:r>
            <w:bookmarkStart w:id="453" w:name="OLE_LINK63"/>
            <w:r>
              <w:rPr>
                <w:rFonts w:eastAsia="SimSun" w:hint="eastAsia"/>
                <w:szCs w:val="20"/>
              </w:rPr>
              <w:t xml:space="preserve">TP </w:t>
            </w:r>
            <w:r>
              <w:rPr>
                <w:rFonts w:eastAsia="SimSun" w:hint="eastAsia"/>
                <w:szCs w:val="20"/>
                <w:lang w:val="en-US" w:eastAsia="zh-CN"/>
              </w:rPr>
              <w:t>in section 8.1.1 of R1-2309228</w:t>
            </w:r>
            <w:bookmarkEnd w:id="453"/>
            <w:r>
              <w:rPr>
                <w:rFonts w:eastAsia="SimSun" w:hint="eastAsia"/>
                <w:szCs w:val="20"/>
              </w:rPr>
              <w:t xml:space="preserve"> for TS 38.214 clause 5.1.6.5 and 6.1.2.4</w:t>
            </w:r>
          </w:p>
          <w:p w14:paraId="198AE594" w14:textId="77777777" w:rsidR="005C7931" w:rsidRDefault="005C7931" w:rsidP="005C7931">
            <w:pPr>
              <w:rPr>
                <w:lang w:eastAsia="x-none"/>
              </w:rPr>
            </w:pPr>
          </w:p>
          <w:tbl>
            <w:tblPr>
              <w:tblStyle w:val="TableGrid"/>
              <w:tblW w:w="0" w:type="auto"/>
              <w:tblLook w:val="04A0" w:firstRow="1" w:lastRow="0" w:firstColumn="1" w:lastColumn="0" w:noHBand="0" w:noVBand="1"/>
            </w:tblPr>
            <w:tblGrid>
              <w:gridCol w:w="8565"/>
            </w:tblGrid>
            <w:tr w:rsidR="00F80892" w14:paraId="763A5BDE" w14:textId="77777777" w:rsidTr="00F80892">
              <w:tc>
                <w:tcPr>
                  <w:tcW w:w="8565" w:type="dxa"/>
                </w:tcPr>
                <w:tbl>
                  <w:tblPr>
                    <w:tblStyle w:val="TableGrid"/>
                    <w:tblW w:w="0" w:type="auto"/>
                    <w:tblLook w:val="04A0" w:firstRow="1" w:lastRow="0" w:firstColumn="1" w:lastColumn="0" w:noHBand="0" w:noVBand="1"/>
                  </w:tblPr>
                  <w:tblGrid>
                    <w:gridCol w:w="8339"/>
                  </w:tblGrid>
                  <w:tr w:rsidR="003623AD" w14:paraId="2876B39F" w14:textId="77777777" w:rsidTr="00241209">
                    <w:tc>
                      <w:tcPr>
                        <w:tcW w:w="9576" w:type="dxa"/>
                      </w:tcPr>
                      <w:p w14:paraId="5F641805" w14:textId="77777777" w:rsidR="003623AD" w:rsidRDefault="003623AD" w:rsidP="003623AD">
                        <w:pPr>
                          <w:pStyle w:val="Heading4"/>
                          <w:numPr>
                            <w:ilvl w:val="3"/>
                            <w:numId w:val="0"/>
                          </w:numPr>
                          <w:snapToGrid w:val="0"/>
                          <w:rPr>
                            <w:color w:val="000000"/>
                            <w:szCs w:val="20"/>
                          </w:rPr>
                        </w:pPr>
                        <w:bookmarkStart w:id="454" w:name="_Toc36645522"/>
                        <w:bookmarkStart w:id="455" w:name="_Toc146641025"/>
                        <w:bookmarkStart w:id="456" w:name="_Toc45810567"/>
                        <w:bookmarkStart w:id="457" w:name="_Toc29673299"/>
                        <w:bookmarkStart w:id="458" w:name="_Toc29674292"/>
                        <w:bookmarkStart w:id="459" w:name="_Toc29673158"/>
                        <w:r>
                          <w:rPr>
                            <w:color w:val="000000"/>
                            <w:szCs w:val="20"/>
                          </w:rPr>
                          <w:t>5.1.6.</w:t>
                        </w:r>
                        <w:r>
                          <w:rPr>
                            <w:color w:val="000000"/>
                            <w:szCs w:val="20"/>
                            <w:lang w:val="en-US"/>
                          </w:rPr>
                          <w:t>5</w:t>
                        </w:r>
                        <w:r>
                          <w:rPr>
                            <w:color w:val="000000"/>
                            <w:szCs w:val="20"/>
                          </w:rPr>
                          <w:tab/>
                          <w:t>PRS reception procedure</w:t>
                        </w:r>
                        <w:bookmarkEnd w:id="454"/>
                        <w:bookmarkEnd w:id="455"/>
                        <w:bookmarkEnd w:id="456"/>
                        <w:bookmarkEnd w:id="457"/>
                        <w:bookmarkEnd w:id="458"/>
                        <w:bookmarkEnd w:id="459"/>
                      </w:p>
                      <w:p w14:paraId="1DFA6909" w14:textId="77777777" w:rsidR="003623AD" w:rsidRDefault="003623AD" w:rsidP="003623AD">
                        <w:pPr>
                          <w:snapToGrid w:val="0"/>
                          <w:spacing w:beforeLines="50" w:before="120" w:afterLines="50" w:after="120"/>
                          <w:jc w:val="center"/>
                          <w:rPr>
                            <w:szCs w:val="20"/>
                          </w:rPr>
                        </w:pPr>
                        <w:r>
                          <w:rPr>
                            <w:color w:val="FF0000"/>
                            <w:szCs w:val="20"/>
                          </w:rPr>
                          <w:t>&lt;Unrelated part omitted&gt;</w:t>
                        </w:r>
                      </w:p>
                      <w:p w14:paraId="2A9C435B" w14:textId="77777777" w:rsidR="003623AD" w:rsidRDefault="003623AD" w:rsidP="003623AD">
                        <w:pPr>
                          <w:snapToGrid w:val="0"/>
                          <w:rPr>
                            <w:szCs w:val="20"/>
                          </w:rPr>
                        </w:pPr>
                        <w:r>
                          <w:rPr>
                            <w:szCs w:val="20"/>
                          </w:rPr>
                          <w:t>When the UE is expected to perform joint measurements for bandwidth aggregation across DL PRS positioning frequency layers, the UE expects to be configured with linkage information, via higher layer parameter [</w:t>
                        </w:r>
                        <w:r>
                          <w:rPr>
                            <w:i/>
                            <w:iCs/>
                            <w:szCs w:val="20"/>
                          </w:rPr>
                          <w:t>linkage</w:t>
                        </w:r>
                        <w:r>
                          <w:rPr>
                            <w:szCs w:val="20"/>
                          </w:rPr>
                          <w:t xml:space="preserve">], between DL PRS resource sets across DL PRS positioning frequency layers. For the linked DL PRS resource sets, the UE is expected to be configured with the same values of QCL, </w:t>
                        </w:r>
                        <w:r>
                          <w:rPr>
                            <w:i/>
                            <w:iCs/>
                            <w:szCs w:val="20"/>
                          </w:rPr>
                          <w:t>dl-PRS-Periodicity-and-</w:t>
                        </w:r>
                        <w:proofErr w:type="spellStart"/>
                        <w:r>
                          <w:rPr>
                            <w:i/>
                            <w:iCs/>
                            <w:szCs w:val="20"/>
                          </w:rPr>
                          <w:t>ResourceSetSlotOffset</w:t>
                        </w:r>
                        <w:proofErr w:type="spellEnd"/>
                        <w:r>
                          <w:rPr>
                            <w:i/>
                            <w:iCs/>
                            <w:szCs w:val="20"/>
                          </w:rPr>
                          <w:t>, dl-PRS-</w:t>
                        </w:r>
                        <w:proofErr w:type="spellStart"/>
                        <w:r>
                          <w:rPr>
                            <w:i/>
                            <w:iCs/>
                            <w:szCs w:val="20"/>
                          </w:rPr>
                          <w:t>NumSymbols</w:t>
                        </w:r>
                        <w:proofErr w:type="spellEnd"/>
                        <w:r>
                          <w:rPr>
                            <w:szCs w:val="20"/>
                          </w:rPr>
                          <w:t>,</w:t>
                        </w:r>
                        <w:r>
                          <w:rPr>
                            <w:b/>
                            <w:i/>
                            <w:szCs w:val="20"/>
                          </w:rPr>
                          <w:t xml:space="preserve"> </w:t>
                        </w:r>
                        <w:r>
                          <w:rPr>
                            <w:bCs/>
                            <w:i/>
                            <w:szCs w:val="20"/>
                          </w:rPr>
                          <w:t>dl-PRS-</w:t>
                        </w:r>
                        <w:proofErr w:type="spellStart"/>
                        <w:r>
                          <w:rPr>
                            <w:bCs/>
                            <w:i/>
                            <w:szCs w:val="20"/>
                          </w:rPr>
                          <w:t>ResourceTimeGap</w:t>
                        </w:r>
                        <w:proofErr w:type="spellEnd"/>
                        <w:r>
                          <w:rPr>
                            <w:bCs/>
                            <w:i/>
                            <w:szCs w:val="20"/>
                          </w:rPr>
                          <w:t xml:space="preserve">, </w:t>
                        </w:r>
                        <w:r w:rsidRPr="0041184E">
                          <w:rPr>
                            <w:rFonts w:ascii="Times New Roman" w:hAnsi="Times New Roman"/>
                            <w:bCs/>
                            <w:i/>
                            <w:szCs w:val="20"/>
                          </w:rPr>
                          <w:t>dl-PRS-</w:t>
                        </w:r>
                        <w:proofErr w:type="spellStart"/>
                        <w:r w:rsidRPr="0041184E">
                          <w:rPr>
                            <w:rFonts w:ascii="Times New Roman" w:hAnsi="Times New Roman"/>
                            <w:bCs/>
                            <w:i/>
                            <w:szCs w:val="20"/>
                          </w:rPr>
                          <w:t>ResourceRepetitionFactor</w:t>
                        </w:r>
                        <w:proofErr w:type="spellEnd"/>
                        <w:r w:rsidRPr="0041184E">
                          <w:rPr>
                            <w:rFonts w:ascii="Times New Roman" w:hAnsi="Times New Roman"/>
                            <w:bCs/>
                            <w:i/>
                            <w:szCs w:val="20"/>
                          </w:rPr>
                          <w:t>,</w:t>
                        </w:r>
                        <w:r w:rsidRPr="0041184E">
                          <w:rPr>
                            <w:rFonts w:ascii="Times New Roman" w:eastAsia="Times New Roman" w:hAnsi="Times New Roman"/>
                            <w:bCs/>
                            <w:i/>
                            <w:szCs w:val="20"/>
                          </w:rPr>
                          <w:t xml:space="preserve"> </w:t>
                        </w:r>
                        <w:r>
                          <w:rPr>
                            <w:i/>
                            <w:iCs/>
                            <w:szCs w:val="20"/>
                          </w:rPr>
                          <w:t>dl-PRS-</w:t>
                        </w:r>
                        <w:proofErr w:type="spellStart"/>
                        <w:r>
                          <w:rPr>
                            <w:i/>
                            <w:iCs/>
                            <w:szCs w:val="20"/>
                          </w:rPr>
                          <w:t>ResourceSymbolOffset</w:t>
                        </w:r>
                        <w:proofErr w:type="spellEnd"/>
                        <w:r>
                          <w:rPr>
                            <w:i/>
                            <w:iCs/>
                            <w:szCs w:val="20"/>
                          </w:rPr>
                          <w:t>,</w:t>
                        </w:r>
                        <w:r>
                          <w:rPr>
                            <w:szCs w:val="20"/>
                          </w:rPr>
                          <w:t xml:space="preserve"> </w:t>
                        </w:r>
                        <w:r>
                          <w:rPr>
                            <w:i/>
                            <w:iCs/>
                            <w:snapToGrid w:val="0"/>
                            <w:szCs w:val="20"/>
                          </w:rPr>
                          <w:t>dl-prs-</w:t>
                        </w:r>
                        <w:proofErr w:type="spellStart"/>
                        <w:r>
                          <w:rPr>
                            <w:i/>
                            <w:iCs/>
                            <w:snapToGrid w:val="0"/>
                            <w:szCs w:val="20"/>
                          </w:rPr>
                          <w:t>MutingBitRepetitionFactor</w:t>
                        </w:r>
                        <w:proofErr w:type="spellEnd"/>
                        <w:r>
                          <w:rPr>
                            <w:i/>
                            <w:iCs/>
                            <w:snapToGrid w:val="0"/>
                            <w:szCs w:val="20"/>
                          </w:rPr>
                          <w:t>,</w:t>
                        </w:r>
                        <w:r>
                          <w:rPr>
                            <w:szCs w:val="20"/>
                          </w:rPr>
                          <w:t xml:space="preserve"> </w:t>
                        </w:r>
                        <w:r>
                          <w:rPr>
                            <w:i/>
                            <w:iCs/>
                            <w:szCs w:val="20"/>
                            <w:lang w:eastAsia="ko-KR"/>
                          </w:rPr>
                          <w:t>dl-PRS-</w:t>
                        </w:r>
                        <w:proofErr w:type="spellStart"/>
                        <w:r>
                          <w:rPr>
                            <w:i/>
                            <w:iCs/>
                            <w:szCs w:val="20"/>
                            <w:lang w:eastAsia="ko-KR"/>
                          </w:rPr>
                          <w:t>CyclicPrefix</w:t>
                        </w:r>
                        <w:proofErr w:type="spellEnd"/>
                        <w:r>
                          <w:rPr>
                            <w:szCs w:val="20"/>
                          </w:rPr>
                          <w:t xml:space="preserve">, comb size, power per subcarrier, </w:t>
                        </w:r>
                        <w:r>
                          <w:rPr>
                            <w:i/>
                            <w:iCs/>
                            <w:szCs w:val="20"/>
                          </w:rPr>
                          <w:t>NR-</w:t>
                        </w:r>
                        <w:proofErr w:type="spellStart"/>
                        <w:r>
                          <w:rPr>
                            <w:i/>
                            <w:iCs/>
                            <w:szCs w:val="20"/>
                          </w:rPr>
                          <w:t>MutingPattern</w:t>
                        </w:r>
                        <w:proofErr w:type="spellEnd"/>
                        <w:r>
                          <w:rPr>
                            <w:szCs w:val="20"/>
                          </w:rPr>
                          <w:t xml:space="preserve">, and </w:t>
                        </w:r>
                        <w:r>
                          <w:rPr>
                            <w:i/>
                            <w:iCs/>
                            <w:szCs w:val="20"/>
                          </w:rPr>
                          <w:t xml:space="preserve">NR-DL-PRS-SFN0-Offset, </w:t>
                        </w:r>
                        <w:r>
                          <w:rPr>
                            <w:szCs w:val="20"/>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r>
                          <w:rPr>
                            <w:rFonts w:eastAsia="SimSun" w:hint="eastAsia"/>
                            <w:szCs w:val="20"/>
                          </w:rPr>
                          <w:t xml:space="preserve">may </w:t>
                        </w:r>
                        <w:r>
                          <w:rPr>
                            <w:szCs w:val="20"/>
                          </w:rPr>
                          <w:t>assume phase continuity on the DL PRS resources</w:t>
                        </w:r>
                        <w:r>
                          <w:rPr>
                            <w:rFonts w:eastAsia="SimSun" w:hint="eastAsia"/>
                            <w:szCs w:val="20"/>
                          </w:rPr>
                          <w:t xml:space="preserve"> on same symbol(s)</w:t>
                        </w:r>
                        <w:r>
                          <w:rPr>
                            <w:szCs w:val="20"/>
                          </w:rPr>
                          <w:t>; otherwise, the UE does not assume that PRS resources from the linked DL PRS resource sets are linked for bandwidth aggregation.</w:t>
                        </w:r>
                      </w:p>
                      <w:p w14:paraId="47D0BFAB" w14:textId="77777777" w:rsidR="003623AD" w:rsidRDefault="003623AD" w:rsidP="003623AD">
                        <w:pPr>
                          <w:snapToGrid w:val="0"/>
                          <w:rPr>
                            <w:i/>
                            <w:szCs w:val="20"/>
                          </w:rPr>
                        </w:pPr>
                        <w:r>
                          <w:rPr>
                            <w:szCs w:val="20"/>
                          </w:rPr>
                          <w:t xml:space="preserve">The UE may be configured to measure and report, subject to UE capability, [up to XX] joint DL RSTD measurement(s) per pair of </w:t>
                        </w:r>
                        <w:r>
                          <w:rPr>
                            <w:i/>
                            <w:szCs w:val="20"/>
                          </w:rPr>
                          <w:t>dl-PRS-ID,</w:t>
                        </w:r>
                        <w:r>
                          <w:rPr>
                            <w:szCs w:val="20"/>
                          </w:rPr>
                          <w:t xml:space="preserve"> from aggregated </w:t>
                        </w:r>
                        <w:r>
                          <w:rPr>
                            <w:iCs/>
                            <w:szCs w:val="20"/>
                          </w:rPr>
                          <w:t xml:space="preserve">DL </w:t>
                        </w:r>
                        <w:r>
                          <w:rPr>
                            <w:szCs w:val="20"/>
                          </w:rPr>
                          <w:t>PRS resources across two or three DL PRS positioning frequency layers</w:t>
                        </w:r>
                        <w:r>
                          <w:rPr>
                            <w:i/>
                            <w:szCs w:val="20"/>
                          </w:rPr>
                          <w:t xml:space="preserve">. </w:t>
                        </w:r>
                      </w:p>
                      <w:p w14:paraId="2E55D325" w14:textId="77777777" w:rsidR="003623AD" w:rsidRDefault="003623AD" w:rsidP="003623AD">
                        <w:pPr>
                          <w:snapToGrid w:val="0"/>
                          <w:rPr>
                            <w:szCs w:val="20"/>
                          </w:rPr>
                        </w:pPr>
                        <w:r>
                          <w:rPr>
                            <w:iCs/>
                            <w:szCs w:val="20"/>
                          </w:rPr>
                          <w:t xml:space="preserve">The UE may be configured to measure and report, subject to UE capability, [up to YY] joint UE Rx-Tx time difference measurement(s) from aggregated DL </w:t>
                        </w:r>
                        <w:r>
                          <w:rPr>
                            <w:szCs w:val="20"/>
                          </w:rPr>
                          <w:t>PRS resources across two or three DL PRS positioning frequency layers.</w:t>
                        </w:r>
                      </w:p>
                      <w:p w14:paraId="2D920BFB" w14:textId="77777777" w:rsidR="003623AD" w:rsidRDefault="003623AD" w:rsidP="003623AD">
                        <w:pPr>
                          <w:snapToGrid w:val="0"/>
                          <w:rPr>
                            <w:szCs w:val="20"/>
                          </w:rPr>
                        </w:pPr>
                        <w:r>
                          <w:rPr>
                            <w:szCs w:val="20"/>
                          </w:rPr>
                          <w:t>The UE may be requested via higher layer parameter [</w:t>
                        </w:r>
                        <w:r>
                          <w:rPr>
                            <w:i/>
                            <w:iCs/>
                            <w:szCs w:val="20"/>
                          </w:rPr>
                          <w:t>positioning frequency layer aggregation indication</w:t>
                        </w:r>
                        <w:r>
                          <w:rPr>
                            <w:szCs w:val="20"/>
                          </w:rPr>
                          <w:t>] to perform the joint DL RSTD measurement(s) or the joint UE Rx-Tx time difference measurement(s) across two or three DL PRS positioning frequency layers.</w:t>
                        </w:r>
                      </w:p>
                      <w:p w14:paraId="56E27858" w14:textId="77777777" w:rsidR="003623AD" w:rsidRDefault="003623AD" w:rsidP="003623AD">
                        <w:pPr>
                          <w:snapToGrid w:val="0"/>
                          <w:rPr>
                            <w:color w:val="FF0000"/>
                            <w:szCs w:val="20"/>
                          </w:rPr>
                        </w:pPr>
                        <w:r>
                          <w:rPr>
                            <w:szCs w:val="20"/>
                          </w:rPr>
                          <w:t>The UE may report via higher layer parameter [</w:t>
                        </w:r>
                        <w:r>
                          <w:rPr>
                            <w:i/>
                            <w:iCs/>
                            <w:szCs w:val="20"/>
                          </w:rPr>
                          <w:t>positioning frequency layer aggregation information</w:t>
                        </w:r>
                        <w:r>
                          <w:rPr>
                            <w:szCs w:val="20"/>
                          </w:rPr>
                          <w:t>] which indicates if bandwidth aggregation is performed and which two or three DL PRS positioning frequency layers are used for the joint DL RSTD measurement(s) and the joint UE Rx-Tx time difference measurement(s). In a measurement report, the UE may report PRS resource set IDs across the two or three DL PRS positioning frequency layers used to perform the joint DL RSTD measurement or the joint UE Rx-Tx time difference measurement.</w:t>
                        </w:r>
                      </w:p>
                      <w:p w14:paraId="492FB1D8"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5C67832" w14:textId="77777777" w:rsidR="003623AD" w:rsidRDefault="003623AD" w:rsidP="003623AD">
                        <w:pPr>
                          <w:pStyle w:val="Heading4"/>
                          <w:snapToGrid w:val="0"/>
                          <w:spacing w:line="280" w:lineRule="atLeast"/>
                          <w:ind w:left="864" w:hanging="864"/>
                          <w:jc w:val="both"/>
                          <w:rPr>
                            <w:szCs w:val="20"/>
                          </w:rPr>
                        </w:pPr>
                        <w:r>
                          <w:rPr>
                            <w:szCs w:val="20"/>
                          </w:rPr>
                          <w:lastRenderedPageBreak/>
                          <w:t>6.2.1.4</w:t>
                        </w:r>
                        <w:r>
                          <w:rPr>
                            <w:szCs w:val="20"/>
                          </w:rPr>
                          <w:tab/>
                          <w:t>UE sounding procedure for positioning purposes</w:t>
                        </w:r>
                      </w:p>
                      <w:p w14:paraId="69FDF000" w14:textId="77777777" w:rsidR="003623AD" w:rsidRDefault="003623AD" w:rsidP="003623AD">
                        <w:pPr>
                          <w:snapToGrid w:val="0"/>
                          <w:spacing w:beforeLines="50" w:before="120" w:afterLines="50" w:after="120"/>
                          <w:jc w:val="center"/>
                          <w:rPr>
                            <w:i/>
                            <w:iCs/>
                            <w:szCs w:val="20"/>
                          </w:rPr>
                        </w:pPr>
                        <w:r>
                          <w:rPr>
                            <w:color w:val="FF0000"/>
                            <w:szCs w:val="20"/>
                          </w:rPr>
                          <w:t>&lt;Unrelated part omitted&gt;</w:t>
                        </w:r>
                      </w:p>
                      <w:p w14:paraId="4DED2809" w14:textId="77777777" w:rsidR="003623AD" w:rsidRDefault="003623AD" w:rsidP="003623AD">
                        <w:pPr>
                          <w:snapToGrid w:val="0"/>
                          <w:spacing w:after="60" w:line="280" w:lineRule="atLeast"/>
                          <w:jc w:val="both"/>
                          <w:rPr>
                            <w:szCs w:val="20"/>
                          </w:rPr>
                        </w:pPr>
                        <w:r>
                          <w:rPr>
                            <w:szCs w:val="20"/>
                          </w:rPr>
                          <w:t>The UE is expected to be configured with linkage information [</w:t>
                        </w:r>
                        <w:r>
                          <w:rPr>
                            <w:i/>
                            <w:iCs/>
                            <w:szCs w:val="20"/>
                          </w:rPr>
                          <w:t>linkage</w:t>
                        </w:r>
                        <w:r>
                          <w:rPr>
                            <w:szCs w:val="20"/>
                          </w:rPr>
                          <w:t xml:space="preserve">] on SRS resource sets for positioning across two or three CCs which are linked for bandwidth aggregation. For the linked SRS resource sets, the UE is expected to be configured with the same values of </w:t>
                        </w:r>
                        <w:proofErr w:type="spellStart"/>
                        <w:r>
                          <w:rPr>
                            <w:i/>
                            <w:szCs w:val="20"/>
                          </w:rPr>
                          <w:t>startPosition</w:t>
                        </w:r>
                        <w:proofErr w:type="spellEnd"/>
                        <w:r>
                          <w:rPr>
                            <w:i/>
                            <w:szCs w:val="20"/>
                          </w:rPr>
                          <w:t xml:space="preserve">, </w:t>
                        </w:r>
                        <w:proofErr w:type="spellStart"/>
                        <w:r>
                          <w:rPr>
                            <w:i/>
                            <w:szCs w:val="20"/>
                          </w:rPr>
                          <w:t>nrofSymbols</w:t>
                        </w:r>
                        <w:proofErr w:type="spellEnd"/>
                        <w:r>
                          <w:rPr>
                            <w:i/>
                            <w:szCs w:val="20"/>
                          </w:rPr>
                          <w:t>,</w:t>
                        </w:r>
                        <w:r>
                          <w:rPr>
                            <w:szCs w:val="20"/>
                          </w:rPr>
                          <w:t xml:space="preserve"> </w:t>
                        </w:r>
                        <w:proofErr w:type="spellStart"/>
                        <w:r>
                          <w:rPr>
                            <w:i/>
                            <w:szCs w:val="20"/>
                          </w:rPr>
                          <w:t>periodicityAndOffset</w:t>
                        </w:r>
                        <w:proofErr w:type="spellEnd"/>
                        <w:r>
                          <w:rPr>
                            <w:i/>
                            <w:szCs w:val="20"/>
                          </w:rPr>
                          <w:t xml:space="preserve">, </w:t>
                        </w:r>
                        <w:proofErr w:type="spellStart"/>
                        <w:r>
                          <w:rPr>
                            <w:i/>
                            <w:szCs w:val="20"/>
                          </w:rPr>
                          <w:t>slotOffset</w:t>
                        </w:r>
                        <w:proofErr w:type="spellEnd"/>
                        <w:r>
                          <w:rPr>
                            <w:i/>
                            <w:szCs w:val="20"/>
                          </w:rPr>
                          <w:t>, alpha, p0,</w:t>
                        </w:r>
                        <w:r>
                          <w:rPr>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Cs w:val="20"/>
                          </w:rPr>
                          <w:t>SRS-</w:t>
                        </w:r>
                        <w:proofErr w:type="spellStart"/>
                        <w:r>
                          <w:rPr>
                            <w:i/>
                            <w:iCs/>
                            <w:szCs w:val="20"/>
                          </w:rPr>
                          <w:t>PosResource</w:t>
                        </w:r>
                        <w:proofErr w:type="spellEnd"/>
                        <w:r>
                          <w:rPr>
                            <w:i/>
                            <w:iCs/>
                            <w:szCs w:val="20"/>
                          </w:rPr>
                          <w:t>,</w:t>
                        </w:r>
                        <w:r>
                          <w:rPr>
                            <w:szCs w:val="20"/>
                          </w:rPr>
                          <w:t xml:space="preserve"> along with the [switching period] when applicable</w:t>
                        </w:r>
                        <w:r>
                          <w:rPr>
                            <w:i/>
                            <w:iCs/>
                            <w:szCs w:val="20"/>
                          </w:rPr>
                          <w:t xml:space="preserve">, </w:t>
                        </w:r>
                        <w:r>
                          <w:rPr>
                            <w:szCs w:val="20"/>
                          </w:rPr>
                          <w:t xml:space="preserve">collides with other signals or channels on a symbol and </w:t>
                        </w:r>
                        <w:r>
                          <w:rPr>
                            <w:rFonts w:eastAsia="SimSun" w:hint="eastAsia"/>
                            <w:szCs w:val="20"/>
                            <w:lang w:val="en-US" w:eastAsia="zh-CN"/>
                          </w:rPr>
                          <w:t>if</w:t>
                        </w:r>
                        <w:r>
                          <w:rPr>
                            <w:szCs w:val="20"/>
                          </w:rPr>
                          <w:t>the SRS in that symbol is dropped, SRS transmission of the linked SRS resource sets across all CCs is dropped on that symbol.</w:t>
                        </w:r>
                      </w:p>
                      <w:p w14:paraId="1E25BAA9" w14:textId="77777777" w:rsidR="003623AD" w:rsidRDefault="003623AD" w:rsidP="003623AD">
                        <w:pPr>
                          <w:snapToGrid w:val="0"/>
                          <w:spacing w:beforeLines="50" w:before="120" w:afterLines="50" w:after="120"/>
                          <w:jc w:val="center"/>
                          <w:rPr>
                            <w:b/>
                            <w:bCs/>
                            <w:szCs w:val="20"/>
                          </w:rPr>
                        </w:pPr>
                        <w:r>
                          <w:rPr>
                            <w:color w:val="FF0000"/>
                            <w:szCs w:val="20"/>
                          </w:rPr>
                          <w:t>&lt;Unrelated part omitted&gt;</w:t>
                        </w:r>
                      </w:p>
                    </w:tc>
                  </w:tr>
                </w:tbl>
                <w:p w14:paraId="6CD5A683" w14:textId="77777777" w:rsidR="003623AD" w:rsidRDefault="003623AD" w:rsidP="003623AD">
                  <w:pPr>
                    <w:snapToGrid w:val="0"/>
                    <w:jc w:val="both"/>
                    <w:rPr>
                      <w:bCs/>
                      <w:szCs w:val="20"/>
                    </w:rPr>
                  </w:pPr>
                </w:p>
                <w:p w14:paraId="5B61E1E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Reason for Change: There are typos or a missed parameter for PRS/SRS aggregation part in TS 38.214. Also, the phase continuity should be for the same symbol(s).</w:t>
                  </w:r>
                </w:p>
                <w:p w14:paraId="5525487E"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Summary of Changes: Fix typos and add the missed parameter. Also, add text to clarify that only the DL PRS resources on the same symbol which are linked for bandwidth aggregation have phase continuity.</w:t>
                  </w:r>
                </w:p>
                <w:p w14:paraId="125AEC3B" w14:textId="77777777" w:rsidR="003623AD" w:rsidRDefault="003623AD" w:rsidP="003623AD">
                  <w:pPr>
                    <w:numPr>
                      <w:ilvl w:val="0"/>
                      <w:numId w:val="18"/>
                    </w:numPr>
                    <w:tabs>
                      <w:tab w:val="left" w:pos="-420"/>
                    </w:tabs>
                    <w:snapToGrid w:val="0"/>
                    <w:spacing w:beforeLines="50" w:before="120" w:afterLines="50" w:after="120"/>
                    <w:ind w:left="300" w:hanging="363"/>
                    <w:contextualSpacing/>
                    <w:jc w:val="both"/>
                    <w:rPr>
                      <w:szCs w:val="20"/>
                    </w:rPr>
                  </w:pPr>
                  <w:r>
                    <w:rPr>
                      <w:rFonts w:hint="eastAsia"/>
                      <w:szCs w:val="20"/>
                    </w:rPr>
                    <w:t>Consequence if not approved:  there are typos or missed parameter.</w:t>
                  </w:r>
                </w:p>
                <w:p w14:paraId="72425817" w14:textId="77777777" w:rsidR="00F80892" w:rsidRDefault="00F80892" w:rsidP="005C7931">
                  <w:pPr>
                    <w:rPr>
                      <w:lang w:eastAsia="x-none"/>
                    </w:rPr>
                  </w:pPr>
                </w:p>
              </w:tc>
            </w:tr>
          </w:tbl>
          <w:p w14:paraId="53DE888E" w14:textId="77777777" w:rsidR="00F80892" w:rsidRDefault="00F80892" w:rsidP="005C7931">
            <w:pPr>
              <w:rPr>
                <w:lang w:eastAsia="x-none"/>
              </w:rPr>
            </w:pPr>
          </w:p>
          <w:p w14:paraId="2544985B" w14:textId="77777777" w:rsidR="00F80892" w:rsidRDefault="00F80892" w:rsidP="005C7931">
            <w:pPr>
              <w:rPr>
                <w:lang w:eastAsia="x-none"/>
              </w:rPr>
            </w:pPr>
          </w:p>
          <w:p w14:paraId="00960B47" w14:textId="77777777" w:rsidR="005C7931" w:rsidRDefault="005C7931" w:rsidP="005C7931">
            <w:pPr>
              <w:rPr>
                <w:lang w:eastAsia="x-none"/>
              </w:rPr>
            </w:pPr>
            <w:r w:rsidRPr="00364B46">
              <w:rPr>
                <w:rFonts w:hint="eastAsia"/>
                <w:highlight w:val="green"/>
                <w:lang w:eastAsia="x-none"/>
              </w:rPr>
              <w:t>A</w:t>
            </w:r>
            <w:r w:rsidRPr="00364B46">
              <w:rPr>
                <w:highlight w:val="green"/>
                <w:lang w:eastAsia="x-none"/>
              </w:rPr>
              <w:t>greement</w:t>
            </w:r>
          </w:p>
          <w:p w14:paraId="173B523A" w14:textId="77777777" w:rsidR="005C7931" w:rsidRPr="00364B46" w:rsidRDefault="005C7931" w:rsidP="005C7931">
            <w:pPr>
              <w:rPr>
                <w:lang w:eastAsia="x-none"/>
              </w:rPr>
            </w:pPr>
            <w:r w:rsidRPr="00364B46">
              <w:rPr>
                <w:lang w:eastAsia="x-none"/>
              </w:rPr>
              <w:t>With regards to the bandwidth aggregation measurement for positioning, suggest to the editor of TS38.214 to align the terminology between “joint measurement” and “aggregated measurement” by using only “aggregated measurement”.</w:t>
            </w:r>
          </w:p>
          <w:p w14:paraId="59CE2DB9" w14:textId="77777777" w:rsidR="005C7931" w:rsidRDefault="005C7931" w:rsidP="005C7931">
            <w:pPr>
              <w:rPr>
                <w:lang w:eastAsia="x-none"/>
              </w:rPr>
            </w:pPr>
          </w:p>
          <w:p w14:paraId="55BCEF74"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4C3B242F" w14:textId="77777777" w:rsidR="005C7931" w:rsidRDefault="005C7931" w:rsidP="005C7931">
            <w:pPr>
              <w:rPr>
                <w:lang w:eastAsia="x-none"/>
              </w:rPr>
            </w:pPr>
            <w:r w:rsidRPr="00125EE7">
              <w:rPr>
                <w:lang w:eastAsia="x-none"/>
              </w:rPr>
              <w:t>Endorse the TP in section 9.1.1 of R1-2309228 for TS 38.213 clause 7.3.1</w:t>
            </w:r>
            <w:r>
              <w:rPr>
                <w:lang w:eastAsia="x-none"/>
              </w:rPr>
              <w:t>.</w:t>
            </w:r>
          </w:p>
          <w:p w14:paraId="01F7148F" w14:textId="77777777" w:rsidR="002678F4" w:rsidRDefault="002678F4" w:rsidP="005C7931">
            <w:pPr>
              <w:rPr>
                <w:lang w:eastAsia="x-none"/>
              </w:rPr>
            </w:pPr>
          </w:p>
          <w:tbl>
            <w:tblPr>
              <w:tblStyle w:val="TableGrid"/>
              <w:tblW w:w="0" w:type="auto"/>
              <w:tblLook w:val="04A0" w:firstRow="1" w:lastRow="0" w:firstColumn="1" w:lastColumn="0" w:noHBand="0" w:noVBand="1"/>
            </w:tblPr>
            <w:tblGrid>
              <w:gridCol w:w="8565"/>
            </w:tblGrid>
            <w:tr w:rsidR="002678F4" w14:paraId="5D1676E1" w14:textId="77777777" w:rsidTr="002678F4">
              <w:tc>
                <w:tcPr>
                  <w:tcW w:w="8565" w:type="dxa"/>
                </w:tcPr>
                <w:tbl>
                  <w:tblPr>
                    <w:tblStyle w:val="TableGrid"/>
                    <w:tblW w:w="0" w:type="auto"/>
                    <w:tblLook w:val="04A0" w:firstRow="1" w:lastRow="0" w:firstColumn="1" w:lastColumn="0" w:noHBand="0" w:noVBand="1"/>
                  </w:tblPr>
                  <w:tblGrid>
                    <w:gridCol w:w="8339"/>
                  </w:tblGrid>
                  <w:tr w:rsidR="004E5CD0" w14:paraId="63A5AD68" w14:textId="77777777" w:rsidTr="00241209">
                    <w:tc>
                      <w:tcPr>
                        <w:tcW w:w="9576" w:type="dxa"/>
                      </w:tcPr>
                      <w:p w14:paraId="4A9CBD57" w14:textId="77777777" w:rsidR="004E5CD0" w:rsidRDefault="004E5CD0" w:rsidP="004E5CD0">
                        <w:pPr>
                          <w:snapToGrid w:val="0"/>
                          <w:spacing w:beforeLines="50" w:before="120" w:afterLines="50" w:after="120"/>
                          <w:jc w:val="center"/>
                          <w:rPr>
                            <w:color w:val="FF0000"/>
                            <w:szCs w:val="20"/>
                          </w:rPr>
                        </w:pPr>
                        <w:r>
                          <w:rPr>
                            <w:color w:val="FF0000"/>
                            <w:szCs w:val="20"/>
                          </w:rPr>
                          <w:t>&lt;Unrelated part omitted&gt;</w:t>
                        </w:r>
                      </w:p>
                      <w:p w14:paraId="7A188BD8" w14:textId="77777777" w:rsidR="004E5CD0" w:rsidRDefault="004E5CD0" w:rsidP="004E5CD0">
                        <w:pPr>
                          <w:snapToGrid w:val="0"/>
                          <w:spacing w:beforeLines="50" w:before="120" w:afterLines="50" w:after="120"/>
                          <w:jc w:val="both"/>
                          <w:rPr>
                            <w:color w:val="FF0000"/>
                            <w:szCs w:val="20"/>
                          </w:rPr>
                        </w:pPr>
                        <w:r>
                          <w:rPr>
                            <w:szCs w:val="20"/>
                          </w:rPr>
                          <w:t xml:space="preserve">If a UE transmits SRS on multiple SRS resources for positioning bandwidth aggregation according to XYZ [6, TS 38.214], the UE calculates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SRS,b,f,c</m:t>
                              </m:r>
                            </m:sub>
                          </m:sSub>
                          <m:d>
                            <m:dPr>
                              <m:ctrlPr>
                                <w:rPr>
                                  <w:rFonts w:ascii="Cambria Math" w:eastAsia="MS Mincho" w:hAnsi="Cambria Math"/>
                                  <w:szCs w:val="20"/>
                                  <w:lang w:eastAsia="ja-JP"/>
                                </w:rPr>
                              </m:ctrlPr>
                            </m:dPr>
                            <m:e>
                              <m:r>
                                <m:rPr>
                                  <m:sty m:val="p"/>
                                </m:rPr>
                                <w:rPr>
                                  <w:rFonts w:ascii="Cambria Math" w:eastAsia="MS Mincho" w:hAnsi="Cambria Math"/>
                                  <w:szCs w:val="20"/>
                                  <w:lang w:eastAsia="ja-JP"/>
                                </w:rPr>
                                <m:t>i,</m:t>
                              </m:r>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rPr>
                          <w:t xml:space="preserve"> based on the same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O_SRS,b,f,c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xml:space="preserve"> and </w: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SRS,b,f,c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s</m:t>
                                  </m:r>
                                </m:sub>
                              </m:sSub>
                            </m:e>
                          </m:d>
                        </m:oMath>
                        <w:r>
                          <w:rPr>
                            <w:szCs w:val="20"/>
                            <w:lang w:eastAsia="ja-JP"/>
                          </w:rPr>
                          <w:t>, respectively,</w:t>
                        </w:r>
                        <w:r>
                          <w:rPr>
                            <w:szCs w:val="20"/>
                          </w:rPr>
                          <w:t xml:space="preserve"> and using a same value of </w:t>
                        </w:r>
                        <m:oMath>
                          <m:sSub>
                            <m:sSubPr>
                              <m:ctrlPr>
                                <w:rPr>
                                  <w:rFonts w:ascii="Cambria Math" w:hAnsi="Cambria Math"/>
                                  <w:szCs w:val="20"/>
                                </w:rPr>
                              </m:ctrlPr>
                            </m:sSubPr>
                            <m:e>
                              <m:r>
                                <m:rPr>
                                  <m:sty m:val="p"/>
                                </m:rPr>
                                <w:rPr>
                                  <w:rFonts w:ascii="Cambria Math" w:hAnsi="Cambria Math"/>
                                  <w:szCs w:val="20"/>
                                </w:rPr>
                                <m:t>PL</m:t>
                              </m:r>
                            </m:e>
                            <m:sub>
                              <m:r>
                                <m:rPr>
                                  <m:sty m:val="p"/>
                                </m:rPr>
                                <w:rPr>
                                  <w:rFonts w:ascii="Cambria Math" w:hAnsi="Cambria Math"/>
                                  <w:szCs w:val="20"/>
                                </w:rPr>
                                <m:t>b,f,c</m:t>
                              </m:r>
                            </m:sub>
                          </m:sSub>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m:rPr>
                                      <m:sty m:val="p"/>
                                    </m:rPr>
                                    <w:rPr>
                                      <w:rFonts w:ascii="Cambria Math" w:eastAsia="MS Mincho" w:hAnsi="Cambria Math"/>
                                      <w:szCs w:val="20"/>
                                      <w:lang w:eastAsia="ja-JP"/>
                                    </w:rPr>
                                    <m:t>q</m:t>
                                  </m:r>
                                </m:e>
                                <m:sub>
                                  <m:r>
                                    <m:rPr>
                                      <m:sty m:val="p"/>
                                    </m:rPr>
                                    <w:rPr>
                                      <w:rFonts w:ascii="Cambria Math" w:eastAsia="MS Mincho" w:hAnsi="Cambria Math"/>
                                      <w:szCs w:val="20"/>
                                      <w:lang w:eastAsia="ja-JP"/>
                                    </w:rPr>
                                    <m:t>d</m:t>
                                  </m:r>
                                </m:sub>
                              </m:sSub>
                            </m:e>
                          </m:d>
                        </m:oMath>
                        <w:r>
                          <w:rPr>
                            <w:szCs w:val="20"/>
                            <w:lang w:eastAsia="ja-JP"/>
                          </w:rPr>
                          <w:t>, for each of</w:t>
                        </w:r>
                        <w:r>
                          <w:rPr>
                            <w:szCs w:val="20"/>
                          </w:rPr>
                          <w:t xml:space="preserve"> the multiple SRS resources.</w:t>
                        </w:r>
                        <w:r>
                          <w:rPr>
                            <w:szCs w:val="20"/>
                            <w:lang w:eastAsia="ja-JP"/>
                          </w:rPr>
                          <w:t xml:space="preserve"> </w:t>
                        </w:r>
                      </w:p>
                      <w:p w14:paraId="1AB9C420" w14:textId="77777777" w:rsidR="004E5CD0" w:rsidRDefault="004E5CD0" w:rsidP="004E5CD0">
                        <w:pPr>
                          <w:snapToGrid w:val="0"/>
                          <w:spacing w:before="120" w:after="120"/>
                          <w:jc w:val="center"/>
                          <w:rPr>
                            <w:szCs w:val="20"/>
                          </w:rPr>
                        </w:pPr>
                        <w:r>
                          <w:rPr>
                            <w:color w:val="FF0000"/>
                            <w:szCs w:val="20"/>
                          </w:rPr>
                          <w:t>&lt;Unrelated part omitted&gt;</w:t>
                        </w:r>
                      </w:p>
                    </w:tc>
                  </w:tr>
                </w:tbl>
                <w:p w14:paraId="65FA47F2"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bookmarkStart w:id="460" w:name="OLE_LINK36"/>
                  <w:r>
                    <w:rPr>
                      <w:szCs w:val="20"/>
                    </w:rPr>
                    <w:t>Reason for change: Based on the agreements for SRS bandwidth aggregation, the legacy SRS configuration structure is reused, i.e. per BWP per carrier. The new parameters of P0-r18 and alpha-r18 are not needed.</w:t>
                  </w:r>
                </w:p>
                <w:p w14:paraId="4DA6EE99"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Summary of change: Delete the new parameters P0-r18 and alpha-r18</w:t>
                  </w:r>
                </w:p>
                <w:p w14:paraId="181C3BB3" w14:textId="77777777" w:rsidR="004E5CD0" w:rsidRDefault="004E5CD0" w:rsidP="004E5CD0">
                  <w:pPr>
                    <w:numPr>
                      <w:ilvl w:val="0"/>
                      <w:numId w:val="18"/>
                    </w:numPr>
                    <w:tabs>
                      <w:tab w:val="left" w:pos="-420"/>
                    </w:tabs>
                    <w:snapToGrid w:val="0"/>
                    <w:spacing w:beforeLines="50" w:before="120" w:afterLines="50" w:after="120"/>
                    <w:ind w:left="300" w:hanging="363"/>
                    <w:contextualSpacing/>
                    <w:jc w:val="both"/>
                    <w:rPr>
                      <w:szCs w:val="20"/>
                    </w:rPr>
                  </w:pPr>
                  <w:r>
                    <w:rPr>
                      <w:szCs w:val="20"/>
                    </w:rPr>
                    <w:t xml:space="preserve">Consequences if not approved: TS 38.213 is not </w:t>
                  </w:r>
                  <w:r>
                    <w:rPr>
                      <w:rFonts w:hint="eastAsia"/>
                      <w:szCs w:val="20"/>
                    </w:rPr>
                    <w:t>correct</w:t>
                  </w:r>
                </w:p>
                <w:bookmarkEnd w:id="460"/>
                <w:p w14:paraId="665B714D" w14:textId="77777777" w:rsidR="002678F4" w:rsidRDefault="002678F4" w:rsidP="005C7931">
                  <w:pPr>
                    <w:rPr>
                      <w:lang w:eastAsia="x-none"/>
                    </w:rPr>
                  </w:pPr>
                </w:p>
              </w:tc>
            </w:tr>
          </w:tbl>
          <w:p w14:paraId="67C17D0E" w14:textId="77777777" w:rsidR="002678F4" w:rsidRDefault="002678F4" w:rsidP="005C7931">
            <w:pPr>
              <w:rPr>
                <w:lang w:eastAsia="x-none"/>
              </w:rPr>
            </w:pPr>
          </w:p>
          <w:p w14:paraId="13E80042" w14:textId="77777777" w:rsidR="005C7931" w:rsidRDefault="005C7931" w:rsidP="005C7931">
            <w:pPr>
              <w:rPr>
                <w:lang w:eastAsia="x-none"/>
              </w:rPr>
            </w:pPr>
          </w:p>
          <w:p w14:paraId="465EAE01" w14:textId="77777777" w:rsidR="005C7931" w:rsidRDefault="005C7931" w:rsidP="005C7931">
            <w:pPr>
              <w:rPr>
                <w:lang w:eastAsia="x-none"/>
              </w:rPr>
            </w:pPr>
            <w:r w:rsidRPr="00125EE7">
              <w:rPr>
                <w:rFonts w:hint="eastAsia"/>
                <w:highlight w:val="green"/>
                <w:lang w:eastAsia="x-none"/>
              </w:rPr>
              <w:t>A</w:t>
            </w:r>
            <w:r w:rsidRPr="00125EE7">
              <w:rPr>
                <w:highlight w:val="green"/>
                <w:lang w:eastAsia="x-none"/>
              </w:rPr>
              <w:t>greement</w:t>
            </w:r>
          </w:p>
          <w:p w14:paraId="394647E3" w14:textId="77777777" w:rsidR="005C7931" w:rsidRPr="003F353C" w:rsidRDefault="005C7931" w:rsidP="005C7931">
            <w:pPr>
              <w:snapToGrid w:val="0"/>
              <w:rPr>
                <w:szCs w:val="20"/>
              </w:rPr>
            </w:pPr>
            <w:r w:rsidRPr="003F353C">
              <w:rPr>
                <w:szCs w:val="20"/>
              </w:rPr>
              <w:t>When the LMF requests aggregated measurements, the following existing requested fields can also be applicable:</w:t>
            </w:r>
          </w:p>
          <w:p w14:paraId="58409C0A"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reduced sample processing for aggregated measurement</w:t>
            </w:r>
          </w:p>
          <w:p w14:paraId="41AF1DE6"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reducedDL-PRS-ProcessingSamples-r17</w:t>
            </w:r>
          </w:p>
          <w:p w14:paraId="761ADA77"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t>A request for lower Rx beam sweeping factor for FR2 that is applicable for aggregated measurements</w:t>
            </w:r>
          </w:p>
          <w:p w14:paraId="7F3C063B"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lowerRxBeamSweepingFactor-FR2</w:t>
            </w:r>
          </w:p>
          <w:p w14:paraId="3CC80124" w14:textId="77777777" w:rsidR="005C7931" w:rsidRPr="003F353C" w:rsidRDefault="005C7931" w:rsidP="005C7931">
            <w:pPr>
              <w:pStyle w:val="ListParagraph"/>
              <w:numPr>
                <w:ilvl w:val="0"/>
                <w:numId w:val="48"/>
              </w:numPr>
              <w:snapToGrid w:val="0"/>
              <w:ind w:leftChars="0"/>
              <w:contextualSpacing/>
              <w:textAlignment w:val="baseline"/>
              <w:rPr>
                <w:szCs w:val="20"/>
              </w:rPr>
            </w:pPr>
            <w:r w:rsidRPr="003F353C">
              <w:rPr>
                <w:szCs w:val="20"/>
              </w:rPr>
              <w:lastRenderedPageBreak/>
              <w:t>A request for the maximum number of aggregated UE-Rx-Tx / RSTD measurements for different DL-PRS Resources or DL-PRS Resource Sets per TRP</w:t>
            </w:r>
          </w:p>
          <w:p w14:paraId="5FE097B8" w14:textId="77777777" w:rsidR="005C7931" w:rsidRPr="003F353C" w:rsidRDefault="005C7931" w:rsidP="005C7931">
            <w:pPr>
              <w:pStyle w:val="ListParagraph"/>
              <w:numPr>
                <w:ilvl w:val="1"/>
                <w:numId w:val="48"/>
              </w:numPr>
              <w:snapToGrid w:val="0"/>
              <w:ind w:leftChars="0"/>
              <w:contextualSpacing/>
              <w:textAlignment w:val="baseline"/>
              <w:rPr>
                <w:szCs w:val="20"/>
              </w:rPr>
            </w:pPr>
            <w:r w:rsidRPr="003F353C">
              <w:rPr>
                <w:szCs w:val="20"/>
              </w:rPr>
              <w:t>Reuse the existing field: </w:t>
            </w:r>
            <w:proofErr w:type="spellStart"/>
            <w:r w:rsidRPr="003F353C">
              <w:rPr>
                <w:szCs w:val="20"/>
              </w:rPr>
              <w:t>maxDL</w:t>
            </w:r>
            <w:proofErr w:type="spellEnd"/>
            <w:r w:rsidRPr="003F353C">
              <w:rPr>
                <w:szCs w:val="20"/>
              </w:rPr>
              <w:t>-PRS-RSTD-</w:t>
            </w:r>
            <w:proofErr w:type="spellStart"/>
            <w:r w:rsidRPr="003F353C">
              <w:rPr>
                <w:szCs w:val="20"/>
              </w:rPr>
              <w:t>MeasurementsPerTRPPair</w:t>
            </w:r>
            <w:proofErr w:type="spellEnd"/>
          </w:p>
          <w:p w14:paraId="46295F49" w14:textId="77777777" w:rsidR="005C7931" w:rsidRDefault="005C7931" w:rsidP="005C7931">
            <w:pPr>
              <w:rPr>
                <w:lang w:eastAsia="x-none"/>
              </w:rPr>
            </w:pPr>
          </w:p>
          <w:p w14:paraId="68AB6F70" w14:textId="77777777" w:rsidR="007E4352" w:rsidRDefault="007E4352" w:rsidP="00241209">
            <w:pPr>
              <w:rPr>
                <w:iCs/>
              </w:rPr>
            </w:pPr>
          </w:p>
          <w:p w14:paraId="2AF4EE14" w14:textId="77777777" w:rsidR="00214706" w:rsidRPr="005A711D" w:rsidRDefault="00214706" w:rsidP="00241209">
            <w:pPr>
              <w:rPr>
                <w:iCs/>
              </w:rPr>
            </w:pPr>
          </w:p>
        </w:tc>
      </w:tr>
    </w:tbl>
    <w:p w14:paraId="675BAF84" w14:textId="77777777" w:rsidR="00B9676D" w:rsidRDefault="00B9676D" w:rsidP="00B9676D">
      <w:pPr>
        <w:rPr>
          <w:lang w:val="en-US"/>
        </w:rPr>
      </w:pPr>
    </w:p>
    <w:p w14:paraId="46A25884" w14:textId="77777777" w:rsidR="00B9676D" w:rsidRDefault="00B9676D" w:rsidP="00836205"/>
    <w:p w14:paraId="6D00EDF4" w14:textId="5B089844" w:rsidR="00836205" w:rsidRPr="00E92415" w:rsidRDefault="00785EC1" w:rsidP="00803493">
      <w:pPr>
        <w:pStyle w:val="ListParagraph"/>
        <w:keepNext/>
        <w:keepLines/>
        <w:numPr>
          <w:ilvl w:val="0"/>
          <w:numId w:val="1"/>
        </w:numPr>
        <w:pBdr>
          <w:top w:val="single" w:sz="12" w:space="3" w:color="auto"/>
        </w:pBdr>
        <w:spacing w:before="240" w:after="180"/>
        <w:ind w:leftChars="0" w:left="709" w:hanging="709"/>
        <w:outlineLvl w:val="0"/>
        <w:rPr>
          <w:rFonts w:ascii="Arial" w:eastAsia="Times New Roman" w:hAnsi="Arial"/>
          <w:sz w:val="36"/>
          <w:szCs w:val="20"/>
        </w:rPr>
      </w:pPr>
      <w:bookmarkStart w:id="461" w:name="_Toc136118094"/>
      <w:r w:rsidRPr="00785EC1">
        <w:rPr>
          <w:rFonts w:ascii="Arial" w:eastAsia="Times New Roman" w:hAnsi="Arial"/>
          <w:sz w:val="36"/>
          <w:szCs w:val="20"/>
        </w:rPr>
        <w:t>Positioning for RedCap UEs</w:t>
      </w:r>
      <w:bookmarkEnd w:id="461"/>
    </w:p>
    <w:p w14:paraId="6A6AACE1" w14:textId="613C15C3" w:rsidR="00836205" w:rsidRPr="00785EC1" w:rsidRDefault="00785EC1" w:rsidP="00785EC1">
      <w:pPr>
        <w:pStyle w:val="Heading2"/>
        <w:rPr>
          <w:rFonts w:eastAsia="Batang"/>
          <w:lang w:val="en-US"/>
        </w:rPr>
      </w:pPr>
      <w:bookmarkStart w:id="462" w:name="_Toc13611809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4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9C5EF4">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proofErr w:type="spellStart"/>
            <w:r w:rsidRPr="00785EC1">
              <w:rPr>
                <w:bCs/>
                <w:lang w:val="en-US" w:eastAsia="ja-JP"/>
              </w:rPr>
              <w:t>nly</w:t>
            </w:r>
            <w:proofErr w:type="spellEnd"/>
            <w:r w:rsidRPr="00785EC1">
              <w:rPr>
                <w:bCs/>
                <w:lang w:val="en-US" w:eastAsia="ja-JP"/>
              </w:rPr>
              <w:t xml:space="preserve">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t>Agreement</w:t>
            </w:r>
          </w:p>
          <w:p w14:paraId="100E8BE6" w14:textId="77777777" w:rsidR="00785EC1" w:rsidRPr="00785EC1" w:rsidRDefault="00785EC1" w:rsidP="00785EC1">
            <w:pPr>
              <w:rPr>
                <w:bCs/>
                <w:lang w:eastAsia="ja-JP"/>
              </w:rPr>
            </w:pPr>
            <w:r w:rsidRPr="00785EC1">
              <w:rPr>
                <w:bCs/>
                <w:lang w:eastAsia="ja-JP"/>
              </w:rPr>
              <w:t>For RedCap UEs, support at least measurements on DL PRS with Rx frequency hopping using a measurement gap</w:t>
            </w:r>
          </w:p>
          <w:p w14:paraId="1919A34A"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803493">
            <w:pPr>
              <w:numPr>
                <w:ilvl w:val="0"/>
                <w:numId w:val="18"/>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803493">
            <w:pPr>
              <w:numPr>
                <w:ilvl w:val="0"/>
                <w:numId w:val="18"/>
              </w:numPr>
              <w:snapToGrid w:val="0"/>
              <w:ind w:hanging="363"/>
              <w:contextualSpacing/>
              <w:jc w:val="both"/>
              <w:rPr>
                <w:lang w:eastAsia="ja-JP"/>
              </w:rPr>
            </w:pPr>
            <w:r w:rsidRPr="00785EC1">
              <w:rPr>
                <w:bCs/>
                <w:iCs/>
                <w:lang w:eastAsia="ja-JP"/>
              </w:rPr>
              <w:t xml:space="preserve">Send an LS to RAN4 requesting feedback on the feasible values for the switching time between hops, </w:t>
            </w:r>
            <w:r w:rsidRPr="00785EC1">
              <w:rPr>
                <w:lang w:eastAsia="ja-JP"/>
              </w:rPr>
              <w:t>at least when numerology and bandwidth for each hops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803493">
            <w:pPr>
              <w:numPr>
                <w:ilvl w:val="0"/>
                <w:numId w:val="18"/>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803493">
            <w:pPr>
              <w:numPr>
                <w:ilvl w:val="0"/>
                <w:numId w:val="23"/>
              </w:numPr>
              <w:rPr>
                <w:bCs/>
                <w:lang w:val="en-US" w:eastAsia="ja-JP"/>
              </w:rPr>
            </w:pPr>
            <w:r w:rsidRPr="00785EC1">
              <w:rPr>
                <w:bCs/>
                <w:lang w:val="en-US" w:eastAsia="ja-JP"/>
              </w:rPr>
              <w:t>Using a configuration separate from the existing BWP configuration</w:t>
            </w:r>
          </w:p>
          <w:p w14:paraId="3F2A9309" w14:textId="77777777" w:rsidR="00785EC1" w:rsidRPr="00785EC1" w:rsidRDefault="00785EC1" w:rsidP="00803493">
            <w:pPr>
              <w:numPr>
                <w:ilvl w:val="1"/>
                <w:numId w:val="23"/>
              </w:numPr>
              <w:rPr>
                <w:bCs/>
                <w:lang w:val="en-US" w:eastAsia="ja-JP"/>
              </w:rPr>
            </w:pPr>
            <w:r w:rsidRPr="00785EC1">
              <w:rPr>
                <w:bCs/>
                <w:lang w:val="en-US" w:eastAsia="ja-JP"/>
              </w:rPr>
              <w:t>FFS: hopping is configured within a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65179DBE" w14:textId="60B07CBD" w:rsidR="00816E83" w:rsidRDefault="00816E83" w:rsidP="00836205"/>
    <w:p w14:paraId="284207AB" w14:textId="4D59B307" w:rsidR="00816E83" w:rsidRPr="00785EC1" w:rsidRDefault="00816E83" w:rsidP="00715BA1">
      <w:pPr>
        <w:pStyle w:val="Heading2"/>
        <w:ind w:firstLine="720"/>
        <w:rPr>
          <w:rFonts w:eastAsia="Batang"/>
          <w:lang w:val="en-US"/>
        </w:rPr>
      </w:pPr>
      <w:bookmarkStart w:id="463" w:name="_Toc13611809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12bis-e</w:t>
      </w:r>
      <w:r w:rsidRPr="001C47F7">
        <w:rPr>
          <w:rFonts w:eastAsia="Batang"/>
          <w:lang w:val="en-US"/>
        </w:rPr>
        <w:t>:</w:t>
      </w:r>
      <w:bookmarkEnd w:id="4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16E83" w:rsidRPr="003841FE" w14:paraId="0B1F7917" w14:textId="77777777" w:rsidTr="00DF0740">
        <w:tc>
          <w:tcPr>
            <w:tcW w:w="10194" w:type="dxa"/>
            <w:shd w:val="clear" w:color="auto" w:fill="auto"/>
          </w:tcPr>
          <w:p w14:paraId="0B531654" w14:textId="77777777" w:rsidR="00524BA4" w:rsidRPr="00524BA4" w:rsidRDefault="00524BA4" w:rsidP="00524BA4">
            <w:pPr>
              <w:rPr>
                <w:b/>
                <w:bCs/>
                <w:lang w:val="en-US" w:eastAsia="ja-JP"/>
              </w:rPr>
            </w:pPr>
            <w:r w:rsidRPr="00524BA4">
              <w:rPr>
                <w:b/>
                <w:bCs/>
                <w:highlight w:val="green"/>
                <w:lang w:val="en-US" w:eastAsia="ja-JP"/>
              </w:rPr>
              <w:t>Agreement</w:t>
            </w:r>
          </w:p>
          <w:p w14:paraId="0D8C4A8B" w14:textId="77777777" w:rsidR="00524BA4" w:rsidRPr="00524BA4" w:rsidRDefault="00524BA4" w:rsidP="00524BA4">
            <w:pPr>
              <w:rPr>
                <w:bCs/>
                <w:lang w:val="en-US" w:eastAsia="ja-JP"/>
              </w:rPr>
            </w:pPr>
            <w:r w:rsidRPr="00524BA4">
              <w:rPr>
                <w:bCs/>
                <w:lang w:val="en-US" w:eastAsia="ja-JP"/>
              </w:rPr>
              <w:t>For RedCap UEs, SRS for positioning Tx frequency hopping is configured (select one alternative):</w:t>
            </w:r>
          </w:p>
          <w:p w14:paraId="5A14688C" w14:textId="77777777" w:rsidR="00524BA4" w:rsidRPr="00524BA4" w:rsidRDefault="00524BA4" w:rsidP="00803493">
            <w:pPr>
              <w:numPr>
                <w:ilvl w:val="0"/>
                <w:numId w:val="18"/>
              </w:numPr>
              <w:rPr>
                <w:lang w:val="en-US" w:eastAsia="x-none"/>
              </w:rPr>
            </w:pPr>
            <w:r w:rsidRPr="00524BA4">
              <w:rPr>
                <w:lang w:val="en-US" w:eastAsia="x-none"/>
              </w:rPr>
              <w:t>Alt 1: within one SRS for positioning resource</w:t>
            </w:r>
          </w:p>
          <w:p w14:paraId="5BFBA996" w14:textId="77777777" w:rsidR="00524BA4" w:rsidRPr="00524BA4" w:rsidRDefault="00524BA4" w:rsidP="00803493">
            <w:pPr>
              <w:numPr>
                <w:ilvl w:val="0"/>
                <w:numId w:val="18"/>
              </w:numPr>
              <w:rPr>
                <w:lang w:val="en-US" w:eastAsia="x-none"/>
              </w:rPr>
            </w:pPr>
            <w:r w:rsidRPr="00524BA4">
              <w:rPr>
                <w:lang w:val="en-US" w:eastAsia="x-none"/>
              </w:rPr>
              <w:t>Alt 2: across resources, within one SRS for positioning resource set</w:t>
            </w:r>
          </w:p>
          <w:p w14:paraId="60A5BA74" w14:textId="77777777" w:rsidR="00524BA4" w:rsidRPr="00524BA4" w:rsidRDefault="00524BA4" w:rsidP="00803493">
            <w:pPr>
              <w:numPr>
                <w:ilvl w:val="0"/>
                <w:numId w:val="18"/>
              </w:numPr>
              <w:rPr>
                <w:lang w:val="en-US" w:eastAsia="x-none"/>
              </w:rPr>
            </w:pPr>
            <w:r w:rsidRPr="00524BA4">
              <w:rPr>
                <w:lang w:val="en-US" w:eastAsia="x-none"/>
              </w:rPr>
              <w:t>Alt 3: across resource sets, with all resources in a set corresponding to the same hop sub-bandwidth</w:t>
            </w:r>
          </w:p>
          <w:p w14:paraId="50EEE19C" w14:textId="77777777" w:rsidR="00524BA4" w:rsidRPr="00524BA4" w:rsidRDefault="00524BA4" w:rsidP="00524BA4">
            <w:pPr>
              <w:rPr>
                <w:rFonts w:eastAsia="MS Mincho"/>
                <w:bCs/>
                <w:lang w:eastAsia="ja-JP"/>
              </w:rPr>
            </w:pPr>
          </w:p>
          <w:p w14:paraId="775205F8" w14:textId="77777777" w:rsidR="00524BA4" w:rsidRPr="00524BA4" w:rsidRDefault="00524BA4" w:rsidP="00524BA4">
            <w:pPr>
              <w:rPr>
                <w:rFonts w:eastAsia="MS Mincho"/>
                <w:b/>
                <w:bCs/>
                <w:lang w:eastAsia="ja-JP"/>
              </w:rPr>
            </w:pPr>
            <w:r w:rsidRPr="00524BA4">
              <w:rPr>
                <w:rFonts w:eastAsia="MS Mincho"/>
                <w:b/>
                <w:bCs/>
                <w:lang w:eastAsia="ja-JP"/>
              </w:rPr>
              <w:t>Conclusion</w:t>
            </w:r>
          </w:p>
          <w:p w14:paraId="20BBF54E" w14:textId="77777777" w:rsidR="00524BA4" w:rsidRPr="00524BA4" w:rsidRDefault="00524BA4" w:rsidP="00524BA4">
            <w:pPr>
              <w:rPr>
                <w:rFonts w:eastAsia="MS Mincho"/>
                <w:bCs/>
                <w:lang w:eastAsia="ja-JP"/>
              </w:rPr>
            </w:pPr>
            <w:r w:rsidRPr="00524BA4">
              <w:rPr>
                <w:rFonts w:eastAsia="MS Mincho"/>
                <w:bCs/>
                <w:lang w:eastAsia="ja-JP"/>
              </w:rPr>
              <w:t>For the positioning of redcap UEs, for the DL PRS reception and UL SRS transmission, the maximum hopping bandwidth for a single hop is 20MHz for FR1 and 100MHz with FR2.</w:t>
            </w:r>
          </w:p>
          <w:p w14:paraId="4722BBBD" w14:textId="77777777" w:rsidR="00816E83" w:rsidRDefault="00816E83" w:rsidP="00DF0740">
            <w:pPr>
              <w:snapToGrid w:val="0"/>
              <w:contextualSpacing/>
              <w:jc w:val="both"/>
              <w:rPr>
                <w:rFonts w:eastAsia="Yu Mincho"/>
                <w:lang w:eastAsia="ja-JP"/>
              </w:rPr>
            </w:pPr>
          </w:p>
          <w:p w14:paraId="1E0C0F89" w14:textId="77777777" w:rsidR="002F1ABF" w:rsidRPr="002F1ABF" w:rsidRDefault="002F1ABF" w:rsidP="002F1ABF">
            <w:pPr>
              <w:rPr>
                <w:b/>
                <w:bCs/>
                <w:lang w:eastAsia="ja-JP"/>
              </w:rPr>
            </w:pPr>
            <w:r w:rsidRPr="002F1ABF">
              <w:rPr>
                <w:b/>
                <w:bCs/>
                <w:highlight w:val="green"/>
                <w:lang w:eastAsia="ja-JP"/>
              </w:rPr>
              <w:t>Agreement</w:t>
            </w:r>
          </w:p>
          <w:p w14:paraId="4FBCBEA7" w14:textId="77777777" w:rsidR="002F1ABF" w:rsidRPr="002F1ABF" w:rsidRDefault="002F1ABF" w:rsidP="002F1ABF">
            <w:pPr>
              <w:rPr>
                <w:bCs/>
              </w:rPr>
            </w:pPr>
            <w:r w:rsidRPr="002F1ABF">
              <w:rPr>
                <w:bCs/>
                <w:lang w:eastAsia="ja-JP"/>
              </w:rPr>
              <w:t xml:space="preserve">For RedCap UEs, SRS for positioning Tx frequency hopping is configured </w:t>
            </w:r>
            <w:r w:rsidRPr="002F1ABF">
              <w:rPr>
                <w:bCs/>
              </w:rPr>
              <w:t>within one SRS for positioning resource.</w:t>
            </w:r>
          </w:p>
          <w:p w14:paraId="16EAFC3D" w14:textId="77777777" w:rsidR="002F1ABF" w:rsidRPr="002F1ABF" w:rsidRDefault="002F1ABF" w:rsidP="002F1ABF">
            <w:pPr>
              <w:rPr>
                <w:rFonts w:eastAsia="MS Mincho"/>
                <w:bCs/>
                <w:lang w:eastAsia="ja-JP"/>
              </w:rPr>
            </w:pPr>
          </w:p>
          <w:p w14:paraId="4FDB7565" w14:textId="77777777" w:rsidR="002F1ABF" w:rsidRPr="002F1ABF" w:rsidRDefault="002F1ABF" w:rsidP="002F1ABF">
            <w:pPr>
              <w:rPr>
                <w:b/>
                <w:bCs/>
                <w:lang w:eastAsia="ja-JP"/>
              </w:rPr>
            </w:pPr>
            <w:r w:rsidRPr="002F1ABF">
              <w:rPr>
                <w:b/>
                <w:bCs/>
                <w:highlight w:val="green"/>
                <w:lang w:eastAsia="ja-JP"/>
              </w:rPr>
              <w:t>Agreement</w:t>
            </w:r>
          </w:p>
          <w:p w14:paraId="3133773D" w14:textId="77777777" w:rsidR="002F1ABF" w:rsidRPr="002F1ABF" w:rsidRDefault="002F1ABF" w:rsidP="002F1ABF">
            <w:pPr>
              <w:rPr>
                <w:bCs/>
                <w:lang w:eastAsia="ja-JP"/>
              </w:rPr>
            </w:pPr>
            <w:r w:rsidRPr="002F1ABF">
              <w:rPr>
                <w:bCs/>
                <w:lang w:eastAsia="ja-JP"/>
              </w:rPr>
              <w:t>For DL Rx hopping or UL Tx hopping, support the UE or gNB to report the following:</w:t>
            </w:r>
          </w:p>
          <w:p w14:paraId="1E7226F2" w14:textId="77777777" w:rsidR="002F1ABF" w:rsidRPr="002F1ABF" w:rsidRDefault="002F1ABF" w:rsidP="00803493">
            <w:pPr>
              <w:numPr>
                <w:ilvl w:val="0"/>
                <w:numId w:val="18"/>
              </w:numPr>
              <w:rPr>
                <w:bCs/>
                <w:lang w:eastAsia="ja-JP"/>
              </w:rPr>
            </w:pPr>
            <w:r w:rsidRPr="002F1ABF">
              <w:rPr>
                <w:bCs/>
                <w:lang w:eastAsia="ja-JP"/>
              </w:rPr>
              <w:t>A single measurement based on receiving multiple hops of the DL PRS or UL SRS for positioning</w:t>
            </w:r>
          </w:p>
          <w:p w14:paraId="1C4CC5D8" w14:textId="77777777" w:rsidR="002F1ABF" w:rsidRPr="002F1ABF" w:rsidRDefault="002F1ABF" w:rsidP="00803493">
            <w:pPr>
              <w:numPr>
                <w:ilvl w:val="0"/>
                <w:numId w:val="18"/>
              </w:numPr>
              <w:rPr>
                <w:bCs/>
                <w:color w:val="000000"/>
                <w:lang w:eastAsia="ja-JP"/>
              </w:rPr>
            </w:pPr>
            <w:r w:rsidRPr="002F1ABF">
              <w:rPr>
                <w:bCs/>
                <w:color w:val="000000"/>
                <w:lang w:eastAsia="ja-JP"/>
              </w:rPr>
              <w:t>One [or more] measurements where each measurement is associated with one received hop</w:t>
            </w:r>
          </w:p>
          <w:p w14:paraId="484E9E39" w14:textId="77777777" w:rsidR="002F1ABF" w:rsidRPr="002F1ABF" w:rsidRDefault="002F1ABF" w:rsidP="00803493">
            <w:pPr>
              <w:numPr>
                <w:ilvl w:val="0"/>
                <w:numId w:val="18"/>
              </w:numPr>
              <w:rPr>
                <w:bCs/>
                <w:lang w:eastAsia="ja-JP"/>
              </w:rPr>
            </w:pPr>
            <w:r w:rsidRPr="002F1ABF">
              <w:rPr>
                <w:bCs/>
                <w:lang w:eastAsia="ja-JP"/>
              </w:rPr>
              <w:t>FFS: indication of how many received hops / which received hops where used in the measurement report.</w:t>
            </w:r>
          </w:p>
          <w:p w14:paraId="0B18D7BD" w14:textId="77777777" w:rsidR="002F1ABF" w:rsidRPr="002F1ABF" w:rsidRDefault="002F1ABF" w:rsidP="00803493">
            <w:pPr>
              <w:numPr>
                <w:ilvl w:val="0"/>
                <w:numId w:val="18"/>
              </w:numPr>
              <w:rPr>
                <w:bCs/>
                <w:color w:val="000000"/>
                <w:lang w:eastAsia="ja-JP"/>
              </w:rPr>
            </w:pPr>
            <w:r w:rsidRPr="002F1ABF">
              <w:rPr>
                <w:bCs/>
                <w:lang w:eastAsia="ja-JP"/>
              </w:rPr>
              <w:t>Note: no new measurement definition is introduced in RAN1</w:t>
            </w:r>
          </w:p>
          <w:p w14:paraId="531917C5" w14:textId="77777777" w:rsidR="002F1ABF" w:rsidRPr="002F1ABF" w:rsidRDefault="002F1ABF" w:rsidP="00803493">
            <w:pPr>
              <w:numPr>
                <w:ilvl w:val="0"/>
                <w:numId w:val="18"/>
              </w:numPr>
              <w:rPr>
                <w:bCs/>
                <w:color w:val="000000"/>
                <w:lang w:eastAsia="ja-JP"/>
              </w:rPr>
            </w:pPr>
            <w:r w:rsidRPr="002F1ABF">
              <w:rPr>
                <w:bCs/>
                <w:lang w:eastAsia="ja-JP"/>
              </w:rPr>
              <w:t>FFS: conditions when the above measurements are reported, and whether the above measurements can be reported together</w:t>
            </w:r>
          </w:p>
          <w:p w14:paraId="519993EB" w14:textId="77777777" w:rsidR="00D06F8A" w:rsidRDefault="00D06F8A" w:rsidP="00D06F8A">
            <w:pPr>
              <w:rPr>
                <w:b/>
                <w:bCs/>
                <w:color w:val="000000"/>
                <w:highlight w:val="green"/>
              </w:rPr>
            </w:pPr>
          </w:p>
          <w:p w14:paraId="5D3A4B64" w14:textId="536B2C91" w:rsidR="00D06F8A" w:rsidRPr="00D06F8A" w:rsidRDefault="00D06F8A" w:rsidP="00D06F8A">
            <w:pPr>
              <w:rPr>
                <w:b/>
                <w:bCs/>
                <w:color w:val="000000"/>
              </w:rPr>
            </w:pPr>
            <w:r w:rsidRPr="00D06F8A">
              <w:rPr>
                <w:b/>
                <w:bCs/>
                <w:color w:val="000000"/>
                <w:highlight w:val="green"/>
              </w:rPr>
              <w:t>Agreement</w:t>
            </w:r>
          </w:p>
          <w:p w14:paraId="206B1B77" w14:textId="77777777" w:rsidR="00D06F8A" w:rsidRPr="00D06F8A" w:rsidRDefault="00D06F8A" w:rsidP="00D06F8A">
            <w:pPr>
              <w:rPr>
                <w:rFonts w:eastAsia="MS Mincho"/>
                <w:bCs/>
                <w:lang w:eastAsia="ja-JP"/>
              </w:rPr>
            </w:pPr>
            <w:r w:rsidRPr="00D06F8A">
              <w:rPr>
                <w:rFonts w:eastAsia="MS Mincho"/>
                <w:lang w:eastAsia="ja-JP"/>
              </w:rPr>
              <w:t>For UL SRS Tx hopping, the frequency hopping pattern is configured with overlapping or non-overlapping hops.</w:t>
            </w:r>
          </w:p>
          <w:p w14:paraId="4809596E" w14:textId="77777777" w:rsidR="00D06F8A" w:rsidRPr="00D06F8A" w:rsidRDefault="00D06F8A" w:rsidP="00803493">
            <w:pPr>
              <w:numPr>
                <w:ilvl w:val="0"/>
                <w:numId w:val="18"/>
              </w:numPr>
              <w:rPr>
                <w:bCs/>
                <w:lang w:eastAsia="ja-JP"/>
              </w:rPr>
            </w:pPr>
            <w:r w:rsidRPr="00D06F8A">
              <w:rPr>
                <w:bCs/>
                <w:lang w:eastAsia="ja-JP"/>
              </w:rPr>
              <w:t xml:space="preserve">FFS: exact patterns to be supported </w:t>
            </w:r>
          </w:p>
          <w:p w14:paraId="29B8A974" w14:textId="77777777" w:rsidR="00D06F8A" w:rsidRPr="00D06F8A" w:rsidRDefault="00D06F8A" w:rsidP="00803493">
            <w:pPr>
              <w:numPr>
                <w:ilvl w:val="0"/>
                <w:numId w:val="18"/>
              </w:numPr>
              <w:rPr>
                <w:bCs/>
                <w:lang w:eastAsia="ja-JP"/>
              </w:rPr>
            </w:pPr>
            <w:r w:rsidRPr="00D06F8A">
              <w:rPr>
                <w:bCs/>
                <w:lang w:eastAsia="ja-JP"/>
              </w:rPr>
              <w:t>FFS: whether the overlapping hops may or may not be adjacent in the time domain</w:t>
            </w:r>
          </w:p>
          <w:p w14:paraId="2C498E79" w14:textId="77777777" w:rsidR="00D06F8A" w:rsidRPr="00D06F8A" w:rsidRDefault="00D06F8A" w:rsidP="00803493">
            <w:pPr>
              <w:numPr>
                <w:ilvl w:val="0"/>
                <w:numId w:val="18"/>
              </w:numPr>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EB8ECD" w14:textId="77777777" w:rsidR="00D06F8A" w:rsidRPr="00D06F8A" w:rsidRDefault="00D06F8A" w:rsidP="00D06F8A">
            <w:pPr>
              <w:rPr>
                <w:rFonts w:eastAsia="MS Mincho"/>
                <w:bCs/>
                <w:lang w:val="en-US" w:eastAsia="ja-JP"/>
              </w:rPr>
            </w:pPr>
          </w:p>
          <w:p w14:paraId="13D215F5" w14:textId="77777777" w:rsidR="00D06F8A" w:rsidRPr="00D06F8A" w:rsidRDefault="00D06F8A" w:rsidP="00D06F8A">
            <w:pPr>
              <w:rPr>
                <w:b/>
                <w:bCs/>
                <w:color w:val="000000"/>
              </w:rPr>
            </w:pPr>
            <w:r w:rsidRPr="00D06F8A">
              <w:rPr>
                <w:b/>
                <w:bCs/>
                <w:color w:val="000000"/>
                <w:highlight w:val="green"/>
              </w:rPr>
              <w:t>Agreement</w:t>
            </w:r>
          </w:p>
          <w:p w14:paraId="7DA1166A" w14:textId="77777777" w:rsidR="00D06F8A" w:rsidRPr="00D06F8A" w:rsidRDefault="00D06F8A" w:rsidP="00D06F8A">
            <w:pPr>
              <w:rPr>
                <w:rFonts w:eastAsia="MS Mincho"/>
                <w:lang w:eastAsia="ja-JP"/>
              </w:rPr>
            </w:pPr>
            <w:r w:rsidRPr="00D06F8A">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7E5EC7A" w14:textId="77777777" w:rsidR="00D06F8A" w:rsidRPr="00D06F8A" w:rsidRDefault="00D06F8A" w:rsidP="00803493">
            <w:pPr>
              <w:numPr>
                <w:ilvl w:val="0"/>
                <w:numId w:val="18"/>
              </w:numPr>
              <w:rPr>
                <w:lang w:eastAsia="ja-JP"/>
              </w:rPr>
            </w:pPr>
            <w:r w:rsidRPr="00D06F8A">
              <w:rPr>
                <w:lang w:eastAsia="ja-JP"/>
              </w:rPr>
              <w:t>Option 1: UL time window where the UE is not expected to receive/transmit other signals/channels and is only expected to transmit FH SRS for positioning.</w:t>
            </w:r>
          </w:p>
          <w:p w14:paraId="3AADC37C" w14:textId="77777777" w:rsidR="00D06F8A" w:rsidRPr="00D06F8A" w:rsidRDefault="00D06F8A" w:rsidP="00803493">
            <w:pPr>
              <w:numPr>
                <w:ilvl w:val="1"/>
                <w:numId w:val="18"/>
              </w:numPr>
              <w:rPr>
                <w:lang w:eastAsia="ja-JP"/>
              </w:rPr>
            </w:pPr>
            <w:r w:rsidRPr="00D06F8A">
              <w:rPr>
                <w:lang w:eastAsia="ja-JP"/>
              </w:rPr>
              <w:t>FFS details of an UL time window</w:t>
            </w:r>
          </w:p>
          <w:p w14:paraId="37314A9B" w14:textId="77777777" w:rsidR="00D06F8A" w:rsidRPr="00D06F8A" w:rsidRDefault="00D06F8A" w:rsidP="00803493">
            <w:pPr>
              <w:numPr>
                <w:ilvl w:val="1"/>
                <w:numId w:val="18"/>
              </w:numPr>
              <w:rPr>
                <w:lang w:eastAsia="ja-JP"/>
              </w:rPr>
            </w:pPr>
            <w:r w:rsidRPr="00D06F8A">
              <w:rPr>
                <w:lang w:eastAsia="ja-JP"/>
              </w:rPr>
              <w:t>Note: it implies that UE drops the transmission of other signals/channels and transmits SRS for positioning</w:t>
            </w:r>
          </w:p>
          <w:p w14:paraId="7907FEFC" w14:textId="77777777" w:rsidR="00D06F8A" w:rsidRPr="00D06F8A" w:rsidRDefault="00D06F8A" w:rsidP="00803493">
            <w:pPr>
              <w:numPr>
                <w:ilvl w:val="0"/>
                <w:numId w:val="18"/>
              </w:numPr>
              <w:rPr>
                <w:lang w:eastAsia="ja-JP"/>
              </w:rPr>
            </w:pPr>
            <w:r w:rsidRPr="00D06F8A">
              <w:rPr>
                <w:lang w:eastAsia="ja-JP"/>
              </w:rPr>
              <w:t xml:space="preserve">Option 2: additional collision rules between the UL SRS with frequency hopping and other UL and DL signals/channels </w:t>
            </w:r>
          </w:p>
          <w:p w14:paraId="42CE1237" w14:textId="77777777" w:rsidR="00D06F8A" w:rsidRPr="00D06F8A" w:rsidRDefault="00D06F8A" w:rsidP="00803493">
            <w:pPr>
              <w:numPr>
                <w:ilvl w:val="1"/>
                <w:numId w:val="18"/>
              </w:numPr>
              <w:rPr>
                <w:lang w:eastAsia="ja-JP"/>
              </w:rPr>
            </w:pPr>
            <w:r w:rsidRPr="00D06F8A">
              <w:rPr>
                <w:lang w:eastAsia="ja-JP"/>
              </w:rPr>
              <w:t>FFS: details on the collision rules</w:t>
            </w:r>
          </w:p>
          <w:p w14:paraId="769DADCE" w14:textId="77777777" w:rsidR="00D06F8A" w:rsidRPr="00D06F8A" w:rsidRDefault="00D06F8A" w:rsidP="00D06F8A">
            <w:pPr>
              <w:rPr>
                <w:rFonts w:eastAsia="MS Mincho"/>
                <w:bCs/>
                <w:lang w:val="en-US" w:eastAsia="ja-JP"/>
              </w:rPr>
            </w:pPr>
          </w:p>
          <w:p w14:paraId="3709B988" w14:textId="6D5092F5" w:rsidR="00524BA4" w:rsidRPr="005A711D" w:rsidRDefault="00524BA4" w:rsidP="00DF0740">
            <w:pPr>
              <w:snapToGrid w:val="0"/>
              <w:contextualSpacing/>
              <w:jc w:val="both"/>
              <w:rPr>
                <w:rFonts w:eastAsia="Yu Mincho"/>
                <w:lang w:eastAsia="ja-JP"/>
              </w:rPr>
            </w:pPr>
          </w:p>
        </w:tc>
      </w:tr>
    </w:tbl>
    <w:p w14:paraId="54D91D33" w14:textId="77777777" w:rsidR="00816E83" w:rsidRDefault="00816E83" w:rsidP="00836205"/>
    <w:p w14:paraId="7801088D" w14:textId="5F2A3D5A" w:rsidR="00511462" w:rsidRPr="00785EC1" w:rsidRDefault="00511462" w:rsidP="00511462">
      <w:pPr>
        <w:pStyle w:val="Heading2"/>
        <w:rPr>
          <w:rFonts w:eastAsia="Batang"/>
          <w:lang w:val="en-US"/>
        </w:rPr>
      </w:pPr>
      <w:bookmarkStart w:id="464" w:name="_Toc1361180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13</w:t>
      </w:r>
      <w:r w:rsidRPr="001C47F7">
        <w:rPr>
          <w:rFonts w:eastAsia="Batang"/>
          <w:lang w:val="en-US"/>
        </w:rPr>
        <w:t>:</w:t>
      </w:r>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11462" w:rsidRPr="003841FE" w14:paraId="25E95938" w14:textId="77777777" w:rsidTr="006D6FBC">
        <w:tc>
          <w:tcPr>
            <w:tcW w:w="10194" w:type="dxa"/>
            <w:shd w:val="clear" w:color="auto" w:fill="auto"/>
          </w:tcPr>
          <w:p w14:paraId="79944095" w14:textId="77777777" w:rsidR="001D7D9F" w:rsidRPr="001D7D9F" w:rsidRDefault="001D7D9F" w:rsidP="001D7D9F">
            <w:pPr>
              <w:rPr>
                <w:rFonts w:eastAsia="Yu Mincho"/>
                <w:b/>
                <w:szCs w:val="20"/>
                <w:lang w:eastAsia="ja-JP"/>
              </w:rPr>
            </w:pPr>
            <w:r w:rsidRPr="001D7D9F">
              <w:rPr>
                <w:rFonts w:eastAsia="Yu Mincho"/>
                <w:b/>
                <w:szCs w:val="20"/>
                <w:highlight w:val="green"/>
                <w:lang w:eastAsia="ja-JP"/>
              </w:rPr>
              <w:t>Agreement</w:t>
            </w:r>
          </w:p>
          <w:p w14:paraId="477E8D37" w14:textId="77777777" w:rsidR="001D7D9F" w:rsidRPr="001D7D9F" w:rsidRDefault="001D7D9F" w:rsidP="001D7D9F">
            <w:pPr>
              <w:rPr>
                <w:rFonts w:eastAsia="Yu Mincho"/>
                <w:szCs w:val="20"/>
                <w:lang w:eastAsia="ja-JP"/>
              </w:rPr>
            </w:pPr>
            <w:r w:rsidRPr="001D7D9F">
              <w:rPr>
                <w:rFonts w:eastAsia="Yu Mincho" w:hint="eastAsia"/>
                <w:szCs w:val="20"/>
                <w:lang w:eastAsia="ja-JP"/>
              </w:rPr>
              <w:t>T</w:t>
            </w:r>
            <w:r w:rsidRPr="001D7D9F">
              <w:rPr>
                <w:rFonts w:eastAsia="Yu Mincho"/>
                <w:szCs w:val="20"/>
                <w:lang w:eastAsia="ja-JP"/>
              </w:rPr>
              <w:t>he previous agreement is updated as follows:</w:t>
            </w:r>
          </w:p>
          <w:p w14:paraId="5CFC55EA" w14:textId="77777777" w:rsidR="001D7D9F" w:rsidRPr="001D7D9F" w:rsidRDefault="001D7D9F" w:rsidP="001D7D9F">
            <w:pPr>
              <w:rPr>
                <w:rFonts w:eastAsia="Yu Mincho"/>
                <w:szCs w:val="20"/>
                <w:lang w:eastAsia="ja-JP"/>
              </w:rPr>
            </w:pPr>
          </w:p>
          <w:p w14:paraId="5778D12A" w14:textId="77777777" w:rsidR="001D7D9F" w:rsidRPr="001D7D9F" w:rsidRDefault="001D7D9F" w:rsidP="001D7D9F">
            <w:pPr>
              <w:ind w:leftChars="200" w:left="400"/>
              <w:rPr>
                <w:b/>
                <w:bCs/>
                <w:szCs w:val="20"/>
                <w:lang w:val="en-US" w:eastAsia="ja-JP"/>
              </w:rPr>
            </w:pPr>
            <w:r w:rsidRPr="001D7D9F">
              <w:rPr>
                <w:b/>
                <w:bCs/>
                <w:szCs w:val="20"/>
                <w:highlight w:val="green"/>
                <w:lang w:val="en-US" w:eastAsia="ja-JP"/>
              </w:rPr>
              <w:t>Agreement</w:t>
            </w:r>
          </w:p>
          <w:p w14:paraId="50FD2C52" w14:textId="77777777" w:rsidR="001D7D9F" w:rsidRPr="001D7D9F" w:rsidRDefault="001D7D9F" w:rsidP="001D7D9F">
            <w:pPr>
              <w:ind w:leftChars="200" w:left="400"/>
              <w:rPr>
                <w:bCs/>
                <w:szCs w:val="20"/>
                <w:lang w:val="en-US" w:eastAsia="ja-JP"/>
              </w:rPr>
            </w:pPr>
            <w:r w:rsidRPr="001D7D9F">
              <w:rPr>
                <w:bCs/>
                <w:szCs w:val="20"/>
                <w:lang w:val="en-US" w:eastAsia="ja-JP"/>
              </w:rPr>
              <w:t>For DL Rx hopping or UL Tx hopping, support the UE or gNB to report the following:</w:t>
            </w:r>
          </w:p>
          <w:p w14:paraId="1B9A2D7E"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A single measurement based on receiving multiple hops of the DL PRS or UL SRS for positioning</w:t>
            </w:r>
          </w:p>
          <w:p w14:paraId="04CFFD3D" w14:textId="77777777" w:rsidR="001D7D9F" w:rsidRPr="001D7D9F" w:rsidRDefault="001D7D9F" w:rsidP="00803493">
            <w:pPr>
              <w:numPr>
                <w:ilvl w:val="0"/>
                <w:numId w:val="18"/>
              </w:numPr>
              <w:ind w:leftChars="380" w:left="1120"/>
              <w:rPr>
                <w:bCs/>
                <w:color w:val="000000"/>
                <w:szCs w:val="20"/>
                <w:lang w:val="en-US" w:eastAsia="ja-JP"/>
              </w:rPr>
            </w:pPr>
            <w:r w:rsidRPr="001D7D9F">
              <w:rPr>
                <w:bCs/>
                <w:color w:val="000000"/>
                <w:szCs w:val="20"/>
                <w:lang w:val="en-US" w:eastAsia="ja-JP"/>
              </w:rPr>
              <w:t xml:space="preserve">One </w:t>
            </w:r>
            <w:del w:id="465" w:author="David mazzarese" w:date="2023-05-24T12:11:00Z">
              <w:r w:rsidRPr="001D7D9F" w:rsidDel="001115ED">
                <w:rPr>
                  <w:bCs/>
                  <w:color w:val="000000"/>
                  <w:szCs w:val="20"/>
                  <w:lang w:val="en-US" w:eastAsia="ja-JP"/>
                </w:rPr>
                <w:delText>[or more]</w:delText>
              </w:r>
            </w:del>
            <w:r w:rsidRPr="001D7D9F">
              <w:rPr>
                <w:bCs/>
                <w:color w:val="000000"/>
                <w:szCs w:val="20"/>
                <w:lang w:val="en-US" w:eastAsia="ja-JP"/>
              </w:rPr>
              <w:t xml:space="preserve"> measurement</w:t>
            </w:r>
            <w:del w:id="466" w:author="David mazzarese" w:date="2023-05-24T12:11:00Z">
              <w:r w:rsidRPr="001D7D9F" w:rsidDel="001115ED">
                <w:rPr>
                  <w:bCs/>
                  <w:color w:val="000000"/>
                  <w:szCs w:val="20"/>
                  <w:lang w:val="en-US" w:eastAsia="ja-JP"/>
                </w:rPr>
                <w:delText>s</w:delText>
              </w:r>
            </w:del>
            <w:r w:rsidRPr="001D7D9F">
              <w:rPr>
                <w:bCs/>
                <w:color w:val="000000"/>
                <w:szCs w:val="20"/>
                <w:lang w:val="en-US" w:eastAsia="ja-JP"/>
              </w:rPr>
              <w:t xml:space="preserve"> where </w:t>
            </w:r>
            <w:del w:id="467" w:author="David mazzarese" w:date="2023-05-24T12:11:00Z">
              <w:r w:rsidRPr="001D7D9F" w:rsidDel="001115ED">
                <w:rPr>
                  <w:bCs/>
                  <w:color w:val="000000"/>
                  <w:szCs w:val="20"/>
                  <w:lang w:val="en-US" w:eastAsia="ja-JP"/>
                </w:rPr>
                <w:delText xml:space="preserve">each </w:delText>
              </w:r>
            </w:del>
            <w:ins w:id="468" w:author="David mazzarese" w:date="2023-05-24T12:11:00Z">
              <w:r w:rsidRPr="001D7D9F">
                <w:rPr>
                  <w:bCs/>
                  <w:color w:val="000000"/>
                  <w:szCs w:val="20"/>
                  <w:lang w:val="en-US" w:eastAsia="ja-JP"/>
                </w:rPr>
                <w:t xml:space="preserve">a </w:t>
              </w:r>
            </w:ins>
            <w:r w:rsidRPr="001D7D9F">
              <w:rPr>
                <w:bCs/>
                <w:color w:val="000000"/>
                <w:szCs w:val="20"/>
                <w:lang w:val="en-US" w:eastAsia="ja-JP"/>
              </w:rPr>
              <w:t>measurement is associated with one received hop</w:t>
            </w:r>
          </w:p>
          <w:p w14:paraId="3A32C50F" w14:textId="77777777" w:rsidR="001D7D9F" w:rsidRPr="001D7D9F" w:rsidRDefault="001D7D9F" w:rsidP="00803493">
            <w:pPr>
              <w:numPr>
                <w:ilvl w:val="0"/>
                <w:numId w:val="18"/>
              </w:numPr>
              <w:ind w:leftChars="380" w:left="1120"/>
              <w:rPr>
                <w:bCs/>
                <w:szCs w:val="20"/>
                <w:lang w:val="en-US" w:eastAsia="ja-JP"/>
              </w:rPr>
            </w:pPr>
            <w:r w:rsidRPr="001D7D9F">
              <w:rPr>
                <w:bCs/>
                <w:szCs w:val="20"/>
                <w:lang w:val="en-US" w:eastAsia="ja-JP"/>
              </w:rPr>
              <w:t>FFS: indication of how many received hops / which received hops where used in the measurement report.</w:t>
            </w:r>
          </w:p>
          <w:p w14:paraId="48BE9742"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Note: no new measurement definition is introduced in RAN1</w:t>
            </w:r>
          </w:p>
          <w:p w14:paraId="52BD8B67" w14:textId="77777777" w:rsidR="001D7D9F" w:rsidRPr="001D7D9F" w:rsidRDefault="001D7D9F" w:rsidP="00803493">
            <w:pPr>
              <w:numPr>
                <w:ilvl w:val="0"/>
                <w:numId w:val="18"/>
              </w:numPr>
              <w:ind w:leftChars="380" w:left="1120"/>
              <w:rPr>
                <w:bCs/>
                <w:color w:val="000000"/>
                <w:szCs w:val="20"/>
                <w:lang w:val="en-US" w:eastAsia="ja-JP"/>
              </w:rPr>
            </w:pPr>
            <w:r w:rsidRPr="001D7D9F">
              <w:rPr>
                <w:bCs/>
                <w:szCs w:val="20"/>
                <w:lang w:val="en-US" w:eastAsia="ja-JP"/>
              </w:rPr>
              <w:t>FFS: conditions when the above measurements are reported, and whether the above measurements can be reported together</w:t>
            </w:r>
          </w:p>
          <w:p w14:paraId="4C99D2BF" w14:textId="77777777" w:rsidR="001D7D9F" w:rsidRPr="001D7D9F" w:rsidRDefault="001D7D9F" w:rsidP="001D7D9F">
            <w:pPr>
              <w:rPr>
                <w:rFonts w:ascii="Times New Roman" w:eastAsia="Yu Mincho" w:hAnsi="Times New Roman"/>
                <w:szCs w:val="20"/>
                <w:lang w:val="en-US" w:eastAsia="ja-JP"/>
              </w:rPr>
            </w:pPr>
          </w:p>
          <w:p w14:paraId="4436CB8B"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52B6B64"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From RAN1 perspective, for DL PRS Rx hopping, a single instance of a measurement gap is used for receiving all the hops for DL PRS with Rx frequency hopping.</w:t>
            </w:r>
          </w:p>
          <w:p w14:paraId="6DC3914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Note: this does not assume that the reported measurement has to be based on a single instance of a measurement gap</w:t>
            </w:r>
          </w:p>
          <w:p w14:paraId="02A9223E"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Send an LS to RAN4 to confirm RAN1’s understanding, and if needed ensure that the measurement gap has the proper duration.</w:t>
            </w:r>
          </w:p>
          <w:p w14:paraId="2D936916" w14:textId="77777777" w:rsidR="001D7D9F" w:rsidRPr="001D7D9F" w:rsidRDefault="001D7D9F" w:rsidP="001D7D9F">
            <w:pPr>
              <w:rPr>
                <w:rFonts w:ascii="Times New Roman" w:eastAsia="Yu Mincho" w:hAnsi="Times New Roman"/>
                <w:szCs w:val="20"/>
                <w:lang w:eastAsia="ja-JP"/>
              </w:rPr>
            </w:pPr>
          </w:p>
          <w:p w14:paraId="5237DA21"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hint="eastAsia"/>
                <w:b/>
                <w:szCs w:val="20"/>
                <w:highlight w:val="green"/>
                <w:lang w:eastAsia="ja-JP"/>
              </w:rPr>
              <w:t>A</w:t>
            </w:r>
            <w:r w:rsidRPr="001D7D9F">
              <w:rPr>
                <w:rFonts w:ascii="Times New Roman" w:eastAsia="Yu Mincho" w:hAnsi="Times New Roman"/>
                <w:b/>
                <w:szCs w:val="20"/>
                <w:highlight w:val="green"/>
                <w:lang w:eastAsia="ja-JP"/>
              </w:rPr>
              <w:t>greement</w:t>
            </w:r>
          </w:p>
          <w:p w14:paraId="43B7F343"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The draft LS in R1-2306226 is endorsed with the following changes:</w:t>
            </w:r>
          </w:p>
          <w:p w14:paraId="02FC31ED" w14:textId="77777777" w:rsidR="001D7D9F" w:rsidRPr="001D7D9F" w:rsidRDefault="001D7D9F" w:rsidP="00803493">
            <w:pPr>
              <w:numPr>
                <w:ilvl w:val="0"/>
                <w:numId w:val="21"/>
              </w:numPr>
              <w:snapToGrid w:val="0"/>
              <w:contextualSpacing/>
              <w:jc w:val="both"/>
              <w:textAlignment w:val="baseline"/>
              <w:rPr>
                <w:rFonts w:ascii="Times New Roman" w:eastAsia="Times New Roman" w:hAnsi="Times New Roman"/>
                <w:b/>
                <w:bCs/>
                <w:szCs w:val="20"/>
                <w:lang w:eastAsia="en-GB"/>
              </w:rPr>
            </w:pPr>
            <w:r w:rsidRPr="001D7D9F">
              <w:rPr>
                <w:rFonts w:ascii="Times New Roman" w:eastAsia="Times New Roman" w:hAnsi="Times New Roman"/>
                <w:bCs/>
                <w:szCs w:val="20"/>
                <w:lang w:eastAsia="en-GB"/>
              </w:rPr>
              <w:t xml:space="preserve">In the Rel-18 WI Expanded and Improved NR Positioning, in the agenda item “Positioning for redcap UEs”, RAN1 </w:t>
            </w:r>
            <w:del w:id="469" w:author="David mazzarese" w:date="2023-05-26T09:46:00Z">
              <w:r w:rsidRPr="001D7D9F" w:rsidDel="0078551F">
                <w:rPr>
                  <w:rFonts w:ascii="Times New Roman" w:eastAsia="Times New Roman" w:hAnsi="Times New Roman"/>
                  <w:bCs/>
                  <w:szCs w:val="20"/>
                  <w:lang w:eastAsia="en-GB"/>
                </w:rPr>
                <w:delText xml:space="preserve">is </w:delText>
              </w:r>
            </w:del>
            <w:ins w:id="470" w:author="David mazzarese" w:date="2023-05-26T09:46:00Z">
              <w:r w:rsidRPr="001D7D9F">
                <w:rPr>
                  <w:rFonts w:ascii="Times New Roman" w:eastAsia="Times New Roman" w:hAnsi="Times New Roman"/>
                  <w:bCs/>
                  <w:szCs w:val="20"/>
                  <w:lang w:eastAsia="en-GB"/>
                </w:rPr>
                <w:t xml:space="preserve">agreed </w:t>
              </w:r>
            </w:ins>
            <w:r w:rsidRPr="001D7D9F">
              <w:rPr>
                <w:rFonts w:ascii="Times New Roman" w:eastAsia="Times New Roman" w:hAnsi="Times New Roman"/>
                <w:bCs/>
                <w:szCs w:val="20"/>
                <w:lang w:eastAsia="en-GB"/>
              </w:rPr>
              <w:t xml:space="preserve">the use of a single instance of a measurement gap for receiving all the hops for DL PRS with Rx frequency hopping: </w:t>
            </w:r>
          </w:p>
          <w:p w14:paraId="201409BF" w14:textId="77777777" w:rsidR="001D7D9F" w:rsidRPr="001D7D9F" w:rsidRDefault="001D7D9F" w:rsidP="00803493">
            <w:pPr>
              <w:numPr>
                <w:ilvl w:val="0"/>
                <w:numId w:val="21"/>
              </w:numPr>
              <w:snapToGrid w:val="0"/>
              <w:contextualSpacing/>
              <w:jc w:val="both"/>
              <w:textAlignment w:val="baseline"/>
              <w:rPr>
                <w:rFonts w:ascii="Times New Roman" w:eastAsia="Yu Mincho" w:hAnsi="Times New Roman"/>
                <w:szCs w:val="20"/>
                <w:lang w:eastAsia="ja-JP"/>
              </w:rPr>
            </w:pPr>
            <w:r w:rsidRPr="001D7D9F">
              <w:rPr>
                <w:rFonts w:ascii="Times New Roman" w:eastAsia="Times New Roman" w:hAnsi="Times New Roman"/>
                <w:bCs/>
                <w:szCs w:val="20"/>
                <w:lang w:eastAsia="en-GB"/>
              </w:rPr>
              <w:lastRenderedPageBreak/>
              <w:t xml:space="preserve">RAN1 </w:t>
            </w:r>
            <w:del w:id="471" w:author="David mazzarese" w:date="2023-05-26T09:46:00Z">
              <w:r w:rsidRPr="001D7D9F" w:rsidDel="0078551F">
                <w:rPr>
                  <w:rFonts w:ascii="Times New Roman" w:eastAsia="Times New Roman" w:hAnsi="Times New Roman"/>
                  <w:bCs/>
                  <w:szCs w:val="20"/>
                  <w:lang w:eastAsia="en-GB"/>
                </w:rPr>
                <w:delText xml:space="preserve">kindly </w:delText>
              </w:r>
            </w:del>
            <w:ins w:id="472" w:author="David mazzarese" w:date="2023-05-26T09:46:00Z">
              <w:r w:rsidRPr="001D7D9F">
                <w:rPr>
                  <w:rFonts w:ascii="Times New Roman" w:eastAsia="Times New Roman" w:hAnsi="Times New Roman"/>
                  <w:bCs/>
                  <w:szCs w:val="20"/>
                  <w:lang w:eastAsia="en-GB"/>
                </w:rPr>
                <w:t xml:space="preserve">respectfully </w:t>
              </w:r>
            </w:ins>
            <w:r w:rsidRPr="001D7D9F">
              <w:rPr>
                <w:rFonts w:ascii="Times New Roman" w:eastAsia="Times New Roman" w:hAnsi="Times New Roman"/>
                <w:bCs/>
                <w:szCs w:val="20"/>
                <w:lang w:eastAsia="en-GB"/>
              </w:rPr>
              <w:t>asks RAN4</w:t>
            </w:r>
          </w:p>
          <w:p w14:paraId="3BC6A427" w14:textId="77777777" w:rsidR="001D7D9F" w:rsidRPr="001D7D9F" w:rsidRDefault="001D7D9F" w:rsidP="001D7D9F">
            <w:pPr>
              <w:rPr>
                <w:rFonts w:ascii="Times New Roman" w:eastAsia="Yu Mincho" w:hAnsi="Times New Roman"/>
                <w:szCs w:val="20"/>
                <w:lang w:eastAsia="ja-JP"/>
              </w:rPr>
            </w:pPr>
            <w:r w:rsidRPr="001D7D9F">
              <w:rPr>
                <w:rFonts w:ascii="Times New Roman" w:eastAsia="Yu Mincho" w:hAnsi="Times New Roman"/>
                <w:szCs w:val="20"/>
                <w:lang w:eastAsia="ja-JP"/>
              </w:rPr>
              <w:t>Final LS in R1-2306227.</w:t>
            </w:r>
          </w:p>
          <w:p w14:paraId="4E944CC0" w14:textId="77777777" w:rsidR="001D7D9F" w:rsidRPr="001D7D9F" w:rsidRDefault="001D7D9F" w:rsidP="001D7D9F">
            <w:pPr>
              <w:rPr>
                <w:rFonts w:ascii="Times New Roman" w:eastAsia="Yu Mincho" w:hAnsi="Times New Roman"/>
                <w:szCs w:val="20"/>
                <w:lang w:eastAsia="ja-JP"/>
              </w:rPr>
            </w:pPr>
          </w:p>
          <w:p w14:paraId="2A5140C3" w14:textId="77777777" w:rsidR="001D7D9F" w:rsidRPr="001D7D9F" w:rsidRDefault="001D7D9F" w:rsidP="001D7D9F">
            <w:pPr>
              <w:rPr>
                <w:rFonts w:ascii="Times New Roman" w:eastAsia="Yu Mincho" w:hAnsi="Times New Roman"/>
                <w:b/>
                <w:szCs w:val="20"/>
                <w:lang w:eastAsia="ja-JP"/>
              </w:rPr>
            </w:pPr>
            <w:r w:rsidRPr="001D7D9F">
              <w:rPr>
                <w:rFonts w:ascii="Times New Roman" w:eastAsia="Yu Mincho" w:hAnsi="Times New Roman"/>
                <w:b/>
                <w:szCs w:val="20"/>
                <w:highlight w:val="green"/>
                <w:lang w:eastAsia="ja-JP"/>
              </w:rPr>
              <w:t>Agreement</w:t>
            </w:r>
          </w:p>
          <w:p w14:paraId="0A2E389C"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SRS Tx Frequency hopping is supported for both RRC_CONNECTED and RRC_INACTIVE state.</w:t>
            </w:r>
          </w:p>
          <w:p w14:paraId="2A3E5BE4" w14:textId="77777777" w:rsidR="001D7D9F" w:rsidRPr="001D7D9F" w:rsidRDefault="001D7D9F" w:rsidP="001D7D9F">
            <w:pPr>
              <w:rPr>
                <w:rFonts w:ascii="Times New Roman" w:hAnsi="Times New Roman"/>
                <w:iCs/>
                <w:szCs w:val="20"/>
              </w:rPr>
            </w:pPr>
          </w:p>
          <w:p w14:paraId="3557FB8B" w14:textId="77777777" w:rsidR="001D7D9F" w:rsidRPr="001D7D9F" w:rsidRDefault="001D7D9F" w:rsidP="001D7D9F">
            <w:pPr>
              <w:rPr>
                <w:rFonts w:ascii="Times New Roman" w:eastAsia="Yu Mincho" w:hAnsi="Times New Roman"/>
                <w:b/>
                <w:bCs/>
                <w:szCs w:val="20"/>
                <w:lang w:eastAsia="ja-JP"/>
              </w:rPr>
            </w:pPr>
            <w:r w:rsidRPr="001D7D9F">
              <w:rPr>
                <w:rFonts w:ascii="Times New Roman" w:eastAsia="Yu Mincho" w:hAnsi="Times New Roman"/>
                <w:b/>
                <w:bCs/>
                <w:szCs w:val="20"/>
                <w:highlight w:val="green"/>
                <w:lang w:eastAsia="ja-JP"/>
              </w:rPr>
              <w:t>Agreement</w:t>
            </w:r>
          </w:p>
          <w:p w14:paraId="0B59C270" w14:textId="77777777" w:rsidR="001D7D9F" w:rsidRPr="001D7D9F" w:rsidRDefault="001D7D9F" w:rsidP="001D7D9F">
            <w:pPr>
              <w:rPr>
                <w:rFonts w:ascii="Times New Roman" w:hAnsi="Times New Roman"/>
                <w:bCs/>
                <w:szCs w:val="20"/>
                <w:lang w:eastAsia="ja-JP"/>
              </w:rPr>
            </w:pPr>
            <w:r w:rsidRPr="001D7D9F">
              <w:rPr>
                <w:rFonts w:ascii="Times New Roman" w:hAnsi="Times New Roman"/>
                <w:bCs/>
                <w:szCs w:val="20"/>
                <w:lang w:eastAsia="ja-JP"/>
              </w:rPr>
              <w:t>For the SRS Tx hopping pattern configuration support at least the staircase pattern, including a wrapped staircase pattern.</w:t>
            </w:r>
          </w:p>
          <w:p w14:paraId="0D850C58"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Support configuring the starting PRB of the first hop</w:t>
            </w:r>
          </w:p>
          <w:p w14:paraId="443754A6" w14:textId="77777777" w:rsidR="001D7D9F" w:rsidRPr="001D7D9F" w:rsidRDefault="001D7D9F" w:rsidP="00803493">
            <w:pPr>
              <w:numPr>
                <w:ilvl w:val="0"/>
                <w:numId w:val="21"/>
              </w:numPr>
              <w:snapToGrid w:val="0"/>
              <w:contextualSpacing/>
              <w:jc w:val="both"/>
              <w:textAlignment w:val="baseline"/>
              <w:rPr>
                <w:rFonts w:ascii="Times New Roman" w:hAnsi="Times New Roman"/>
                <w:szCs w:val="20"/>
                <w:lang w:eastAsia="zh-CN"/>
              </w:rPr>
            </w:pPr>
            <w:r w:rsidRPr="001D7D9F">
              <w:rPr>
                <w:rFonts w:ascii="Times New Roman" w:hAnsi="Times New Roman"/>
                <w:szCs w:val="20"/>
                <w:lang w:eastAsia="zh-CN"/>
              </w:rPr>
              <w:t>FFS: details of signalling of PRB overlap across consecutive hops and bandwidth of each hop</w:t>
            </w:r>
          </w:p>
          <w:p w14:paraId="19B7457D" w14:textId="77777777" w:rsidR="001D7D9F" w:rsidRPr="001D7D9F" w:rsidRDefault="001D7D9F" w:rsidP="001D7D9F">
            <w:pPr>
              <w:rPr>
                <w:rFonts w:ascii="Times New Roman" w:hAnsi="Times New Roman"/>
                <w:iCs/>
                <w:szCs w:val="20"/>
              </w:rPr>
            </w:pPr>
          </w:p>
          <w:p w14:paraId="37040E32" w14:textId="77777777" w:rsidR="001D7D9F" w:rsidRPr="001D7D9F" w:rsidRDefault="001D7D9F" w:rsidP="001D7D9F">
            <w:pPr>
              <w:rPr>
                <w:rFonts w:eastAsia="MS Mincho"/>
                <w:b/>
                <w:bCs/>
                <w:lang w:eastAsia="ja-JP"/>
              </w:rPr>
            </w:pPr>
            <w:r w:rsidRPr="001D7D9F">
              <w:rPr>
                <w:rFonts w:eastAsia="MS Mincho"/>
                <w:b/>
                <w:bCs/>
                <w:highlight w:val="green"/>
                <w:lang w:eastAsia="ja-JP"/>
              </w:rPr>
              <w:t>Agreement</w:t>
            </w:r>
          </w:p>
          <w:p w14:paraId="31A16011" w14:textId="77777777" w:rsidR="001D7D9F" w:rsidRPr="001D7D9F" w:rsidRDefault="001D7D9F" w:rsidP="001D7D9F">
            <w:pPr>
              <w:rPr>
                <w:rFonts w:ascii="Times New Roman" w:eastAsia="MS Mincho" w:hAnsi="Times New Roman"/>
                <w:bCs/>
                <w:szCs w:val="20"/>
                <w:lang w:eastAsia="ja-JP"/>
              </w:rPr>
            </w:pPr>
            <w:r w:rsidRPr="001D7D9F">
              <w:rPr>
                <w:rFonts w:ascii="Times New Roman" w:eastAsia="MS Mincho" w:hAnsi="Times New Roman"/>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16EF461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1: UL time window where the UE is not expected to [receive/]transmit other signals/channels and is only expected to transmit FH SRS for positioning.</w:t>
            </w:r>
          </w:p>
          <w:p w14:paraId="7460B8FE"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of an UL time window</w:t>
            </w:r>
          </w:p>
          <w:p w14:paraId="3DA5E3E8"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Note: it implies that UE drops the transmission of other signals/channels and transmits SRS for positioning</w:t>
            </w:r>
          </w:p>
          <w:p w14:paraId="20250A08" w14:textId="77777777" w:rsidR="001D7D9F" w:rsidRPr="001D7D9F" w:rsidRDefault="001D7D9F" w:rsidP="00803493">
            <w:pPr>
              <w:numPr>
                <w:ilvl w:val="0"/>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Option 2: new collision rules between the UL SRS with frequency hopping and other UL and DL signals/channels/. Option 2 can apply without UL time window (i.e. option 1)</w:t>
            </w:r>
          </w:p>
          <w:p w14:paraId="47FEAB13" w14:textId="77777777" w:rsidR="001D7D9F" w:rsidRPr="001D7D9F" w:rsidRDefault="001D7D9F" w:rsidP="00803493">
            <w:pPr>
              <w:numPr>
                <w:ilvl w:val="1"/>
                <w:numId w:val="21"/>
              </w:numPr>
              <w:snapToGrid w:val="0"/>
              <w:contextualSpacing/>
              <w:jc w:val="both"/>
              <w:textAlignment w:val="baseline"/>
              <w:rPr>
                <w:rFonts w:ascii="Times New Roman" w:hAnsi="Times New Roman"/>
                <w:bCs/>
                <w:szCs w:val="20"/>
                <w:lang w:eastAsia="ja-JP"/>
              </w:rPr>
            </w:pPr>
            <w:r w:rsidRPr="001D7D9F">
              <w:rPr>
                <w:rFonts w:ascii="Times New Roman" w:hAnsi="Times New Roman"/>
                <w:bCs/>
                <w:szCs w:val="20"/>
                <w:lang w:eastAsia="ja-JP"/>
              </w:rPr>
              <w:t>FFS: details on the collision rules</w:t>
            </w:r>
          </w:p>
          <w:p w14:paraId="12CEE30E" w14:textId="22CC29EC" w:rsidR="00511462" w:rsidRPr="00E8363E" w:rsidRDefault="001D7D9F" w:rsidP="00803493">
            <w:pPr>
              <w:numPr>
                <w:ilvl w:val="0"/>
                <w:numId w:val="21"/>
              </w:numPr>
              <w:snapToGrid w:val="0"/>
              <w:contextualSpacing/>
              <w:jc w:val="both"/>
              <w:textAlignment w:val="baseline"/>
              <w:rPr>
                <w:rFonts w:ascii="Times New Roman" w:hAnsi="Times New Roman"/>
                <w:szCs w:val="20"/>
                <w:lang w:eastAsia="ja-JP"/>
              </w:rPr>
            </w:pPr>
            <w:r w:rsidRPr="001D7D9F">
              <w:rPr>
                <w:rFonts w:ascii="Times New Roman" w:hAnsi="Times New Roman"/>
                <w:bCs/>
                <w:szCs w:val="20"/>
                <w:lang w:eastAsia="ja-JP"/>
              </w:rPr>
              <w:t xml:space="preserve">Note: it is understood that option 2 is a component of the feature for UL SRS Tx hopping (FG </w:t>
            </w:r>
            <w:r w:rsidRPr="001D7D9F">
              <w:rPr>
                <w:rFonts w:ascii="Times New Roman" w:eastAsia="Malgun Gothic" w:hAnsi="Times New Roman"/>
                <w:bCs/>
                <w:szCs w:val="20"/>
                <w:lang w:eastAsia="ja-JP"/>
              </w:rPr>
              <w:t>41-5-2</w:t>
            </w:r>
            <w:r w:rsidRPr="001D7D9F">
              <w:rPr>
                <w:rFonts w:ascii="Times New Roman" w:hAnsi="Times New Roman"/>
                <w:bCs/>
                <w:szCs w:val="20"/>
                <w:lang w:eastAsia="ja-JP"/>
              </w:rPr>
              <w:t>), and option 1 is a separate feature group.</w:t>
            </w:r>
          </w:p>
        </w:tc>
      </w:tr>
    </w:tbl>
    <w:p w14:paraId="0DA89293" w14:textId="77777777" w:rsidR="00816E83" w:rsidRDefault="00816E83" w:rsidP="00836205"/>
    <w:p w14:paraId="1994667D" w14:textId="77777777" w:rsidR="00511462" w:rsidRDefault="00511462" w:rsidP="00836205"/>
    <w:p w14:paraId="36637A96" w14:textId="766DB465" w:rsidR="00F84C72" w:rsidRPr="00785EC1" w:rsidRDefault="00F84C72" w:rsidP="00F84C72">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w:t>
      </w:r>
      <w:r w:rsidRPr="001C47F7">
        <w:rPr>
          <w:rFonts w:eastAsia="Batang"/>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4C72" w:rsidRPr="003841FE" w14:paraId="0E6FA3D5" w14:textId="77777777" w:rsidTr="002C68DA">
        <w:tc>
          <w:tcPr>
            <w:tcW w:w="10194" w:type="dxa"/>
            <w:shd w:val="clear" w:color="auto" w:fill="auto"/>
          </w:tcPr>
          <w:p w14:paraId="7405E6B0" w14:textId="77777777" w:rsidR="00927306" w:rsidRPr="00126EBA" w:rsidRDefault="00927306" w:rsidP="00927306">
            <w:pPr>
              <w:rPr>
                <w:rFonts w:eastAsia="SimSun"/>
                <w:bCs/>
                <w:kern w:val="2"/>
              </w:rPr>
            </w:pPr>
            <w:r w:rsidRPr="00126EBA">
              <w:rPr>
                <w:rFonts w:eastAsia="SimSun"/>
                <w:bCs/>
                <w:kern w:val="2"/>
                <w:highlight w:val="green"/>
              </w:rPr>
              <w:t>Agreement</w:t>
            </w:r>
          </w:p>
          <w:p w14:paraId="216FE680" w14:textId="77777777" w:rsidR="00927306" w:rsidRPr="00B64EB4" w:rsidRDefault="00927306" w:rsidP="00927306">
            <w:pPr>
              <w:rPr>
                <w:lang w:eastAsia="x-none"/>
              </w:rPr>
            </w:pPr>
            <w:r w:rsidRPr="00B64EB4">
              <w:rPr>
                <w:rFonts w:eastAsia="SimSun"/>
                <w:bCs/>
                <w:kern w:val="2"/>
              </w:rPr>
              <w:t xml:space="preserve">PRS Rx frequency hopping for RRC_INACTIVE state </w:t>
            </w:r>
            <w:r>
              <w:rPr>
                <w:rFonts w:eastAsia="SimSun"/>
                <w:bCs/>
                <w:kern w:val="2"/>
              </w:rPr>
              <w:t xml:space="preserve">and </w:t>
            </w:r>
            <w:r w:rsidRPr="00B64EB4">
              <w:rPr>
                <w:rFonts w:eastAsia="SimSun"/>
                <w:bCs/>
                <w:kern w:val="2"/>
              </w:rPr>
              <w:t>for RRC_I</w:t>
            </w:r>
            <w:r>
              <w:rPr>
                <w:rFonts w:eastAsia="SimSun"/>
                <w:bCs/>
                <w:kern w:val="2"/>
              </w:rPr>
              <w:t>DL</w:t>
            </w:r>
            <w:r w:rsidRPr="00B64EB4">
              <w:rPr>
                <w:rFonts w:eastAsia="SimSun"/>
                <w:bCs/>
                <w:kern w:val="2"/>
              </w:rPr>
              <w:t>E state is supported for a RedCap UE.</w:t>
            </w:r>
          </w:p>
          <w:p w14:paraId="5CEA7A04" w14:textId="77777777" w:rsidR="00927306" w:rsidRDefault="00927306" w:rsidP="00927306">
            <w:pPr>
              <w:rPr>
                <w:lang w:eastAsia="x-none"/>
              </w:rPr>
            </w:pPr>
          </w:p>
          <w:p w14:paraId="2A57CA2A" w14:textId="77777777" w:rsidR="00927306" w:rsidRPr="00126EBA" w:rsidRDefault="00927306" w:rsidP="00927306">
            <w:pPr>
              <w:rPr>
                <w:rFonts w:eastAsia="SimSun"/>
                <w:bCs/>
                <w:kern w:val="2"/>
              </w:rPr>
            </w:pPr>
            <w:r w:rsidRPr="00126EBA">
              <w:rPr>
                <w:rFonts w:eastAsia="SimSun"/>
                <w:bCs/>
                <w:kern w:val="2"/>
                <w:highlight w:val="green"/>
              </w:rPr>
              <w:t>Agreement</w:t>
            </w:r>
          </w:p>
          <w:p w14:paraId="04F37784" w14:textId="77777777" w:rsidR="00927306" w:rsidRDefault="00927306" w:rsidP="00927306">
            <w:pPr>
              <w:rPr>
                <w:lang w:eastAsia="x-none"/>
              </w:rPr>
            </w:pPr>
            <w:r w:rsidRPr="00B64EB4">
              <w:rPr>
                <w:bCs/>
                <w:lang w:eastAsia="ja-JP"/>
              </w:rPr>
              <w:t>For the SRS Tx hopping,</w:t>
            </w:r>
            <w:r>
              <w:rPr>
                <w:bCs/>
                <w:lang w:eastAsia="ja-JP"/>
              </w:rPr>
              <w:t xml:space="preserve"> both hopping patterns (i.e. one cycle containing all the hops) that can span across slots or fit within one slot are supported.</w:t>
            </w:r>
          </w:p>
          <w:p w14:paraId="0B3CB6A8" w14:textId="77777777" w:rsidR="00927306" w:rsidRPr="005F6FEA" w:rsidRDefault="00927306" w:rsidP="007837FA">
            <w:pPr>
              <w:pStyle w:val="ListParagraph"/>
              <w:numPr>
                <w:ilvl w:val="0"/>
                <w:numId w:val="50"/>
              </w:numPr>
              <w:overflowPunct w:val="0"/>
              <w:autoSpaceDE w:val="0"/>
              <w:autoSpaceDN w:val="0"/>
              <w:adjustRightInd w:val="0"/>
              <w:ind w:leftChars="0"/>
              <w:contextualSpacing/>
              <w:textAlignment w:val="baseline"/>
            </w:pPr>
            <w:r w:rsidRPr="00B64EB4">
              <w:rPr>
                <w:bCs/>
                <w:lang w:eastAsia="ja-JP"/>
              </w:rPr>
              <w:t>FFS: determination of the starting symbol position for each hop</w:t>
            </w:r>
          </w:p>
          <w:p w14:paraId="33380B3F" w14:textId="77777777" w:rsidR="00927306" w:rsidRDefault="00927306" w:rsidP="007837FA">
            <w:pPr>
              <w:pStyle w:val="ListParagraph"/>
              <w:numPr>
                <w:ilvl w:val="0"/>
                <w:numId w:val="50"/>
              </w:numPr>
              <w:overflowPunct w:val="0"/>
              <w:autoSpaceDE w:val="0"/>
              <w:autoSpaceDN w:val="0"/>
              <w:adjustRightInd w:val="0"/>
              <w:ind w:leftChars="0"/>
              <w:contextualSpacing/>
              <w:textAlignment w:val="baseline"/>
            </w:pPr>
            <w:r>
              <w:rPr>
                <w:rFonts w:hint="eastAsia"/>
              </w:rPr>
              <w:t>F</w:t>
            </w:r>
            <w:r>
              <w:t>FS: duration of each hop</w:t>
            </w:r>
          </w:p>
          <w:p w14:paraId="08143CEB" w14:textId="77777777" w:rsidR="00927306" w:rsidRDefault="00927306" w:rsidP="00927306">
            <w:pPr>
              <w:rPr>
                <w:lang w:eastAsia="x-none"/>
              </w:rPr>
            </w:pPr>
          </w:p>
          <w:p w14:paraId="0B71AC5C" w14:textId="77777777" w:rsidR="00927306" w:rsidRPr="00126EBA" w:rsidRDefault="00927306" w:rsidP="00927306">
            <w:pPr>
              <w:rPr>
                <w:bCs/>
                <w:lang w:eastAsia="ja-JP"/>
              </w:rPr>
            </w:pPr>
            <w:r w:rsidRPr="00126EBA">
              <w:rPr>
                <w:bCs/>
                <w:highlight w:val="green"/>
                <w:lang w:eastAsia="ja-JP"/>
              </w:rPr>
              <w:t>Agreement</w:t>
            </w:r>
          </w:p>
          <w:p w14:paraId="22EE069D" w14:textId="77777777" w:rsidR="00927306" w:rsidRPr="00044EE2" w:rsidRDefault="00927306" w:rsidP="00927306">
            <w:pPr>
              <w:rPr>
                <w:b/>
                <w:bCs/>
                <w:color w:val="FF0000"/>
                <w:lang w:eastAsia="ja-JP"/>
              </w:rPr>
            </w:pPr>
            <w:r w:rsidRPr="00044EE2">
              <w:rPr>
                <w:b/>
                <w:bCs/>
                <w:lang w:eastAsia="ja-JP"/>
              </w:rPr>
              <w:t xml:space="preserve">the RAN1#113 agreement is amended as </w:t>
            </w:r>
            <w:r w:rsidRPr="003A63B7">
              <w:rPr>
                <w:b/>
                <w:bCs/>
                <w:lang w:eastAsia="ja-JP"/>
              </w:rPr>
              <w:t>follow</w:t>
            </w: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10"/>
            </w:tblGrid>
            <w:tr w:rsidR="00927306" w:rsidRPr="00044EE2" w14:paraId="46DA1374" w14:textId="77777777" w:rsidTr="002C68DA">
              <w:tc>
                <w:tcPr>
                  <w:tcW w:w="8954" w:type="dxa"/>
                  <w:shd w:val="clear" w:color="auto" w:fill="auto"/>
                </w:tcPr>
                <w:p w14:paraId="20806990" w14:textId="77777777" w:rsidR="00927306" w:rsidRPr="00D569EF" w:rsidRDefault="00927306" w:rsidP="00927306">
                  <w:pPr>
                    <w:rPr>
                      <w:rFonts w:eastAsia="MS Mincho"/>
                      <w:b/>
                      <w:bCs/>
                      <w:lang w:val="en-US" w:eastAsia="ja-JP"/>
                    </w:rPr>
                  </w:pPr>
                  <w:r w:rsidRPr="00D569EF">
                    <w:rPr>
                      <w:rFonts w:eastAsia="MS Mincho"/>
                      <w:b/>
                      <w:bCs/>
                      <w:highlight w:val="green"/>
                      <w:lang w:val="en-US" w:eastAsia="ja-JP"/>
                    </w:rPr>
                    <w:t>Agreement</w:t>
                  </w:r>
                </w:p>
                <w:p w14:paraId="795E7973" w14:textId="77777777" w:rsidR="00927306" w:rsidRPr="00D569EF" w:rsidRDefault="00927306" w:rsidP="00927306">
                  <w:pPr>
                    <w:rPr>
                      <w:rFonts w:eastAsia="MS Mincho"/>
                      <w:bCs/>
                      <w:szCs w:val="20"/>
                      <w:lang w:val="en-US" w:eastAsia="ja-JP"/>
                    </w:rPr>
                  </w:pPr>
                  <w:r w:rsidRPr="00D569EF">
                    <w:rPr>
                      <w:rFonts w:eastAsia="MS Mincho"/>
                      <w:bCs/>
                      <w:szCs w:val="20"/>
                      <w:lang w:val="en-US" w:eastAsia="ja-JP"/>
                    </w:rPr>
                    <w:t xml:space="preserve">For RedCap UEs positioning transmitting the UL SRS with frequency hopping, regarding the collisions between other UL and DL signals/channels and the UL SRS with frequency hopping, support both of the following options </w:t>
                  </w:r>
                </w:p>
                <w:p w14:paraId="38661D33"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Option 1: UL time window where the UE is not expected to [</w:t>
                  </w:r>
                  <w:del w:id="473" w:author="David mazzarese" w:date="2023-08-22T12:02:00Z">
                    <w:r w:rsidRPr="00D569EF" w:rsidDel="007873CE">
                      <w:rPr>
                        <w:rFonts w:ascii="Times New Roman" w:hAnsi="Times New Roman"/>
                        <w:bCs/>
                        <w:color w:val="FF0000"/>
                        <w:szCs w:val="20"/>
                        <w:lang w:val="en-US" w:eastAsia="ja-JP"/>
                      </w:rPr>
                      <w:delText>receive</w:delText>
                    </w:r>
                  </w:del>
                  <w:del w:id="474" w:author="David mazzarese" w:date="2023-08-22T12:03:00Z">
                    <w:r w:rsidRPr="00D569EF" w:rsidDel="007873CE">
                      <w:rPr>
                        <w:rFonts w:ascii="Times New Roman" w:hAnsi="Times New Roman"/>
                        <w:bCs/>
                        <w:szCs w:val="20"/>
                        <w:lang w:val="en-US" w:eastAsia="ja-JP"/>
                      </w:rPr>
                      <w:delText>/</w:delText>
                    </w:r>
                  </w:del>
                  <w:r w:rsidRPr="00D569EF">
                    <w:rPr>
                      <w:rFonts w:ascii="Times New Roman" w:hAnsi="Times New Roman"/>
                      <w:bCs/>
                      <w:szCs w:val="20"/>
                      <w:lang w:val="en-US" w:eastAsia="ja-JP"/>
                    </w:rPr>
                    <w:t>]transmit other signals/channels and is only expected to transmit FH SRS for positioning.</w:t>
                  </w:r>
                </w:p>
                <w:p w14:paraId="407B0113"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of an UL time window</w:t>
                  </w:r>
                </w:p>
                <w:p w14:paraId="49E4FDAF"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Note: it implies that UE drops the transmission of other signals/channels and transmits SRS for positioning</w:t>
                  </w:r>
                </w:p>
                <w:p w14:paraId="70E4FCDC" w14:textId="77777777" w:rsidR="00927306" w:rsidRPr="00D569EF" w:rsidRDefault="00927306" w:rsidP="007837FA">
                  <w:pPr>
                    <w:pStyle w:val="ListParagraph"/>
                    <w:numPr>
                      <w:ilvl w:val="0"/>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 xml:space="preserve">Option 2: new collision rules between the UL SRS with frequency hopping and other UL and DL signals/channels/. Option 2 can apply without </w:t>
                  </w:r>
                  <w:ins w:id="475" w:author="David mazzarese" w:date="2023-08-22T12:04:00Z">
                    <w:r w:rsidRPr="00D569EF">
                      <w:rPr>
                        <w:rFonts w:ascii="Times New Roman" w:hAnsi="Times New Roman"/>
                        <w:bCs/>
                        <w:szCs w:val="20"/>
                        <w:lang w:val="en-US" w:eastAsia="ja-JP"/>
                      </w:rPr>
                      <w:t>[</w:t>
                    </w:r>
                  </w:ins>
                  <w:ins w:id="476" w:author="David mazzarese" w:date="2023-08-22T12:00:00Z">
                    <w:r w:rsidRPr="00D569EF">
                      <w:rPr>
                        <w:rFonts w:ascii="Times New Roman" w:hAnsi="Times New Roman"/>
                        <w:bCs/>
                        <w:szCs w:val="20"/>
                        <w:lang w:val="en-US" w:eastAsia="ja-JP"/>
                      </w:rPr>
                      <w:t>or outside</w:t>
                    </w:r>
                  </w:ins>
                  <w:ins w:id="477" w:author="David mazzarese" w:date="2023-08-22T12:04:00Z">
                    <w:r w:rsidRPr="00D569EF">
                      <w:rPr>
                        <w:rFonts w:ascii="Times New Roman" w:hAnsi="Times New Roman"/>
                        <w:bCs/>
                        <w:szCs w:val="20"/>
                        <w:lang w:val="en-US" w:eastAsia="ja-JP"/>
                      </w:rPr>
                      <w:t>]</w:t>
                    </w:r>
                  </w:ins>
                  <w:ins w:id="478" w:author="David mazzarese" w:date="2023-08-22T12:00:00Z">
                    <w:r w:rsidRPr="00D569EF">
                      <w:rPr>
                        <w:rFonts w:ascii="Times New Roman" w:hAnsi="Times New Roman"/>
                        <w:bCs/>
                        <w:szCs w:val="20"/>
                        <w:lang w:val="en-US" w:eastAsia="ja-JP"/>
                      </w:rPr>
                      <w:t xml:space="preserve"> </w:t>
                    </w:r>
                  </w:ins>
                  <w:r w:rsidRPr="00D569EF">
                    <w:rPr>
                      <w:rFonts w:ascii="Times New Roman" w:hAnsi="Times New Roman"/>
                      <w:bCs/>
                      <w:szCs w:val="20"/>
                      <w:lang w:val="en-US" w:eastAsia="ja-JP"/>
                    </w:rPr>
                    <w:t>UL time window (i.e. option 1)</w:t>
                  </w:r>
                </w:p>
                <w:p w14:paraId="1BC57F68" w14:textId="77777777" w:rsidR="00927306" w:rsidRPr="00D569EF" w:rsidRDefault="00927306" w:rsidP="007837FA">
                  <w:pPr>
                    <w:pStyle w:val="ListParagraph"/>
                    <w:numPr>
                      <w:ilvl w:val="1"/>
                      <w:numId w:val="63"/>
                    </w:numPr>
                    <w:ind w:leftChars="0"/>
                    <w:rPr>
                      <w:rFonts w:ascii="Times New Roman" w:hAnsi="Times New Roman"/>
                      <w:bCs/>
                      <w:szCs w:val="20"/>
                      <w:lang w:val="en-US" w:eastAsia="ja-JP"/>
                    </w:rPr>
                  </w:pPr>
                  <w:r w:rsidRPr="00D569EF">
                    <w:rPr>
                      <w:rFonts w:ascii="Times New Roman" w:hAnsi="Times New Roman"/>
                      <w:bCs/>
                      <w:szCs w:val="20"/>
                      <w:lang w:val="en-US" w:eastAsia="ja-JP"/>
                    </w:rPr>
                    <w:t>FFS: details on the collision rules</w:t>
                  </w:r>
                </w:p>
                <w:p w14:paraId="02B57973" w14:textId="77777777" w:rsidR="00927306" w:rsidRPr="00D569EF" w:rsidRDefault="00927306" w:rsidP="007837FA">
                  <w:pPr>
                    <w:pStyle w:val="ListParagraph"/>
                    <w:numPr>
                      <w:ilvl w:val="0"/>
                      <w:numId w:val="63"/>
                    </w:numPr>
                    <w:ind w:leftChars="0"/>
                    <w:rPr>
                      <w:rFonts w:ascii="Times New Roman" w:hAnsi="Times New Roman"/>
                      <w:szCs w:val="20"/>
                      <w:lang w:val="en-US" w:eastAsia="ja-JP"/>
                    </w:rPr>
                  </w:pPr>
                  <w:r w:rsidRPr="00D569EF">
                    <w:rPr>
                      <w:rFonts w:ascii="Times New Roman" w:hAnsi="Times New Roman"/>
                      <w:bCs/>
                      <w:szCs w:val="20"/>
                      <w:lang w:val="en-US" w:eastAsia="ja-JP"/>
                    </w:rPr>
                    <w:t xml:space="preserve">Note: it is understood that option 2 is a component of the feature for UL SRS Tx hopping (FG </w:t>
                  </w:r>
                  <w:r w:rsidRPr="00D569EF">
                    <w:rPr>
                      <w:rFonts w:ascii="Times New Roman" w:eastAsia="Malgun Gothic" w:hAnsi="Times New Roman"/>
                      <w:bCs/>
                      <w:szCs w:val="20"/>
                      <w:lang w:val="en-US" w:eastAsia="ja-JP"/>
                    </w:rPr>
                    <w:t>41-5-2</w:t>
                  </w:r>
                  <w:r w:rsidRPr="00D569EF">
                    <w:rPr>
                      <w:rFonts w:ascii="Times New Roman" w:hAnsi="Times New Roman"/>
                      <w:bCs/>
                      <w:szCs w:val="20"/>
                      <w:lang w:val="en-US" w:eastAsia="ja-JP"/>
                    </w:rPr>
                    <w:t>), and option 1 is a separate feature group.</w:t>
                  </w:r>
                </w:p>
                <w:p w14:paraId="0700DAE4" w14:textId="77777777" w:rsidR="00927306" w:rsidRPr="00D569EF" w:rsidRDefault="00927306" w:rsidP="00927306">
                  <w:pPr>
                    <w:rPr>
                      <w:szCs w:val="20"/>
                      <w:lang w:val="en-US"/>
                    </w:rPr>
                  </w:pPr>
                </w:p>
              </w:tc>
            </w:tr>
          </w:tbl>
          <w:p w14:paraId="37292392" w14:textId="77777777" w:rsidR="00927306" w:rsidRPr="005F6FEA" w:rsidRDefault="00927306" w:rsidP="00927306">
            <w:pPr>
              <w:rPr>
                <w:lang w:eastAsia="x-none"/>
              </w:rPr>
            </w:pPr>
          </w:p>
          <w:p w14:paraId="30729429" w14:textId="77777777" w:rsidR="004D4F13" w:rsidRPr="00126EBA" w:rsidRDefault="004D4F13" w:rsidP="004D4F13">
            <w:pPr>
              <w:rPr>
                <w:szCs w:val="20"/>
                <w:lang w:eastAsia="x-none"/>
              </w:rPr>
            </w:pPr>
            <w:r w:rsidRPr="00126EBA">
              <w:rPr>
                <w:szCs w:val="20"/>
                <w:highlight w:val="green"/>
                <w:lang w:eastAsia="x-none"/>
              </w:rPr>
              <w:t>Agreement</w:t>
            </w:r>
          </w:p>
          <w:p w14:paraId="36AAAD28" w14:textId="77777777" w:rsidR="004D4F13" w:rsidRPr="00126EBA" w:rsidRDefault="004D4F13" w:rsidP="004D4F13">
            <w:pPr>
              <w:rPr>
                <w:rStyle w:val="normaltextrun"/>
                <w:rFonts w:eastAsia="MS Mincho"/>
                <w:b/>
                <w:bCs/>
                <w:szCs w:val="20"/>
              </w:rPr>
            </w:pPr>
            <w:r w:rsidRPr="00126EBA">
              <w:rPr>
                <w:rStyle w:val="normaltextrun"/>
                <w:rFonts w:eastAsia="MS Mincho"/>
                <w:szCs w:val="20"/>
              </w:rPr>
              <w:t>SRS for positioning with Tx hopping can be configured outside of the active UL BWP</w:t>
            </w:r>
          </w:p>
          <w:p w14:paraId="4CC19D37" w14:textId="77777777" w:rsidR="004D4F13" w:rsidRPr="00126EBA" w:rsidRDefault="004D4F13" w:rsidP="007837FA">
            <w:pPr>
              <w:pStyle w:val="ListParagraph"/>
              <w:numPr>
                <w:ilvl w:val="0"/>
                <w:numId w:val="64"/>
              </w:numPr>
              <w:ind w:leftChars="0"/>
              <w:rPr>
                <w:rStyle w:val="normaltextrun"/>
                <w:rFonts w:eastAsia="MS Mincho"/>
                <w:b/>
                <w:bCs/>
                <w:szCs w:val="20"/>
                <w:lang w:eastAsia="en-US"/>
              </w:rPr>
            </w:pPr>
            <w:r w:rsidRPr="00126EBA">
              <w:rPr>
                <w:rStyle w:val="normaltextrun"/>
                <w:rFonts w:eastAsia="MS Mincho"/>
                <w:szCs w:val="20"/>
                <w:lang w:eastAsia="en-US"/>
              </w:rPr>
              <w:t>The configuration may include SCS, CP size and bandwidth (position and size), which can use a SCS, CP size and bandwidth different from the UL active BWP</w:t>
            </w:r>
          </w:p>
          <w:p w14:paraId="3AB91DF9" w14:textId="77777777" w:rsidR="004D4F13" w:rsidRPr="00126EBA" w:rsidRDefault="004D4F13" w:rsidP="004D4F13">
            <w:pPr>
              <w:rPr>
                <w:szCs w:val="20"/>
                <w:lang w:eastAsia="x-none"/>
              </w:rPr>
            </w:pPr>
          </w:p>
          <w:p w14:paraId="6ABFAEDF" w14:textId="77777777" w:rsidR="004D4F13" w:rsidRPr="00126EBA" w:rsidRDefault="004D4F13" w:rsidP="004D4F13">
            <w:pPr>
              <w:rPr>
                <w:bCs/>
                <w:szCs w:val="20"/>
                <w:lang w:eastAsia="ja-JP"/>
              </w:rPr>
            </w:pPr>
            <w:r w:rsidRPr="00126EBA">
              <w:rPr>
                <w:bCs/>
                <w:szCs w:val="20"/>
                <w:highlight w:val="green"/>
                <w:lang w:eastAsia="ja-JP"/>
              </w:rPr>
              <w:lastRenderedPageBreak/>
              <w:t>Agreement</w:t>
            </w:r>
          </w:p>
          <w:p w14:paraId="56A4A3E9" w14:textId="77777777" w:rsidR="004D4F13" w:rsidRPr="00126EBA" w:rsidRDefault="004D4F13" w:rsidP="004D4F13">
            <w:pPr>
              <w:rPr>
                <w:bCs/>
                <w:szCs w:val="20"/>
                <w:lang w:eastAsia="ja-JP"/>
              </w:rPr>
            </w:pPr>
            <w:r w:rsidRPr="00126EBA">
              <w:rPr>
                <w:bCs/>
                <w:szCs w:val="20"/>
                <w:lang w:eastAsia="ja-JP"/>
              </w:rPr>
              <w:t>For SRS Tx hopping, the configuration includes:</w:t>
            </w:r>
          </w:p>
          <w:p w14:paraId="05310800"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a hop bandwidth common to all hops</w:t>
            </w:r>
          </w:p>
          <w:p w14:paraId="450CA01F"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p>
          <w:p w14:paraId="1067A0FA"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a single overlap value can be configured for all hops for the SRS resource</w:t>
            </w:r>
          </w:p>
          <w:p w14:paraId="729756E2"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szCs w:val="20"/>
              </w:rPr>
            </w:pPr>
            <w:r w:rsidRPr="00126EBA">
              <w:rPr>
                <w:bCs/>
                <w:szCs w:val="20"/>
                <w:lang w:eastAsia="ja-JP"/>
              </w:rPr>
              <w:t>FFS: possible values</w:t>
            </w:r>
            <w:r w:rsidRPr="00126EBA">
              <w:rPr>
                <w:szCs w:val="20"/>
              </w:rPr>
              <w:t xml:space="preserve"> </w:t>
            </w:r>
          </w:p>
          <w:p w14:paraId="32ED018E"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szCs w:val="20"/>
              </w:rPr>
            </w:pPr>
            <w:r w:rsidRPr="00126EBA">
              <w:rPr>
                <w:bCs/>
                <w:szCs w:val="20"/>
                <w:lang w:eastAsia="ja-JP"/>
              </w:rPr>
              <w:t xml:space="preserve">The starting slot offset and starting symbol for the SRS resource with </w:t>
            </w:r>
            <w:proofErr w:type="spellStart"/>
            <w:r w:rsidRPr="00126EBA">
              <w:rPr>
                <w:bCs/>
                <w:szCs w:val="20"/>
                <w:lang w:eastAsia="ja-JP"/>
              </w:rPr>
              <w:t>tx</w:t>
            </w:r>
            <w:proofErr w:type="spellEnd"/>
            <w:r w:rsidRPr="00126EBA">
              <w:rPr>
                <w:bCs/>
                <w:szCs w:val="20"/>
                <w:lang w:eastAsia="ja-JP"/>
              </w:rPr>
              <w:t xml:space="preserve"> hopping (first hop)</w:t>
            </w:r>
          </w:p>
          <w:p w14:paraId="49617C5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r w:rsidRPr="00126EBA">
              <w:rPr>
                <w:bCs/>
                <w:szCs w:val="20"/>
                <w:lang w:eastAsia="ja-JP"/>
              </w:rPr>
              <w:t xml:space="preserve"> </w:t>
            </w:r>
          </w:p>
          <w:p w14:paraId="3BEB70E4"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the starting slot offset and symbol for each of the hops following the first hop, </w:t>
            </w:r>
          </w:p>
          <w:p w14:paraId="5256B484"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Note Up to ran2 to design signaling of the starting position for each hop, i.e. how the SRS resource configuration signaling indicates the starting slot offset and starting symbol for the hops following the first hop</w:t>
            </w:r>
          </w:p>
          <w:p w14:paraId="6358160D"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FFS: possible values</w:t>
            </w:r>
            <w:r w:rsidRPr="00126EBA">
              <w:rPr>
                <w:szCs w:val="20"/>
              </w:rPr>
              <w:t xml:space="preserve"> </w:t>
            </w:r>
          </w:p>
          <w:p w14:paraId="4552D25B"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consecutive symbols in a hop common to all hops</w:t>
            </w:r>
          </w:p>
          <w:p w14:paraId="155CBA8A"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216CEC91"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The number of hops</w:t>
            </w:r>
            <w:r w:rsidRPr="00126EBA">
              <w:rPr>
                <w:szCs w:val="20"/>
              </w:rPr>
              <w:t xml:space="preserve"> </w:t>
            </w:r>
          </w:p>
          <w:p w14:paraId="6ABC4580" w14:textId="77777777" w:rsidR="004D4F13" w:rsidRPr="00126EBA" w:rsidRDefault="004D4F13" w:rsidP="007837FA">
            <w:pPr>
              <w:pStyle w:val="ListParagraph"/>
              <w:numPr>
                <w:ilvl w:val="1"/>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FFS: possible values </w:t>
            </w:r>
          </w:p>
          <w:p w14:paraId="53C31CA3"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bCs/>
                <w:szCs w:val="20"/>
                <w:lang w:eastAsia="ja-JP"/>
              </w:rPr>
              <w:t xml:space="preserve">UE does not expect to be configured for any hops across slot boundaries, </w:t>
            </w:r>
            <w:proofErr w:type="spellStart"/>
            <w:r w:rsidRPr="00126EBA">
              <w:rPr>
                <w:bCs/>
                <w:szCs w:val="20"/>
                <w:lang w:eastAsia="ja-JP"/>
              </w:rPr>
              <w:t>i.e.t</w:t>
            </w:r>
            <w:r w:rsidRPr="00126EBA">
              <w:rPr>
                <w:rFonts w:eastAsia="Yu Mincho"/>
                <w:bCs/>
                <w:szCs w:val="20"/>
                <w:lang w:eastAsia="ja-JP"/>
              </w:rPr>
              <w:t>he</w:t>
            </w:r>
            <w:proofErr w:type="spellEnd"/>
            <w:r w:rsidRPr="00126EBA">
              <w:rPr>
                <w:rFonts w:eastAsia="Yu Mincho"/>
                <w:bCs/>
                <w:szCs w:val="20"/>
                <w:lang w:eastAsia="ja-JP"/>
              </w:rPr>
              <w:t xml:space="preserve"> starting position + duration of a hop cannot exceed a slot duration</w:t>
            </w:r>
          </w:p>
          <w:p w14:paraId="7F2E6A95" w14:textId="77777777" w:rsidR="004D4F13" w:rsidRPr="00126EBA" w:rsidRDefault="004D4F13" w:rsidP="007837FA">
            <w:pPr>
              <w:pStyle w:val="ListParagraph"/>
              <w:numPr>
                <w:ilvl w:val="0"/>
                <w:numId w:val="50"/>
              </w:numPr>
              <w:overflowPunct w:val="0"/>
              <w:autoSpaceDE w:val="0"/>
              <w:autoSpaceDN w:val="0"/>
              <w:adjustRightInd w:val="0"/>
              <w:ind w:leftChars="0"/>
              <w:contextualSpacing/>
              <w:textAlignment w:val="baseline"/>
              <w:rPr>
                <w:bCs/>
                <w:szCs w:val="20"/>
                <w:lang w:eastAsia="ja-JP"/>
              </w:rPr>
            </w:pPr>
            <w:r w:rsidRPr="00126EBA">
              <w:rPr>
                <w:rFonts w:eastAsia="Yu Mincho" w:hint="eastAsia"/>
                <w:bCs/>
                <w:szCs w:val="20"/>
                <w:lang w:eastAsia="ja-JP"/>
              </w:rPr>
              <w:t>F</w:t>
            </w:r>
            <w:r w:rsidRPr="00126EBA">
              <w:rPr>
                <w:rFonts w:eastAsia="Yu Mincho"/>
                <w:bCs/>
                <w:szCs w:val="20"/>
                <w:lang w:eastAsia="ja-JP"/>
              </w:rPr>
              <w:t>FS: whether/how special handling for the last hop overlap</w:t>
            </w:r>
          </w:p>
          <w:p w14:paraId="32BBE05F" w14:textId="77777777" w:rsidR="004D4F13" w:rsidRPr="00126EBA" w:rsidRDefault="004D4F13" w:rsidP="004D4F13">
            <w:pPr>
              <w:rPr>
                <w:szCs w:val="20"/>
                <w:lang w:eastAsia="x-none"/>
              </w:rPr>
            </w:pPr>
          </w:p>
          <w:p w14:paraId="3EB6DB09" w14:textId="77777777" w:rsidR="00CA6C76" w:rsidRPr="00126EBA" w:rsidRDefault="00CA6C76" w:rsidP="00CA6C76">
            <w:pPr>
              <w:rPr>
                <w:bCs/>
                <w:szCs w:val="20"/>
                <w:lang w:eastAsia="ja-JP"/>
              </w:rPr>
            </w:pPr>
            <w:r w:rsidRPr="00126EBA">
              <w:rPr>
                <w:bCs/>
                <w:szCs w:val="20"/>
                <w:highlight w:val="green"/>
                <w:lang w:eastAsia="ja-JP"/>
              </w:rPr>
              <w:t>Agreement</w:t>
            </w:r>
          </w:p>
          <w:p w14:paraId="07FDC3E9" w14:textId="77777777" w:rsidR="00CA6C76" w:rsidRPr="00C07E0A" w:rsidRDefault="00CA6C76" w:rsidP="00CA6C76">
            <w:pPr>
              <w:rPr>
                <w:szCs w:val="20"/>
                <w:lang w:eastAsia="x-none"/>
              </w:rPr>
            </w:pPr>
            <w:r w:rsidRPr="00C07E0A">
              <w:rPr>
                <w:szCs w:val="20"/>
                <w:lang w:eastAsia="x-none"/>
              </w:rPr>
              <w:t>The UL time window for UL SRS for positioning with Tx hopping can be configured to be periodic with configurable starting SFN, slot and symbol number, periodicity, duration</w:t>
            </w:r>
          </w:p>
          <w:p w14:paraId="2D517ABE" w14:textId="77777777" w:rsidR="00CA6C76" w:rsidRPr="00C07E0A" w:rsidRDefault="00CA6C76" w:rsidP="007837FA">
            <w:pPr>
              <w:pStyle w:val="ListParagraph"/>
              <w:numPr>
                <w:ilvl w:val="0"/>
                <w:numId w:val="50"/>
              </w:numPr>
              <w:overflowPunct w:val="0"/>
              <w:autoSpaceDE w:val="0"/>
              <w:autoSpaceDN w:val="0"/>
              <w:adjustRightInd w:val="0"/>
              <w:ind w:leftChars="0"/>
              <w:contextualSpacing/>
              <w:textAlignment w:val="baseline"/>
              <w:rPr>
                <w:rFonts w:eastAsia="Yu Mincho"/>
                <w:bCs/>
                <w:szCs w:val="20"/>
                <w:lang w:eastAsia="ja-JP"/>
              </w:rPr>
            </w:pPr>
            <w:r w:rsidRPr="00C07E0A">
              <w:rPr>
                <w:rFonts w:eastAsia="Yu Mincho"/>
                <w:bCs/>
                <w:szCs w:val="20"/>
                <w:lang w:eastAsia="ja-JP"/>
              </w:rPr>
              <w:t>FFS values for starting SFN, slot and symbol number, periodicity and duration</w:t>
            </w:r>
          </w:p>
          <w:p w14:paraId="11A8A932" w14:textId="0E941B0F" w:rsidR="00F84C72" w:rsidRPr="00E8363E" w:rsidRDefault="00F84C72" w:rsidP="00F84C72">
            <w:pPr>
              <w:snapToGrid w:val="0"/>
              <w:contextualSpacing/>
              <w:jc w:val="both"/>
              <w:textAlignment w:val="baseline"/>
              <w:rPr>
                <w:rFonts w:ascii="Times New Roman" w:hAnsi="Times New Roman"/>
                <w:szCs w:val="20"/>
                <w:lang w:eastAsia="ja-JP"/>
              </w:rPr>
            </w:pPr>
          </w:p>
        </w:tc>
      </w:tr>
    </w:tbl>
    <w:p w14:paraId="3AFD3EF2" w14:textId="77777777" w:rsidR="00F84C72" w:rsidRDefault="00F84C72" w:rsidP="00836205"/>
    <w:p w14:paraId="6C4D7EBF" w14:textId="77777777" w:rsidR="00F84C72" w:rsidRDefault="00F84C72" w:rsidP="00836205"/>
    <w:p w14:paraId="37E18CD1" w14:textId="77777777" w:rsidR="00B9676D" w:rsidRDefault="00B9676D" w:rsidP="00B9676D">
      <w:pPr>
        <w:pStyle w:val="Heading2"/>
        <w:rPr>
          <w:rFonts w:eastAsia="Batang"/>
          <w:lang w:val="en-US"/>
        </w:rPr>
      </w:pPr>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14bis</w:t>
      </w:r>
      <w:r w:rsidRPr="001C47F7">
        <w:rPr>
          <w:rFonts w:eastAsia="Batang"/>
          <w:lang w:val="en-US"/>
        </w:rPr>
        <w:t>:</w:t>
      </w:r>
    </w:p>
    <w:tbl>
      <w:tblPr>
        <w:tblStyle w:val="TableGrid"/>
        <w:tblW w:w="0" w:type="auto"/>
        <w:tblLook w:val="04A0" w:firstRow="1" w:lastRow="0" w:firstColumn="1" w:lastColumn="0" w:noHBand="0" w:noVBand="1"/>
      </w:tblPr>
      <w:tblGrid>
        <w:gridCol w:w="8791"/>
      </w:tblGrid>
      <w:tr w:rsidR="00B9676D" w14:paraId="5ED75539" w14:textId="77777777" w:rsidTr="00241209">
        <w:tc>
          <w:tcPr>
            <w:tcW w:w="8791" w:type="dxa"/>
          </w:tcPr>
          <w:p w14:paraId="79E15A17" w14:textId="77777777" w:rsidR="00654B39" w:rsidRPr="0068142C" w:rsidRDefault="00654B39" w:rsidP="00654B39">
            <w:pPr>
              <w:snapToGrid w:val="0"/>
              <w:contextualSpacing/>
              <w:textAlignment w:val="baseline"/>
              <w:rPr>
                <w:bCs/>
              </w:rPr>
            </w:pPr>
            <w:r w:rsidRPr="0068142C">
              <w:rPr>
                <w:bCs/>
                <w:highlight w:val="green"/>
              </w:rPr>
              <w:t>Agreement</w:t>
            </w:r>
          </w:p>
          <w:p w14:paraId="554A2FCC" w14:textId="77777777" w:rsidR="00654B39" w:rsidRPr="00863EE2" w:rsidRDefault="00654B39" w:rsidP="00654B39">
            <w:pPr>
              <w:rPr>
                <w:bCs/>
                <w:lang w:eastAsia="ja-JP"/>
              </w:rPr>
            </w:pPr>
            <w:r w:rsidRPr="00863EE2">
              <w:rPr>
                <w:bCs/>
                <w:lang w:eastAsia="ja-JP"/>
              </w:rPr>
              <w:t>For SRS Tx hopping, the configuration parameters values are:</w:t>
            </w:r>
          </w:p>
          <w:p w14:paraId="1A18804D"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38FEBF9F" w14:textId="77777777" w:rsidR="00654B39" w:rsidRPr="002647D2" w:rsidRDefault="00654B39" w:rsidP="007837FA">
            <w:pPr>
              <w:pStyle w:val="ListParagraph"/>
              <w:numPr>
                <w:ilvl w:val="1"/>
                <w:numId w:val="50"/>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200A12B3" w14:textId="77777777" w:rsidR="00654B39" w:rsidRPr="002647D2" w:rsidRDefault="00654B39" w:rsidP="007837FA">
            <w:pPr>
              <w:pStyle w:val="ListParagraph"/>
              <w:numPr>
                <w:ilvl w:val="1"/>
                <w:numId w:val="50"/>
              </w:numPr>
              <w:ind w:leftChars="0" w:left="1440"/>
              <w:rPr>
                <w:bCs/>
                <w:lang w:eastAsia="ja-JP"/>
              </w:rPr>
            </w:pPr>
            <w:r w:rsidRPr="002647D2">
              <w:rPr>
                <w:rFonts w:eastAsia="DengXian"/>
                <w:bCs/>
                <w:lang w:eastAsia="en-US"/>
              </w:rPr>
              <w:t xml:space="preserve">The values of </w:t>
            </w:r>
            <w:r>
              <w:rPr>
                <w:rFonts w:eastAsia="DengXian"/>
                <w:bCs/>
                <w:lang w:eastAsia="en-US"/>
              </w:rPr>
              <w:t>C</w:t>
            </w:r>
            <w:r w:rsidRPr="002647D2">
              <w:rPr>
                <w:rFonts w:eastAsia="DengXian"/>
                <w:bCs/>
                <w:lang w:eastAsia="en-US"/>
              </w:rPr>
              <w:t>_SRS in legacy SRS for positioning such that the maximum bandwidth is: 104 PRBs, 48 PRBs, 132 PRBs, 64 PR</w:t>
            </w:r>
            <w:r>
              <w:rPr>
                <w:rFonts w:eastAsia="DengXian"/>
                <w:bCs/>
                <w:lang w:eastAsia="en-US"/>
              </w:rPr>
              <w:t>B</w:t>
            </w:r>
            <w:r w:rsidRPr="002647D2">
              <w:rPr>
                <w:rFonts w:eastAsia="DengXian"/>
                <w:bCs/>
                <w:lang w:eastAsia="en-US"/>
              </w:rPr>
              <w:t xml:space="preserve">s, for 15,30,60,120 </w:t>
            </w:r>
            <w:proofErr w:type="spellStart"/>
            <w:r w:rsidRPr="002647D2">
              <w:rPr>
                <w:rFonts w:eastAsia="DengXian"/>
                <w:bCs/>
                <w:lang w:eastAsia="en-US"/>
              </w:rPr>
              <w:t>KHz</w:t>
            </w:r>
            <w:proofErr w:type="spellEnd"/>
            <w:r w:rsidRPr="002647D2">
              <w:rPr>
                <w:rFonts w:eastAsia="DengXian"/>
                <w:bCs/>
                <w:lang w:eastAsia="en-US"/>
              </w:rPr>
              <w:t xml:space="preserve"> respectively</w:t>
            </w:r>
            <w:r>
              <w:rPr>
                <w:rFonts w:eastAsia="DengXian"/>
                <w:bCs/>
                <w:lang w:eastAsia="en-US"/>
              </w:rPr>
              <w:t xml:space="preserve"> when B_SRS equal 0</w:t>
            </w:r>
            <w:r w:rsidRPr="002647D2">
              <w:rPr>
                <w:rFonts w:eastAsia="DengXian"/>
                <w:bCs/>
                <w:lang w:eastAsia="en-US"/>
              </w:rPr>
              <w:t xml:space="preserve">. </w:t>
            </w:r>
          </w:p>
          <w:p w14:paraId="3D7C31FF"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6096DCB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r w:rsidRPr="00863EE2">
              <w:rPr>
                <w:bCs/>
                <w:lang w:eastAsia="ja-JP"/>
              </w:rPr>
              <w:t>freqDomainShift</w:t>
            </w:r>
            <w:proofErr w:type="spellEnd"/>
          </w:p>
          <w:p w14:paraId="169EA44A"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The range is {0,268} RBs</w:t>
            </w:r>
          </w:p>
          <w:p w14:paraId="5F1160C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38B9BCF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863EE2">
              <w:rPr>
                <w:bCs/>
              </w:rPr>
              <w:t>The value can be 0,1,2,4 RBs</w:t>
            </w:r>
          </w:p>
          <w:p w14:paraId="4892CB9C"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4299F9E3"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rPr>
            </w:pPr>
            <w:r w:rsidRPr="00863EE2">
              <w:rPr>
                <w:bCs/>
                <w:lang w:eastAsia="ja-JP"/>
              </w:rPr>
              <w:t xml:space="preserve">For the starting slot offset and starting symbol for the SRS resource with </w:t>
            </w:r>
            <w:proofErr w:type="spellStart"/>
            <w:r w:rsidRPr="00863EE2">
              <w:rPr>
                <w:bCs/>
                <w:lang w:eastAsia="ja-JP"/>
              </w:rPr>
              <w:t>tx</w:t>
            </w:r>
            <w:proofErr w:type="spellEnd"/>
            <w:r w:rsidRPr="00863EE2">
              <w:rPr>
                <w:bCs/>
                <w:lang w:eastAsia="ja-JP"/>
              </w:rPr>
              <w:t xml:space="preserve"> hopping (first hop in time)</w:t>
            </w:r>
          </w:p>
          <w:p w14:paraId="2814479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2D0C3D2F"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994042C"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symbol: {0,1,2,…13} in symbol</w:t>
            </w:r>
          </w:p>
          <w:p w14:paraId="4E70EC7E"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w:t>
            </w:r>
            <w:proofErr w:type="spellStart"/>
            <w:r w:rsidRPr="00863EE2">
              <w:rPr>
                <w:bCs/>
                <w:lang w:eastAsia="ja-JP"/>
              </w:rPr>
              <w:t>PeriodicityAndOffset</w:t>
            </w:r>
            <w:proofErr w:type="spellEnd"/>
            <w:r w:rsidRPr="00863EE2">
              <w:rPr>
                <w:bCs/>
                <w:lang w:eastAsia="ja-JP"/>
              </w:rPr>
              <w:t xml:space="preserve"> IE</w:t>
            </w:r>
          </w:p>
          <w:p w14:paraId="5D2D75D0" w14:textId="77777777" w:rsidR="00654B39" w:rsidRPr="002647D2" w:rsidRDefault="00654B39" w:rsidP="007837FA">
            <w:pPr>
              <w:pStyle w:val="ListParagraph"/>
              <w:numPr>
                <w:ilvl w:val="1"/>
                <w:numId w:val="50"/>
              </w:numPr>
              <w:overflowPunct w:val="0"/>
              <w:autoSpaceDE w:val="0"/>
              <w:autoSpaceDN w:val="0"/>
              <w:adjustRightInd w:val="0"/>
              <w:ind w:leftChars="0" w:left="1440"/>
              <w:contextualSpacing/>
              <w:textAlignment w:val="baseline"/>
              <w:rPr>
                <w:rFonts w:hint="eastAsia"/>
                <w:bCs/>
                <w:lang w:eastAsia="ja-JP"/>
              </w:rPr>
            </w:pPr>
            <w:r w:rsidRPr="00863EE2">
              <w:rPr>
                <w:bCs/>
                <w:lang w:eastAsia="ja-JP"/>
              </w:rPr>
              <w:t xml:space="preserve">Starting symbol reuses the starting position </w:t>
            </w:r>
            <w:proofErr w:type="spellStart"/>
            <w:r w:rsidRPr="00863EE2">
              <w:rPr>
                <w:bCs/>
                <w:i/>
                <w:iCs/>
                <w:lang w:eastAsia="ja-JP"/>
              </w:rPr>
              <w:t>startPosition</w:t>
            </w:r>
            <w:proofErr w:type="spellEnd"/>
            <w:r w:rsidRPr="00863EE2">
              <w:rPr>
                <w:bCs/>
                <w:lang w:eastAsia="ja-JP"/>
              </w:rPr>
              <w:t xml:space="preserve"> in the IE </w:t>
            </w:r>
            <w:proofErr w:type="spellStart"/>
            <w:r w:rsidRPr="00863EE2">
              <w:rPr>
                <w:bCs/>
                <w:lang w:eastAsia="ja-JP"/>
              </w:rPr>
              <w:t>resourceMapping</w:t>
            </w:r>
            <w:proofErr w:type="spellEnd"/>
          </w:p>
          <w:p w14:paraId="340D96D0"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Pr>
                <w:bCs/>
                <w:lang w:eastAsia="ja-JP"/>
              </w:rPr>
              <w:t>T</w:t>
            </w:r>
            <w:r w:rsidRPr="00863EE2">
              <w:rPr>
                <w:bCs/>
                <w:lang w:eastAsia="ja-JP"/>
              </w:rPr>
              <w:t xml:space="preserve">he starting slot offset and symbol for each of the hops following the first hop in time, </w:t>
            </w:r>
          </w:p>
          <w:p w14:paraId="085F72C5"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50C2B4CD" w14:textId="77777777" w:rsidR="00654B39" w:rsidRPr="00863EE2" w:rsidRDefault="00654B39" w:rsidP="007837FA">
            <w:pPr>
              <w:pStyle w:val="ListParagraph"/>
              <w:numPr>
                <w:ilvl w:val="2"/>
                <w:numId w:val="5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589EF0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{0,1,2,…13} in symbol </w:t>
            </w:r>
          </w:p>
          <w:p w14:paraId="646AB799"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this is a new IE</w:t>
            </w:r>
          </w:p>
          <w:p w14:paraId="6D1242DE"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709C3A2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Values are 1,2,4,8 and 12 symbols</w:t>
            </w:r>
          </w:p>
          <w:p w14:paraId="346EEB0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r w:rsidRPr="00863EE2">
              <w:rPr>
                <w:bCs/>
                <w:i/>
                <w:iCs/>
                <w:lang w:eastAsia="ja-JP"/>
              </w:rPr>
              <w:t>nrofsymbols</w:t>
            </w:r>
            <w:proofErr w:type="spellEnd"/>
            <w:r w:rsidRPr="00863EE2">
              <w:rPr>
                <w:bCs/>
                <w:lang w:eastAsia="ja-JP"/>
              </w:rPr>
              <w:t xml:space="preserve"> in </w:t>
            </w:r>
            <w:proofErr w:type="spellStart"/>
            <w:r w:rsidRPr="00863EE2">
              <w:rPr>
                <w:bCs/>
                <w:i/>
                <w:iCs/>
                <w:lang w:eastAsia="ja-JP"/>
              </w:rPr>
              <w:t>resourcemapping</w:t>
            </w:r>
            <w:proofErr w:type="spellEnd"/>
          </w:p>
          <w:p w14:paraId="1E3AC901" w14:textId="77777777" w:rsidR="00654B39" w:rsidRPr="00863EE2" w:rsidRDefault="00654B39" w:rsidP="007837FA">
            <w:pPr>
              <w:pStyle w:val="ListParagraph"/>
              <w:numPr>
                <w:ilvl w:val="0"/>
                <w:numId w:val="50"/>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503DE8F4"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Values are 2,3,4,5,6 </w:t>
            </w:r>
          </w:p>
          <w:p w14:paraId="721EBE51" w14:textId="77777777" w:rsidR="00654B39" w:rsidRPr="00863EE2" w:rsidRDefault="00654B39" w:rsidP="007837FA">
            <w:pPr>
              <w:pStyle w:val="ListParagraph"/>
              <w:numPr>
                <w:ilvl w:val="1"/>
                <w:numId w:val="50"/>
              </w:numPr>
              <w:overflowPunct w:val="0"/>
              <w:autoSpaceDE w:val="0"/>
              <w:autoSpaceDN w:val="0"/>
              <w:adjustRightInd w:val="0"/>
              <w:ind w:leftChars="0" w:left="1440"/>
              <w:contextualSpacing/>
              <w:textAlignment w:val="baseline"/>
              <w:rPr>
                <w:bCs/>
                <w:lang w:eastAsia="ja-JP"/>
              </w:rPr>
            </w:pPr>
            <w:r w:rsidRPr="00863EE2">
              <w:rPr>
                <w:bCs/>
                <w:lang w:eastAsia="ja-JP"/>
              </w:rPr>
              <w:t xml:space="preserve">This is a new IE </w:t>
            </w:r>
          </w:p>
          <w:p w14:paraId="207815ED" w14:textId="77777777" w:rsidR="00654B39" w:rsidRPr="00DF4836" w:rsidRDefault="00654B39" w:rsidP="00654B39">
            <w:pPr>
              <w:rPr>
                <w:lang w:eastAsia="ja-JP"/>
              </w:rPr>
            </w:pPr>
          </w:p>
          <w:p w14:paraId="39EDD92C" w14:textId="77777777" w:rsidR="00654B39" w:rsidRDefault="00654B39" w:rsidP="00654B39">
            <w:pPr>
              <w:rPr>
                <w:lang w:eastAsia="x-none"/>
              </w:rPr>
            </w:pPr>
          </w:p>
          <w:p w14:paraId="74B15009" w14:textId="77777777" w:rsidR="00654B39" w:rsidRPr="00347D7F" w:rsidRDefault="00654B39" w:rsidP="00654B39">
            <w:pPr>
              <w:rPr>
                <w:color w:val="FFFFFF"/>
                <w:lang w:eastAsia="ja-JP"/>
              </w:rPr>
            </w:pPr>
            <w:r w:rsidRPr="00347D7F">
              <w:rPr>
                <w:color w:val="FFFFFF"/>
                <w:highlight w:val="darkYellow"/>
                <w:lang w:eastAsia="ja-JP"/>
              </w:rPr>
              <w:t>Working assumption</w:t>
            </w:r>
            <w:r w:rsidRPr="00347D7F">
              <w:rPr>
                <w:color w:val="FFFFFF"/>
                <w:lang w:eastAsia="ja-JP"/>
              </w:rPr>
              <w:t xml:space="preserve"> </w:t>
            </w:r>
          </w:p>
          <w:p w14:paraId="51586E6B" w14:textId="77777777" w:rsidR="00654B39" w:rsidRDefault="00654B39" w:rsidP="00654B39">
            <w:pPr>
              <w:rPr>
                <w:lang w:eastAsia="ja-JP"/>
              </w:rPr>
            </w:pPr>
            <w:r>
              <w:rPr>
                <w:lang w:eastAsia="ja-JP"/>
              </w:rPr>
              <w:t>For the SRS for positioning with Tx hopping wrapping pattern, the starting frequency for each symbol of the wrapped staircase pattern is configured by:</w:t>
            </w:r>
          </w:p>
          <w:p w14:paraId="4890D02B" w14:textId="77777777" w:rsidR="00654B39" w:rsidRDefault="00654B39" w:rsidP="00654B39">
            <w:pPr>
              <w:rPr>
                <w:lang w:eastAsia="ja-JP"/>
              </w:rPr>
            </w:pPr>
          </w:p>
          <w:p w14:paraId="768EDE87" w14:textId="5B0181F3" w:rsidR="00654B39" w:rsidRDefault="00654B39" w:rsidP="00654B39">
            <w:pPr>
              <w:ind w:leftChars="200" w:left="400"/>
              <w:rPr>
                <w:lang w:eastAsia="ja-JP"/>
              </w:rPr>
            </w:pPr>
            <w:r>
              <w:rPr>
                <w:lang w:eastAsia="ja-JP"/>
              </w:rPr>
              <w:t xml:space="preserve">a new offset </w:t>
            </w:r>
            <w:proofErr w:type="spellStart"/>
            <w:r>
              <w:rPr>
                <w:lang w:eastAsia="ja-JP"/>
              </w:rPr>
              <w:t>n</w:t>
            </w:r>
            <w:r w:rsidRPr="003441F0">
              <w:rPr>
                <w:vertAlign w:val="superscript"/>
                <w:lang w:eastAsia="ja-JP"/>
              </w:rPr>
              <w:t>FH</w:t>
            </w:r>
            <w:proofErr w:type="spellEnd"/>
            <w:r>
              <w:rPr>
                <w:lang w:eastAsia="ja-JP"/>
              </w:rPr>
              <w:t xml:space="preserve"> is added to the </w:t>
            </w:r>
            <w:proofErr w:type="spellStart"/>
            <w:r>
              <w:rPr>
                <w:lang w:eastAsia="ja-JP"/>
              </w:rPr>
              <w:t>the</w:t>
            </w:r>
            <w:proofErr w:type="spellEnd"/>
            <w:r>
              <w:rPr>
                <w:lang w:eastAsia="ja-JP"/>
              </w:rPr>
              <w:t xml:space="preserve"> </w:t>
            </w:r>
            <w:proofErr w:type="spellStart"/>
            <w:r>
              <w:rPr>
                <w:lang w:eastAsia="ja-JP"/>
              </w:rPr>
              <w:t>exisiting</w:t>
            </w:r>
            <w:proofErr w:type="spellEnd"/>
            <w:r>
              <w:rPr>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xml:space="preserve">, where </w:t>
            </w:r>
          </w:p>
          <w:p w14:paraId="61FBEA3C" w14:textId="285F3635" w:rsidR="00654B39" w:rsidRPr="00654B39" w:rsidRDefault="00654B39" w:rsidP="00654B39">
            <w:pPr>
              <w:ind w:leftChars="200" w:left="400"/>
              <w:rPr>
                <w:iCs/>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 </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1855F01E" w14:textId="77777777" w:rsidR="00654B39" w:rsidRDefault="00654B39" w:rsidP="00654B39">
            <w:pPr>
              <w:ind w:leftChars="200" w:left="400"/>
              <w:rPr>
                <w:lang w:eastAsia="ja-JP"/>
              </w:rPr>
            </w:pPr>
            <w:r>
              <w:rPr>
                <w:lang w:eastAsia="ja-JP"/>
              </w:rPr>
              <w:t xml:space="preserve"> Where:</w:t>
            </w:r>
          </w:p>
          <w:p w14:paraId="33E96D17" w14:textId="1BB7BD49"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0</m:t>
                  </m:r>
                </m:sub>
              </m:sSub>
            </m:oMath>
            <w:r>
              <w:rPr>
                <w:rFonts w:ascii="Cambria Math" w:hAnsi="Cambria Math"/>
                <w:lang w:eastAsia="ja-JP"/>
              </w:rPr>
              <w:t xml:space="preserve"> is the frequency hop index of the initial hop. </w:t>
            </w:r>
          </w:p>
          <w:p w14:paraId="1D0ADC0E" w14:textId="77777777" w:rsidR="00654B39" w:rsidRDefault="00654B39" w:rsidP="00654B39">
            <w:pPr>
              <w:ind w:leftChars="200" w:left="400" w:firstLine="567"/>
              <w:rPr>
                <w:rFonts w:ascii="Cambria Math" w:hAnsi="Cambria Math"/>
                <w:lang w:eastAsia="ja-JP"/>
              </w:rPr>
            </w:pPr>
            <w:r>
              <w:rPr>
                <w:rFonts w:ascii="Cambria Math" w:hAnsi="Cambria Math"/>
                <w:lang w:eastAsia="ja-JP"/>
              </w:rPr>
              <w:t>- FFS whether this is signaled as a new parameter.</w:t>
            </w:r>
          </w:p>
          <w:p w14:paraId="44A8D09D" w14:textId="56B5BD85" w:rsidR="00654B39" w:rsidRDefault="00654B39" w:rsidP="00654B39">
            <w:pPr>
              <w:ind w:leftChars="200" w:left="400"/>
              <w:rPr>
                <w:rFonts w:ascii="Cambria Math" w:hAnsi="Cambria Math"/>
                <w:lang w:eastAsia="ja-JP"/>
              </w:rPr>
            </w:pPr>
            <w:r>
              <w:rPr>
                <w:lang w:eastAsia="ja-JP"/>
              </w:rPr>
              <w:t>-</w:t>
            </w:r>
            <w:r w:rsidRPr="005B4296">
              <w:rPr>
                <w:rFonts w:ascii="Cambria Math" w:hAnsi="Cambria Math"/>
                <w:i/>
                <w:iCs/>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Pr>
                <w:rFonts w:ascii="Cambria Math" w:hAnsi="Cambria Math"/>
                <w:lang w:eastAsia="ja-JP"/>
              </w:rPr>
              <w:t xml:space="preserve"> is the SRS hop transmission counter in time domain</w:t>
            </w:r>
          </w:p>
          <w:p w14:paraId="1B57F479" w14:textId="0C77BF94" w:rsidR="00654B39" w:rsidRDefault="00654B39" w:rsidP="00654B39">
            <w:pPr>
              <w:ind w:leftChars="200" w:left="400"/>
              <w:rPr>
                <w:rFonts w:ascii="Cambria Math" w:hAnsi="Cambria Math"/>
                <w:iCs/>
                <w:lang w:eastAsia="ja-JP"/>
              </w:rPr>
            </w:pPr>
            <w:r>
              <w:rPr>
                <w:rFonts w:ascii="Cambria Math" w:hAnsi="Cambria Math"/>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Pr>
                <w:rFonts w:ascii="Cambria Math" w:hAnsi="Cambria Math"/>
                <w:iCs/>
                <w:lang w:eastAsia="ja-JP"/>
              </w:rPr>
              <w:t xml:space="preserve"> is the configured number of hops</w:t>
            </w:r>
          </w:p>
          <w:p w14:paraId="184A8CD8" w14:textId="6C19C162"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is the configured hop bandwidth, in number of RBs</w:t>
            </w:r>
          </w:p>
          <w:p w14:paraId="7F09E77F" w14:textId="4902D3D8" w:rsidR="00654B39" w:rsidRDefault="00654B39" w:rsidP="00654B39">
            <w:pPr>
              <w:ind w:leftChars="200" w:left="400"/>
              <w:rPr>
                <w:rFonts w:ascii="Cambria Math" w:hAnsi="Cambria Math"/>
                <w:iCs/>
                <w:lang w:eastAsia="ja-JP"/>
              </w:rPr>
            </w:pPr>
            <w:r>
              <w:rPr>
                <w:rFonts w:ascii="Cambria Math" w:hAnsi="Cambria Math"/>
                <w:iCs/>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Pr>
                <w:rFonts w:ascii="Cambria Math" w:hAnsi="Cambria Math"/>
                <w:iCs/>
                <w:lang w:eastAsia="ja-JP"/>
              </w:rPr>
              <w:t xml:space="preserve"> is the configured common overlap between two hops, in number of RB(s).</w:t>
            </w:r>
          </w:p>
          <w:p w14:paraId="3A02F9B5" w14:textId="339090B2" w:rsidR="00654B39" w:rsidRDefault="00654B39" w:rsidP="00654B39">
            <w:pPr>
              <w:ind w:leftChars="200" w:left="400"/>
              <w:rPr>
                <w:lang w:eastAsia="ja-JP"/>
              </w:rPr>
            </w:pPr>
            <w:r>
              <w:rPr>
                <w:rFonts w:ascii="Cambria Math" w:hAnsi="Cambria Math"/>
                <w:iCs/>
                <w:lang w:eastAsia="ja-JP"/>
              </w:rPr>
              <w:t xml:space="preserve">In the definition of the starting PRB of the SRS </w:t>
            </w:r>
            <m:oMath>
              <m:sSubSup>
                <m:sSubSupPr>
                  <m:ctrlPr>
                    <w:rPr>
                      <w:rFonts w:ascii="Cambria Math" w:hAnsi="Cambria Math"/>
                      <w:i/>
                      <w:lang w:eastAsia="ja-JP"/>
                    </w:rPr>
                  </m:ctrlPr>
                </m:sSubSupPr>
                <m:e>
                  <m:acc>
                    <m:accPr>
                      <m:chr m:val="̅"/>
                      <m:ctrlPr>
                        <w:rPr>
                          <w:rFonts w:ascii="Cambria Math" w:hAnsi="Cambria Math"/>
                          <w:i/>
                          <w:lang w:eastAsia="ja-JP"/>
                        </w:rPr>
                      </m:ctrlPr>
                    </m:accPr>
                    <m:e>
                      <m:r>
                        <w:rPr>
                          <w:rFonts w:ascii="Cambria Math" w:hAnsi="Cambria Math"/>
                          <w:lang w:eastAsia="ja-JP"/>
                        </w:rPr>
                        <m:t>k</m:t>
                      </m:r>
                    </m:e>
                  </m:acc>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Pr>
                <w:lang w:eastAsia="ja-JP"/>
              </w:rPr>
              <w:t>, the starting PRB is configured as:</w:t>
            </w:r>
          </w:p>
          <w:p w14:paraId="1F327749" w14:textId="59C3299C" w:rsidR="00654B39" w:rsidRPr="00DA72E8" w:rsidRDefault="00654B39" w:rsidP="007837FA">
            <w:pPr>
              <w:numPr>
                <w:ilvl w:val="0"/>
                <w:numId w:val="73"/>
              </w:numPr>
              <w:tabs>
                <w:tab w:val="clear" w:pos="720"/>
                <w:tab w:val="num" w:pos="1120"/>
              </w:tabs>
              <w:ind w:leftChars="380" w:left="1120"/>
              <w:rPr>
                <w:rFonts w:ascii="Cambria Math" w:hAnsi="Cambria Math"/>
                <w:lang w:eastAsia="ja-JP"/>
              </w:rPr>
            </w:pPr>
            <w:r w:rsidRPr="00DA72E8">
              <w:rPr>
                <w:rFonts w:ascii="Cambria Math" w:hAnsi="Cambria Math"/>
                <w:lang w:val="sv-SE" w:eastAsia="ja-JP"/>
              </w:rPr>
              <w:t>In k</w:t>
            </w:r>
            <w:r w:rsidRPr="00936F5E">
              <w:rPr>
                <w:rFonts w:ascii="Cambria Math" w:hAnsi="Cambria Math"/>
                <w:vertAlign w:val="subscript"/>
                <w:lang w:val="sv-SE" w:eastAsia="ja-JP"/>
              </w:rPr>
              <w:t>0</w:t>
            </w:r>
            <w:r w:rsidRPr="00DA72E8">
              <w:rPr>
                <w:rFonts w:ascii="Cambria Math" w:hAnsi="Cambria Math"/>
                <w:lang w:val="sv-SE" w:eastAsia="ja-JP"/>
              </w:rPr>
              <w:t xml:space="preserve">, </w:t>
            </w:r>
            <w:r>
              <w:rPr>
                <w:rFonts w:ascii="Cambria Math" w:hAnsi="Cambria Math"/>
                <w:lang w:val="sv-SE" w:eastAsia="ja-JP"/>
              </w:rPr>
              <w:t xml:space="preserve"> </w:t>
            </w:r>
            <w:r w:rsidRPr="00DA72E8">
              <w:rPr>
                <w:rFonts w:ascii="Cambria Math" w:hAnsi="Cambria Math"/>
                <w:lang w:val="sv-SE" w:eastAsia="ja-JP"/>
              </w:rPr>
              <w:t xml:space="preserve">nshift is replaced by </w:t>
            </w:r>
            <w:r w:rsidRPr="00DA72E8">
              <w:rPr>
                <w:rFonts w:ascii="Cambria Math" w:hAnsi="Cambria Math"/>
                <w:i/>
                <w:iCs/>
                <w:lang w:val="sv-SE" w:eastAsia="ja-JP"/>
              </w:rPr>
              <w:t>startingPRBfirsthop</w:t>
            </w:r>
            <w:r>
              <w:rPr>
                <w:rFonts w:ascii="Cambria Math" w:hAnsi="Cambria Math"/>
                <w:i/>
                <w:iCs/>
                <w:lang w:val="sv-SE" w:eastAsia="ja-JP"/>
              </w:rPr>
              <w:t xml:space="preserve"> </w:t>
            </w:r>
            <w:r w:rsidRPr="00DA72E8">
              <w:rPr>
                <w:rFonts w:ascii="Cambria Math" w:hAnsi="Cambria Math"/>
                <w:lang w:val="sv-SE" w:eastAsia="ja-JP"/>
              </w:rPr>
              <w:t>- n</w:t>
            </w:r>
            <w:r w:rsidRPr="00936F5E">
              <w:rPr>
                <w:rFonts w:ascii="Cambria Math" w:hAnsi="Cambria Math"/>
                <w:vertAlign w:val="subscript"/>
                <w:lang w:val="sv-SE" w:eastAsia="ja-JP"/>
              </w:rPr>
              <w:t>0</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Pr>
                <w:rFonts w:ascii="Cambria Math" w:hAnsi="Cambria Math"/>
                <w:iCs/>
                <w:lang w:eastAsia="ja-JP"/>
              </w:rPr>
              <w:t xml:space="preserve"> </w:t>
            </w:r>
            <w:r w:rsidRPr="00DA72E8">
              <w:rPr>
                <w:rFonts w:ascii="Cambria Math" w:hAnsi="Cambria Math"/>
                <w:lang w:val="sv-SE"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DA72E8">
              <w:rPr>
                <w:rFonts w:ascii="Cambria Math" w:hAnsi="Cambria Math"/>
                <w:lang w:val="sv-SE" w:eastAsia="ja-JP"/>
              </w:rPr>
              <w:t>)</w:t>
            </w:r>
            <w:r>
              <w:rPr>
                <w:rFonts w:ascii="Cambria Math" w:hAnsi="Cambria Math"/>
                <w:lang w:val="sv-SE" w:eastAsia="ja-JP"/>
              </w:rPr>
              <w:t>*</w:t>
            </w:r>
            <w:r w:rsidRPr="00D97558">
              <w:rPr>
                <w:rFonts w:ascii="Cambria Math" w:eastAsia="DengXian" w:hAnsi="Cambria Math"/>
                <w:i/>
                <w:iCs/>
                <w:color w:val="000000"/>
                <w:kern w:val="24"/>
                <w:sz w:val="32"/>
                <w:szCs w:val="32"/>
              </w:rPr>
              <w:t xml:space="preserve"> </w:t>
            </w:r>
            <m:oMath>
              <m:sSubSup>
                <m:sSubSupPr>
                  <m:ctrlPr>
                    <w:rPr>
                      <w:rFonts w:ascii="Cambria Math" w:hAnsi="Cambria Math"/>
                      <w:i/>
                      <w:iCs/>
                      <w:lang w:eastAsia="ja-JP"/>
                    </w:rPr>
                  </m:ctrlPr>
                </m:sSubSupPr>
                <m:e>
                  <m:r>
                    <w:rPr>
                      <w:rFonts w:ascii="Cambria Math" w:hAnsi="Cambria Math"/>
                      <w:lang w:eastAsia="ja-JP"/>
                    </w:rPr>
                    <m:t>N</m:t>
                  </m:r>
                </m:e>
                <m:sub>
                  <m:r>
                    <m:rPr>
                      <m:nor/>
                    </m:rPr>
                    <w:rPr>
                      <w:rFonts w:ascii="Cambria Math" w:hAnsi="Cambria Math"/>
                      <w:lang w:eastAsia="ja-JP"/>
                    </w:rPr>
                    <m:t>sc</m:t>
                  </m:r>
                </m:sub>
                <m:sup>
                  <m:r>
                    <m:rPr>
                      <m:nor/>
                    </m:rPr>
                    <w:rPr>
                      <w:rFonts w:ascii="Cambria Math" w:hAnsi="Cambria Math"/>
                      <w:lang w:eastAsia="ja-JP"/>
                    </w:rPr>
                    <m:t>RB</m:t>
                  </m:r>
                </m:sup>
              </m:sSubSup>
            </m:oMath>
          </w:p>
          <w:p w14:paraId="6E16FFE3" w14:textId="77777777" w:rsidR="00654B39" w:rsidRPr="00D97558" w:rsidRDefault="00654B39" w:rsidP="00654B39">
            <w:pPr>
              <w:rPr>
                <w:lang w:eastAsia="x-none"/>
              </w:rPr>
            </w:pPr>
          </w:p>
          <w:p w14:paraId="3FDDB169" w14:textId="77777777" w:rsidR="00F31B74" w:rsidRDefault="00F31B74" w:rsidP="00F31B74">
            <w:pPr>
              <w:rPr>
                <w:lang w:eastAsia="x-none"/>
              </w:rPr>
            </w:pPr>
            <w:r w:rsidRPr="00194F82">
              <w:rPr>
                <w:highlight w:val="green"/>
                <w:lang w:eastAsia="x-none"/>
              </w:rPr>
              <w:t>Agreement</w:t>
            </w:r>
          </w:p>
          <w:p w14:paraId="36EBE036" w14:textId="77777777" w:rsidR="00F31B74" w:rsidRDefault="00F31B74" w:rsidP="00F31B74">
            <w:pPr>
              <w:rPr>
                <w:lang w:eastAsia="x-none"/>
              </w:rPr>
            </w:pPr>
            <w:r>
              <w:rPr>
                <w:lang w:eastAsia="x-none"/>
              </w:rPr>
              <w:t xml:space="preserve">The </w:t>
            </w:r>
            <w:r w:rsidRPr="007E042C">
              <w:rPr>
                <w:lang w:eastAsia="x-none"/>
              </w:rPr>
              <w:t xml:space="preserve">UTW configuration applies to all SRS </w:t>
            </w:r>
            <w:r>
              <w:rPr>
                <w:lang w:eastAsia="x-none"/>
              </w:rPr>
              <w:t xml:space="preserve">for </w:t>
            </w:r>
            <w:r w:rsidRPr="007E042C">
              <w:rPr>
                <w:lang w:eastAsia="x-none"/>
              </w:rPr>
              <w:t>positioning with Tx hopping configurations in the serving cell</w:t>
            </w:r>
            <w:r>
              <w:rPr>
                <w:lang w:eastAsia="x-none"/>
              </w:rPr>
              <w:t>.</w:t>
            </w:r>
          </w:p>
          <w:p w14:paraId="12055402" w14:textId="77777777" w:rsidR="00F31B74" w:rsidRDefault="00F31B74" w:rsidP="00F31B74">
            <w:pPr>
              <w:rPr>
                <w:lang w:eastAsia="x-none"/>
              </w:rPr>
            </w:pPr>
          </w:p>
          <w:p w14:paraId="717482C7" w14:textId="77777777" w:rsidR="00F31B74" w:rsidRDefault="00F31B74" w:rsidP="00F31B74">
            <w:pPr>
              <w:rPr>
                <w:lang w:eastAsia="x-none"/>
              </w:rPr>
            </w:pPr>
            <w:r w:rsidRPr="00194F82">
              <w:rPr>
                <w:highlight w:val="green"/>
                <w:lang w:eastAsia="x-none"/>
              </w:rPr>
              <w:t>Agreement</w:t>
            </w:r>
          </w:p>
          <w:p w14:paraId="1DC9F306" w14:textId="77777777" w:rsidR="00F31B74" w:rsidRDefault="00F31B74" w:rsidP="00F31B74">
            <w:pPr>
              <w:rPr>
                <w:bCs/>
                <w:lang w:eastAsia="ja-JP"/>
              </w:rPr>
            </w:pPr>
            <w:r w:rsidRPr="00194F82">
              <w:rPr>
                <w:bCs/>
                <w:lang w:eastAsia="ja-JP"/>
              </w:rPr>
              <w:t>The agreement below is updated by removing the bracket on “or outside”</w:t>
            </w:r>
            <w:r>
              <w:rPr>
                <w:bCs/>
                <w:lang w:eastAsia="ja-JP"/>
              </w:rPr>
              <w:t xml:space="preserve"> and adding one note.</w:t>
            </w:r>
          </w:p>
          <w:p w14:paraId="677CE1DA" w14:textId="77777777" w:rsidR="00F31B74" w:rsidRPr="00E34541" w:rsidRDefault="00F31B74" w:rsidP="00F31B74">
            <w:pPr>
              <w:rPr>
                <w:rFonts w:eastAsia="Yu Mincho" w:hint="eastAsia"/>
                <w:bCs/>
                <w:lang w:eastAsia="ja-JP"/>
              </w:rPr>
            </w:pPr>
          </w:p>
          <w:p w14:paraId="3CF15CA2" w14:textId="77777777" w:rsidR="00F31B74" w:rsidRPr="00892B18" w:rsidRDefault="00F31B74" w:rsidP="00F31B74">
            <w:pPr>
              <w:ind w:leftChars="200" w:left="400"/>
              <w:rPr>
                <w:rFonts w:eastAsia="MS Mincho"/>
                <w:b/>
                <w:bCs/>
                <w:lang w:eastAsia="ja-JP"/>
              </w:rPr>
            </w:pPr>
            <w:r w:rsidRPr="00892B18">
              <w:rPr>
                <w:rFonts w:eastAsia="MS Mincho"/>
                <w:b/>
                <w:bCs/>
                <w:highlight w:val="green"/>
                <w:lang w:eastAsia="ja-JP"/>
              </w:rPr>
              <w:t>Agreement</w:t>
            </w:r>
          </w:p>
          <w:p w14:paraId="127B9709" w14:textId="77777777" w:rsidR="00F31B74" w:rsidRPr="00892B18" w:rsidRDefault="00F31B74" w:rsidP="00F31B74">
            <w:pPr>
              <w:ind w:leftChars="200" w:left="400"/>
              <w:rPr>
                <w:rFonts w:eastAsia="MS Mincho"/>
                <w:bCs/>
                <w:szCs w:val="20"/>
                <w:lang w:eastAsia="ja-JP"/>
              </w:rPr>
            </w:pPr>
            <w:r w:rsidRPr="00892B18">
              <w:rPr>
                <w:rFonts w:eastAsia="MS Mincho"/>
                <w:bCs/>
                <w:szCs w:val="20"/>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2A5DE221"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Option 1: UL time window where the UE is not expected to [</w:t>
            </w:r>
            <w:del w:id="479" w:author="David mazzarese" w:date="2023-08-22T12:02:00Z">
              <w:r w:rsidRPr="00892B18">
                <w:rPr>
                  <w:rFonts w:ascii="Times New Roman" w:hAnsi="Times New Roman"/>
                  <w:bCs/>
                  <w:color w:val="FF0000"/>
                  <w:szCs w:val="20"/>
                  <w:lang w:eastAsia="ja-JP"/>
                </w:rPr>
                <w:delText>receive</w:delText>
              </w:r>
            </w:del>
            <w:del w:id="480" w:author="David mazzarese" w:date="2023-08-22T12:03:00Z">
              <w:r w:rsidRPr="00892B18">
                <w:rPr>
                  <w:rFonts w:ascii="Times New Roman" w:hAnsi="Times New Roman"/>
                  <w:bCs/>
                  <w:szCs w:val="20"/>
                  <w:lang w:eastAsia="ja-JP"/>
                </w:rPr>
                <w:delText>/</w:delText>
              </w:r>
            </w:del>
            <w:r w:rsidRPr="00892B18">
              <w:rPr>
                <w:rFonts w:ascii="Times New Roman" w:hAnsi="Times New Roman"/>
                <w:bCs/>
                <w:szCs w:val="20"/>
                <w:lang w:eastAsia="ja-JP"/>
              </w:rPr>
              <w:t>]transmit other signals/channels and is only expected to transmit FH SRS for positioning.</w:t>
            </w:r>
          </w:p>
          <w:p w14:paraId="6EB8C5C1" w14:textId="77777777" w:rsidR="00F31B74" w:rsidRPr="00892B18" w:rsidRDefault="00F31B74" w:rsidP="007837FA">
            <w:pPr>
              <w:pStyle w:val="ListParagraph"/>
              <w:numPr>
                <w:ilvl w:val="1"/>
                <w:numId w:val="63"/>
              </w:numPr>
              <w:ind w:leftChars="853" w:left="2066"/>
              <w:rPr>
                <w:rFonts w:ascii="Times New Roman" w:hAnsi="Times New Roman"/>
                <w:bCs/>
                <w:szCs w:val="20"/>
                <w:lang w:eastAsia="ja-JP"/>
              </w:rPr>
            </w:pPr>
            <w:r w:rsidRPr="00892B18">
              <w:rPr>
                <w:rFonts w:ascii="Times New Roman" w:hAnsi="Times New Roman"/>
                <w:bCs/>
                <w:szCs w:val="20"/>
                <w:lang w:eastAsia="ja-JP"/>
              </w:rPr>
              <w:t>FFS details of an UL time window</w:t>
            </w:r>
          </w:p>
          <w:p w14:paraId="41877F0A" w14:textId="77777777" w:rsidR="00F31B74" w:rsidRPr="00E34541" w:rsidRDefault="00F31B74" w:rsidP="007837FA">
            <w:pPr>
              <w:pStyle w:val="ListParagraph"/>
              <w:numPr>
                <w:ilvl w:val="1"/>
                <w:numId w:val="63"/>
              </w:numPr>
              <w:ind w:leftChars="853" w:left="2066"/>
              <w:rPr>
                <w:rFonts w:ascii="Times New Roman" w:hAnsi="Times New Roman" w:hint="eastAsia"/>
                <w:bCs/>
                <w:szCs w:val="20"/>
                <w:lang w:eastAsia="ja-JP"/>
              </w:rPr>
            </w:pPr>
            <w:r w:rsidRPr="00892B18">
              <w:rPr>
                <w:rFonts w:ascii="Times New Roman" w:hAnsi="Times New Roman"/>
                <w:bCs/>
                <w:szCs w:val="20"/>
                <w:lang w:eastAsia="ja-JP"/>
              </w:rPr>
              <w:t>Note: it implies that UE drops the transmission of other signals/channels and transmits SRS for positioning</w:t>
            </w:r>
          </w:p>
          <w:p w14:paraId="06217B47" w14:textId="77777777" w:rsidR="00F31B74" w:rsidRPr="00892B18" w:rsidRDefault="00F31B74" w:rsidP="007837FA">
            <w:pPr>
              <w:pStyle w:val="ListParagraph"/>
              <w:numPr>
                <w:ilvl w:val="0"/>
                <w:numId w:val="63"/>
              </w:numPr>
              <w:ind w:leftChars="643" w:left="1706"/>
              <w:rPr>
                <w:rFonts w:ascii="Times New Roman" w:hAnsi="Times New Roman"/>
                <w:bCs/>
                <w:szCs w:val="20"/>
                <w:lang w:eastAsia="ja-JP"/>
              </w:rPr>
            </w:pPr>
            <w:r w:rsidRPr="00892B18">
              <w:rPr>
                <w:rFonts w:ascii="Times New Roman" w:hAnsi="Times New Roman"/>
                <w:bCs/>
                <w:szCs w:val="20"/>
                <w:lang w:eastAsia="ja-JP"/>
              </w:rPr>
              <w:t xml:space="preserve">Option 2: new collision rules between the UL SRS with frequency hopping and other UL and DL signals/channels/. Option 2 can apply without </w:t>
            </w:r>
            <w:ins w:id="481" w:author="David mazzarese" w:date="2023-08-22T12:04:00Z">
              <w:r w:rsidRPr="008E2DF2">
                <w:rPr>
                  <w:rFonts w:ascii="Times New Roman" w:hAnsi="Times New Roman"/>
                  <w:bCs/>
                  <w:strike/>
                  <w:szCs w:val="20"/>
                  <w:lang w:eastAsia="ja-JP"/>
                </w:rPr>
                <w:t>[</w:t>
              </w:r>
            </w:ins>
            <w:ins w:id="482" w:author="David mazzarese" w:date="2023-08-22T12:00:00Z">
              <w:r w:rsidRPr="008E2DF2">
                <w:rPr>
                  <w:rFonts w:ascii="Times New Roman" w:hAnsi="Times New Roman"/>
                  <w:bCs/>
                  <w:szCs w:val="20"/>
                  <w:lang w:eastAsia="ja-JP"/>
                </w:rPr>
                <w:t>or outside</w:t>
              </w:r>
            </w:ins>
            <w:ins w:id="483" w:author="David mazzarese" w:date="2023-08-22T12:04:00Z">
              <w:r w:rsidRPr="008E2DF2">
                <w:rPr>
                  <w:rFonts w:ascii="Times New Roman" w:hAnsi="Times New Roman"/>
                  <w:bCs/>
                  <w:strike/>
                  <w:szCs w:val="20"/>
                  <w:lang w:eastAsia="ja-JP"/>
                </w:rPr>
                <w:t>]</w:t>
              </w:r>
            </w:ins>
            <w:ins w:id="484" w:author="David mazzarese" w:date="2023-08-22T12:00:00Z">
              <w:r w:rsidRPr="0003227F">
                <w:rPr>
                  <w:rFonts w:ascii="Times New Roman" w:hAnsi="Times New Roman"/>
                  <w:bCs/>
                  <w:strike/>
                  <w:szCs w:val="20"/>
                  <w:lang w:eastAsia="ja-JP"/>
                </w:rPr>
                <w:t xml:space="preserve"> </w:t>
              </w:r>
            </w:ins>
            <w:r w:rsidRPr="00892B18">
              <w:rPr>
                <w:rFonts w:ascii="Times New Roman" w:hAnsi="Times New Roman"/>
                <w:bCs/>
                <w:szCs w:val="20"/>
                <w:lang w:eastAsia="ja-JP"/>
              </w:rPr>
              <w:t>UL time window (i.e. option 1)</w:t>
            </w:r>
          </w:p>
          <w:p w14:paraId="4D8301B3" w14:textId="77777777" w:rsidR="00F31B74" w:rsidRPr="00E34541" w:rsidRDefault="00F31B74" w:rsidP="007837FA">
            <w:pPr>
              <w:pStyle w:val="ListParagraph"/>
              <w:numPr>
                <w:ilvl w:val="1"/>
                <w:numId w:val="63"/>
              </w:numPr>
              <w:ind w:leftChars="853" w:left="2066"/>
              <w:rPr>
                <w:rFonts w:ascii="Times New Roman" w:hAnsi="Times New Roman" w:hint="eastAsia"/>
                <w:bCs/>
                <w:szCs w:val="20"/>
                <w:lang w:eastAsia="ja-JP"/>
              </w:rPr>
            </w:pPr>
            <w:r w:rsidRPr="00892B18">
              <w:rPr>
                <w:rFonts w:ascii="Times New Roman" w:hAnsi="Times New Roman"/>
                <w:bCs/>
                <w:szCs w:val="20"/>
                <w:lang w:eastAsia="ja-JP"/>
              </w:rPr>
              <w:t>FFS: details on the collision rules</w:t>
            </w:r>
          </w:p>
          <w:p w14:paraId="35E4FEA1" w14:textId="77777777" w:rsidR="00F31B74" w:rsidRDefault="00F31B74" w:rsidP="00F31B74">
            <w:pPr>
              <w:ind w:leftChars="200" w:left="400"/>
              <w:rPr>
                <w:ins w:id="485" w:author="David Mazzarese" w:date="2023-10-12T12:04:00Z"/>
                <w:rFonts w:ascii="Times New Roman" w:hAnsi="Times New Roman"/>
                <w:bCs/>
                <w:szCs w:val="20"/>
                <w:lang w:eastAsia="ja-JP"/>
              </w:rPr>
            </w:pPr>
            <w:r w:rsidRPr="00892B18">
              <w:rPr>
                <w:rFonts w:ascii="Times New Roman" w:hAnsi="Times New Roman"/>
                <w:bCs/>
                <w:szCs w:val="20"/>
                <w:lang w:eastAsia="ja-JP"/>
              </w:rPr>
              <w:t xml:space="preserve">Note: it is understood that option 2 is a component of the feature for UL SRS Tx hopping (FG </w:t>
            </w:r>
            <w:r w:rsidRPr="00892B18">
              <w:rPr>
                <w:rFonts w:ascii="Times New Roman" w:eastAsia="Malgun Gothic" w:hAnsi="Times New Roman"/>
                <w:bCs/>
                <w:szCs w:val="20"/>
                <w:lang w:eastAsia="ja-JP"/>
              </w:rPr>
              <w:t>41-5-2</w:t>
            </w:r>
            <w:r w:rsidRPr="00892B18">
              <w:rPr>
                <w:rFonts w:ascii="Times New Roman" w:hAnsi="Times New Roman"/>
                <w:bCs/>
                <w:szCs w:val="20"/>
                <w:lang w:eastAsia="ja-JP"/>
              </w:rPr>
              <w:t>), and option 1 is a separate feature group.</w:t>
            </w:r>
          </w:p>
          <w:p w14:paraId="2D092EB8" w14:textId="77777777" w:rsidR="00F31B74" w:rsidRDefault="00F31B74" w:rsidP="00F31B74">
            <w:pPr>
              <w:ind w:leftChars="200" w:left="400"/>
              <w:rPr>
                <w:lang w:eastAsia="x-none"/>
              </w:rPr>
            </w:pPr>
            <w:ins w:id="486" w:author="David Mazzarese" w:date="2023-10-12T12:04:00Z">
              <w:r>
                <w:rPr>
                  <w:rFonts w:ascii="Times New Roman" w:eastAsia="Yu Mincho" w:hAnsi="Times New Roman"/>
                  <w:bCs/>
                  <w:szCs w:val="20"/>
                  <w:lang w:eastAsia="ja-JP"/>
                </w:rPr>
                <w:t xml:space="preserve">Note: </w:t>
              </w:r>
              <w:r>
                <w:rPr>
                  <w:rFonts w:ascii="Times New Roman" w:eastAsia="Yu Mincho" w:hAnsi="Times New Roman" w:hint="eastAsia"/>
                  <w:bCs/>
                  <w:szCs w:val="20"/>
                  <w:lang w:eastAsia="ja-JP"/>
                </w:rPr>
                <w:t>U</w:t>
              </w:r>
              <w:r>
                <w:rPr>
                  <w:rFonts w:ascii="Times New Roman" w:eastAsia="Yu Mincho" w:hAnsi="Times New Roman"/>
                  <w:bCs/>
                  <w:szCs w:val="20"/>
                  <w:lang w:eastAsia="ja-JP"/>
                </w:rPr>
                <w:t xml:space="preserve">E is not expected to be configured with </w:t>
              </w:r>
            </w:ins>
            <w:ins w:id="487" w:author="David Mazzarese" w:date="2023-10-12T12:05:00Z">
              <w:r>
                <w:rPr>
                  <w:rFonts w:ascii="Times New Roman" w:eastAsia="Yu Mincho" w:hAnsi="Times New Roman"/>
                  <w:bCs/>
                  <w:szCs w:val="20"/>
                  <w:lang w:eastAsia="ja-JP"/>
                </w:rPr>
                <w:t xml:space="preserve">a </w:t>
              </w:r>
            </w:ins>
            <w:ins w:id="488" w:author="David Mazzarese" w:date="2023-10-12T12:04:00Z">
              <w:r>
                <w:rPr>
                  <w:rFonts w:ascii="Times New Roman" w:eastAsia="Yu Mincho" w:hAnsi="Times New Roman"/>
                  <w:bCs/>
                  <w:szCs w:val="20"/>
                  <w:lang w:eastAsia="ja-JP"/>
                </w:rPr>
                <w:t xml:space="preserve">SRS for positioning </w:t>
              </w:r>
            </w:ins>
            <w:ins w:id="489" w:author="David Mazzarese" w:date="2023-10-12T12:05:00Z">
              <w:r>
                <w:rPr>
                  <w:rFonts w:ascii="Times New Roman" w:eastAsia="Yu Mincho" w:hAnsi="Times New Roman"/>
                  <w:bCs/>
                  <w:szCs w:val="20"/>
                  <w:lang w:eastAsia="ja-JP"/>
                </w:rPr>
                <w:t xml:space="preserve">hopping cycle </w:t>
              </w:r>
            </w:ins>
            <w:ins w:id="490" w:author="David Mazzarese" w:date="2023-10-12T12:04:00Z">
              <w:r>
                <w:rPr>
                  <w:rFonts w:ascii="Times New Roman" w:eastAsia="Yu Mincho" w:hAnsi="Times New Roman"/>
                  <w:bCs/>
                  <w:szCs w:val="20"/>
                  <w:lang w:eastAsia="ja-JP"/>
                </w:rPr>
                <w:t>partially overlapping with UTW</w:t>
              </w:r>
            </w:ins>
            <w:ins w:id="491" w:author="David Mazzarese" w:date="2023-10-12T12:05:00Z">
              <w:r>
                <w:rPr>
                  <w:rFonts w:ascii="Times New Roman" w:eastAsia="Yu Mincho" w:hAnsi="Times New Roman"/>
                  <w:bCs/>
                  <w:szCs w:val="20"/>
                  <w:lang w:eastAsia="ja-JP"/>
                </w:rPr>
                <w:t>.</w:t>
              </w:r>
            </w:ins>
          </w:p>
          <w:p w14:paraId="54522694" w14:textId="77777777" w:rsidR="00F31B74" w:rsidRDefault="00F31B74" w:rsidP="00F31B74">
            <w:pPr>
              <w:rPr>
                <w:lang w:eastAsia="x-none"/>
              </w:rPr>
            </w:pPr>
          </w:p>
          <w:p w14:paraId="6E9EDE85" w14:textId="77777777" w:rsidR="00F31B74" w:rsidRDefault="00F31B74" w:rsidP="00F31B74">
            <w:pPr>
              <w:rPr>
                <w:lang w:eastAsia="x-none"/>
              </w:rPr>
            </w:pPr>
            <w:r w:rsidRPr="00194F82">
              <w:rPr>
                <w:highlight w:val="green"/>
                <w:lang w:eastAsia="x-none"/>
              </w:rPr>
              <w:t>Agreement</w:t>
            </w:r>
          </w:p>
          <w:p w14:paraId="5FCB7D97" w14:textId="77777777" w:rsidR="00F31B74" w:rsidRPr="00AB6E52" w:rsidRDefault="00F31B74" w:rsidP="00F31B74">
            <w:pPr>
              <w:rPr>
                <w:szCs w:val="20"/>
                <w:lang w:eastAsia="x-none"/>
              </w:rPr>
            </w:pPr>
            <w:r>
              <w:rPr>
                <w:szCs w:val="20"/>
                <w:lang w:eastAsia="x-none"/>
              </w:rPr>
              <w:t>F</w:t>
            </w:r>
            <w:r w:rsidRPr="00AB6E52">
              <w:rPr>
                <w:szCs w:val="20"/>
                <w:lang w:eastAsia="x-none"/>
              </w:rPr>
              <w:t xml:space="preserve">or DL PRS Rx hopping, support the LMF to include an explicit request for DL PRS </w:t>
            </w:r>
            <w:r>
              <w:rPr>
                <w:szCs w:val="20"/>
                <w:lang w:eastAsia="x-none"/>
              </w:rPr>
              <w:t>R</w:t>
            </w:r>
            <w:r w:rsidRPr="00AB6E52">
              <w:rPr>
                <w:szCs w:val="20"/>
                <w:lang w:eastAsia="x-none"/>
              </w:rPr>
              <w:t xml:space="preserve">x hopping measurements and reporting in the location request signaling. </w:t>
            </w:r>
          </w:p>
          <w:p w14:paraId="1C9DEBA4" w14:textId="77777777" w:rsidR="00F31B74" w:rsidRPr="00AB6E52" w:rsidRDefault="00F31B74" w:rsidP="00F31B74">
            <w:pPr>
              <w:rPr>
                <w:szCs w:val="20"/>
                <w:lang w:eastAsia="x-none"/>
              </w:rPr>
            </w:pPr>
            <w:r w:rsidRPr="00AB6E52">
              <w:rPr>
                <w:szCs w:val="20"/>
                <w:lang w:eastAsia="x-none"/>
              </w:rPr>
              <w:t>The location information request can also optionally include the total bandwidth of all hops.</w:t>
            </w:r>
          </w:p>
          <w:p w14:paraId="7165A7A0" w14:textId="77777777" w:rsidR="00F31B74" w:rsidRDefault="00F31B74" w:rsidP="00F31B74">
            <w:pPr>
              <w:rPr>
                <w:lang w:eastAsia="x-none"/>
              </w:rPr>
            </w:pPr>
          </w:p>
          <w:p w14:paraId="63DC960A" w14:textId="77777777" w:rsidR="00F31B74" w:rsidRDefault="00F31B74" w:rsidP="00F31B74">
            <w:pPr>
              <w:rPr>
                <w:lang w:eastAsia="x-none"/>
              </w:rPr>
            </w:pPr>
            <w:r w:rsidRPr="00194F82">
              <w:rPr>
                <w:highlight w:val="green"/>
                <w:lang w:eastAsia="x-none"/>
              </w:rPr>
              <w:t>Agreement</w:t>
            </w:r>
          </w:p>
          <w:p w14:paraId="2074F3A6" w14:textId="77777777" w:rsidR="00F31B74" w:rsidRPr="00AB6E52" w:rsidRDefault="00F31B74" w:rsidP="00F31B74">
            <w:pPr>
              <w:contextualSpacing/>
              <w:jc w:val="both"/>
              <w:rPr>
                <w:rFonts w:ascii="Times New Roman" w:hAnsi="Times New Roman"/>
                <w:bCs/>
              </w:rPr>
            </w:pPr>
            <w:r w:rsidRPr="00AB6E52">
              <w:rPr>
                <w:rFonts w:ascii="Times New Roman" w:hAnsi="Times New Roman"/>
                <w:bCs/>
              </w:rPr>
              <w:t>With regards to the configuration of the UTW:</w:t>
            </w:r>
          </w:p>
          <w:p w14:paraId="41B3DE01"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lang w:eastAsia="ja-JP"/>
              </w:rPr>
              <w:t xml:space="preserve">the window parameters for periodicity and starting slot offset have the same candidate values as the periodicity and starting slot offset parameters for the SRS for positioning in the IE </w:t>
            </w:r>
            <w:proofErr w:type="spellStart"/>
            <w:r w:rsidRPr="00AB6E52">
              <w:rPr>
                <w:rFonts w:ascii="Times New Roman" w:hAnsi="Times New Roman"/>
                <w:bCs/>
                <w:i/>
                <w:iCs/>
              </w:rPr>
              <w:t>PeriodicityAndOffset</w:t>
            </w:r>
            <w:proofErr w:type="spellEnd"/>
            <w:r w:rsidRPr="00AB6E52">
              <w:rPr>
                <w:rFonts w:ascii="Times New Roman" w:hAnsi="Times New Roman"/>
                <w:bCs/>
              </w:rPr>
              <w:t> </w:t>
            </w:r>
          </w:p>
          <w:p w14:paraId="2C5896C5" w14:textId="77777777" w:rsidR="00F31B74" w:rsidRPr="00AB6E52"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rPr>
            </w:pPr>
            <w:r w:rsidRPr="00AB6E52">
              <w:rPr>
                <w:rFonts w:ascii="Times New Roman" w:hAnsi="Times New Roman"/>
                <w:bCs/>
              </w:rPr>
              <w:t>the duration of the window in slot is {1,2,4,6} slots</w:t>
            </w:r>
          </w:p>
          <w:p w14:paraId="5D9CC534" w14:textId="77777777" w:rsidR="00F31B74" w:rsidRDefault="00F31B74" w:rsidP="00F31B74">
            <w:pPr>
              <w:rPr>
                <w:lang w:eastAsia="x-none"/>
              </w:rPr>
            </w:pPr>
          </w:p>
          <w:p w14:paraId="62463A39" w14:textId="77777777" w:rsidR="00F31B74" w:rsidRDefault="00F31B74" w:rsidP="00F31B74">
            <w:pPr>
              <w:rPr>
                <w:lang w:eastAsia="x-none"/>
              </w:rPr>
            </w:pPr>
          </w:p>
          <w:p w14:paraId="3B3490D9" w14:textId="77777777" w:rsidR="00F31B74" w:rsidRDefault="00F31B74" w:rsidP="00F31B74">
            <w:pPr>
              <w:rPr>
                <w:b/>
                <w:bCs/>
                <w:lang w:eastAsia="ja-JP"/>
              </w:rPr>
            </w:pPr>
            <w:r w:rsidRPr="00721CCE">
              <w:rPr>
                <w:b/>
                <w:bCs/>
                <w:highlight w:val="green"/>
                <w:lang w:eastAsia="ja-JP"/>
              </w:rPr>
              <w:t>Agreement</w:t>
            </w:r>
          </w:p>
          <w:p w14:paraId="6AA59D23" w14:textId="77777777" w:rsidR="00F31B74" w:rsidRPr="00AB6E52" w:rsidRDefault="00F31B74" w:rsidP="00F31B74">
            <w:pPr>
              <w:rPr>
                <w:bCs/>
                <w:lang w:eastAsia="ja-JP"/>
              </w:rPr>
            </w:pPr>
            <w:r w:rsidRPr="00AB6E52">
              <w:rPr>
                <w:bCs/>
                <w:lang w:eastAsia="ja-JP"/>
              </w:rPr>
              <w:t>For the collision rules of the SRS with Tx hopping (option2)</w:t>
            </w:r>
          </w:p>
          <w:p w14:paraId="6E8A2C6A" w14:textId="77777777" w:rsidR="00F31B74" w:rsidRPr="00721CCE" w:rsidRDefault="00F31B74" w:rsidP="007837FA">
            <w:pPr>
              <w:pStyle w:val="ListParagraph"/>
              <w:numPr>
                <w:ilvl w:val="0"/>
                <w:numId w:val="50"/>
              </w:numPr>
              <w:overflowPunct w:val="0"/>
              <w:autoSpaceDE w:val="0"/>
              <w:autoSpaceDN w:val="0"/>
              <w:adjustRightInd w:val="0"/>
              <w:ind w:leftChars="0"/>
              <w:contextualSpacing/>
              <w:textAlignment w:val="baseline"/>
              <w:rPr>
                <w:rFonts w:ascii="Times New Roman" w:hAnsi="Times New Roman"/>
                <w:bCs/>
                <w:lang w:eastAsia="ja-JP"/>
              </w:rPr>
            </w:pPr>
            <w:r w:rsidRPr="00721CCE">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45D6E381"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hAnsi="Times New Roman"/>
                <w:bCs/>
                <w:lang w:eastAsia="ja-JP"/>
              </w:rPr>
              <w:lastRenderedPageBreak/>
              <w:t>FFS: timeline for determination of colliding channels/signals</w:t>
            </w:r>
          </w:p>
          <w:p w14:paraId="5FE2B596" w14:textId="77777777" w:rsidR="00F31B74" w:rsidRPr="00721CCE" w:rsidRDefault="00F31B74" w:rsidP="007837FA">
            <w:pPr>
              <w:pStyle w:val="ListParagraph"/>
              <w:numPr>
                <w:ilvl w:val="1"/>
                <w:numId w:val="50"/>
              </w:numPr>
              <w:overflowPunct w:val="0"/>
              <w:autoSpaceDE w:val="0"/>
              <w:autoSpaceDN w:val="0"/>
              <w:adjustRightInd w:val="0"/>
              <w:ind w:leftChars="0" w:left="1440"/>
              <w:contextualSpacing/>
              <w:textAlignment w:val="baseline"/>
              <w:rPr>
                <w:rFonts w:ascii="Times New Roman" w:hAnsi="Times New Roman"/>
                <w:bCs/>
                <w:lang w:eastAsia="ja-JP"/>
              </w:rPr>
            </w:pPr>
            <w:r w:rsidRPr="00721CCE">
              <w:rPr>
                <w:rFonts w:ascii="Times New Roman" w:eastAsia="Yu Mincho" w:hAnsi="Times New Roman" w:hint="eastAsia"/>
                <w:bCs/>
                <w:lang w:eastAsia="ja-JP"/>
              </w:rPr>
              <w:t>F</w:t>
            </w:r>
            <w:r w:rsidRPr="00721CCE">
              <w:rPr>
                <w:rFonts w:ascii="Times New Roman" w:eastAsia="Yu Mincho" w:hAnsi="Times New Roman"/>
                <w:bCs/>
                <w:lang w:eastAsia="ja-JP"/>
              </w:rPr>
              <w:t>FS: collisions with MIMO SRS</w:t>
            </w:r>
          </w:p>
          <w:p w14:paraId="175D20A6" w14:textId="77777777" w:rsidR="00F31B74" w:rsidRPr="00AB6E52" w:rsidRDefault="00F31B74" w:rsidP="00F31B74">
            <w:pPr>
              <w:rPr>
                <w:lang w:eastAsia="x-none"/>
              </w:rPr>
            </w:pPr>
          </w:p>
          <w:p w14:paraId="4849ABB2" w14:textId="77777777" w:rsidR="004223CF" w:rsidRDefault="004223CF" w:rsidP="004223CF">
            <w:pPr>
              <w:rPr>
                <w:lang w:eastAsia="x-none"/>
              </w:rPr>
            </w:pPr>
            <w:r w:rsidRPr="004A4EC2">
              <w:rPr>
                <w:rFonts w:hint="eastAsia"/>
                <w:highlight w:val="green"/>
                <w:lang w:eastAsia="x-none"/>
              </w:rPr>
              <w:t>A</w:t>
            </w:r>
            <w:r w:rsidRPr="004A4EC2">
              <w:rPr>
                <w:highlight w:val="green"/>
                <w:lang w:eastAsia="x-none"/>
              </w:rPr>
              <w:t>greement</w:t>
            </w:r>
          </w:p>
          <w:p w14:paraId="4D4C9F22" w14:textId="77777777" w:rsidR="004223CF" w:rsidRPr="008E2DF2" w:rsidRDefault="004223CF" w:rsidP="004223CF">
            <w:pPr>
              <w:rPr>
                <w:szCs w:val="20"/>
                <w:lang w:eastAsia="x-none"/>
              </w:rPr>
            </w:pPr>
            <w:r w:rsidRPr="008E2DF2">
              <w:rPr>
                <w:szCs w:val="20"/>
              </w:rPr>
              <w:t>TP 2.2-1 in section 2.2.1 of R1-</w:t>
            </w:r>
            <w:r w:rsidRPr="008E2DF2">
              <w:rPr>
                <w:szCs w:val="20"/>
                <w:lang w:eastAsia="ja-JP"/>
              </w:rPr>
              <w:t xml:space="preserve">2310430 </w:t>
            </w:r>
            <w:r w:rsidRPr="008E2DF2">
              <w:rPr>
                <w:szCs w:val="20"/>
              </w:rPr>
              <w:t>is endorsed for TS 38.214 clause 5.1.6.5.</w:t>
            </w:r>
          </w:p>
          <w:tbl>
            <w:tblPr>
              <w:tblStyle w:val="TableGrid"/>
              <w:tblW w:w="0" w:type="auto"/>
              <w:tblLook w:val="04A0" w:firstRow="1" w:lastRow="0" w:firstColumn="1" w:lastColumn="0" w:noHBand="0" w:noVBand="1"/>
            </w:tblPr>
            <w:tblGrid>
              <w:gridCol w:w="8565"/>
            </w:tblGrid>
            <w:tr w:rsidR="00E711A8" w14:paraId="63E6BE20" w14:textId="77777777" w:rsidTr="00E711A8">
              <w:tc>
                <w:tcPr>
                  <w:tcW w:w="8565" w:type="dxa"/>
                </w:tcPr>
                <w:tbl>
                  <w:tblPr>
                    <w:tblStyle w:val="TableGrid"/>
                    <w:tblW w:w="0" w:type="auto"/>
                    <w:tblLook w:val="04A0" w:firstRow="1" w:lastRow="0" w:firstColumn="1" w:lastColumn="0" w:noHBand="0" w:noVBand="1"/>
                  </w:tblPr>
                  <w:tblGrid>
                    <w:gridCol w:w="1775"/>
                    <w:gridCol w:w="6564"/>
                  </w:tblGrid>
                  <w:tr w:rsidR="009D7F1D" w:rsidRPr="00892B18" w14:paraId="43C014A0" w14:textId="77777777" w:rsidTr="00241209">
                    <w:tc>
                      <w:tcPr>
                        <w:tcW w:w="1838" w:type="dxa"/>
                      </w:tcPr>
                      <w:p w14:paraId="2A94D309" w14:textId="77777777" w:rsidR="009D7F1D" w:rsidRPr="00892B18" w:rsidRDefault="009D7F1D" w:rsidP="009D7F1D">
                        <w:pPr>
                          <w:pStyle w:val="boldbullet1"/>
                          <w:rPr>
                            <w:b w:val="0"/>
                            <w:sz w:val="22"/>
                            <w:szCs w:val="20"/>
                          </w:rPr>
                        </w:pPr>
                        <w:r w:rsidRPr="00892B18">
                          <w:rPr>
                            <w:b w:val="0"/>
                            <w:sz w:val="22"/>
                            <w:szCs w:val="20"/>
                          </w:rPr>
                          <w:t>TP 2.2-1</w:t>
                        </w:r>
                      </w:p>
                    </w:tc>
                    <w:tc>
                      <w:tcPr>
                        <w:tcW w:w="7469" w:type="dxa"/>
                      </w:tcPr>
                      <w:p w14:paraId="2A70C847" w14:textId="77777777" w:rsidR="009D7F1D" w:rsidRPr="00892B18" w:rsidRDefault="009D7F1D" w:rsidP="009D7F1D">
                        <w:pPr>
                          <w:rPr>
                            <w:lang w:val="en-US"/>
                          </w:rPr>
                        </w:pPr>
                      </w:p>
                    </w:tc>
                  </w:tr>
                  <w:tr w:rsidR="009D7F1D" w:rsidRPr="00892B18" w14:paraId="6869EC26" w14:textId="77777777" w:rsidTr="00241209">
                    <w:tc>
                      <w:tcPr>
                        <w:tcW w:w="1838" w:type="dxa"/>
                      </w:tcPr>
                      <w:p w14:paraId="3AE406E2" w14:textId="77777777" w:rsidR="009D7F1D" w:rsidRPr="00892B18" w:rsidRDefault="009D7F1D" w:rsidP="009D7F1D">
                        <w:pPr>
                          <w:pStyle w:val="boldbullet1"/>
                          <w:rPr>
                            <w:b w:val="0"/>
                            <w:sz w:val="22"/>
                            <w:szCs w:val="20"/>
                          </w:rPr>
                        </w:pPr>
                        <w:r w:rsidRPr="00892B18">
                          <w:rPr>
                            <w:b w:val="0"/>
                            <w:sz w:val="22"/>
                            <w:szCs w:val="20"/>
                          </w:rPr>
                          <w:t>Reason for change</w:t>
                        </w:r>
                      </w:p>
                    </w:tc>
                    <w:tc>
                      <w:tcPr>
                        <w:tcW w:w="7469" w:type="dxa"/>
                      </w:tcPr>
                      <w:p w14:paraId="58E8CDE3" w14:textId="77777777" w:rsidR="009D7F1D" w:rsidRPr="00892B18" w:rsidRDefault="009D7F1D" w:rsidP="009D7F1D">
                        <w:pPr>
                          <w:rPr>
                            <w:lang w:val="en-US"/>
                          </w:rPr>
                        </w:pPr>
                        <w:r w:rsidRPr="00892B18">
                          <w:rPr>
                            <w:lang w:val="en-US"/>
                          </w:rPr>
                          <w:t>In RAN1 previous meeting, the following agreement on PRS Rx hopping had been achieved.</w:t>
                        </w:r>
                      </w:p>
                      <w:tbl>
                        <w:tblPr>
                          <w:tblStyle w:val="TableGrid"/>
                          <w:tblW w:w="0" w:type="auto"/>
                          <w:tblLook w:val="04A0" w:firstRow="1" w:lastRow="0" w:firstColumn="1" w:lastColumn="0" w:noHBand="0" w:noVBand="1"/>
                        </w:tblPr>
                        <w:tblGrid>
                          <w:gridCol w:w="6338"/>
                        </w:tblGrid>
                        <w:tr w:rsidR="009D7F1D" w:rsidRPr="00892B18" w14:paraId="35507038" w14:textId="77777777" w:rsidTr="00241209">
                          <w:tc>
                            <w:tcPr>
                              <w:tcW w:w="9307" w:type="dxa"/>
                            </w:tcPr>
                            <w:p w14:paraId="762F69BC" w14:textId="77777777" w:rsidR="009D7F1D" w:rsidRPr="00892B18" w:rsidRDefault="009D7F1D" w:rsidP="009D7F1D">
                              <w:pPr>
                                <w:rPr>
                                  <w:rFonts w:eastAsia="SimSun"/>
                                  <w:bCs/>
                                  <w:kern w:val="2"/>
                                  <w:lang w:val="en-US"/>
                                </w:rPr>
                              </w:pPr>
                              <w:r w:rsidRPr="00892B18">
                                <w:rPr>
                                  <w:rFonts w:eastAsia="SimSun"/>
                                  <w:bCs/>
                                  <w:kern w:val="2"/>
                                  <w:highlight w:val="green"/>
                                  <w:lang w:val="en-US"/>
                                </w:rPr>
                                <w:t>Agreement</w:t>
                              </w:r>
                            </w:p>
                            <w:p w14:paraId="13F83D32" w14:textId="77777777" w:rsidR="009D7F1D" w:rsidRPr="00892B18" w:rsidRDefault="009D7F1D" w:rsidP="009D7F1D">
                              <w:pPr>
                                <w:rPr>
                                  <w:lang w:val="en-US"/>
                                </w:rPr>
                              </w:pPr>
                              <w:r w:rsidRPr="00892B18">
                                <w:rPr>
                                  <w:rFonts w:eastAsia="SimSun"/>
                                  <w:bCs/>
                                  <w:kern w:val="2"/>
                                  <w:lang w:val="en-US"/>
                                </w:rPr>
                                <w:t>PRS Rx frequency hopping for RRC_INACTIVE state and for RRC_IDLE state is supported for a RedCap UE.</w:t>
                              </w:r>
                            </w:p>
                          </w:tc>
                        </w:tr>
                      </w:tbl>
                      <w:p w14:paraId="69EDF200" w14:textId="77777777" w:rsidR="009D7F1D" w:rsidRPr="00892B18" w:rsidRDefault="009D7F1D" w:rsidP="009D7F1D">
                        <w:pPr>
                          <w:rPr>
                            <w:lang w:val="en-US"/>
                          </w:rPr>
                        </w:pPr>
                        <w:r w:rsidRPr="00892B18">
                          <w:rPr>
                            <w:lang w:val="en-US"/>
                          </w:rPr>
                          <w:t>In RRC_INACTIVE state and RRC_IDLE state, there is no gap configuration. For PRS Rx frequency hopping for RRC_INACTIVE state and for RRC_IDLE state, UE does not need to use measurement gap for PRS reception.</w:t>
                        </w:r>
                      </w:p>
                    </w:tc>
                  </w:tr>
                  <w:tr w:rsidR="009D7F1D" w:rsidRPr="00892B18" w14:paraId="6DD393E3" w14:textId="77777777" w:rsidTr="00241209">
                    <w:tc>
                      <w:tcPr>
                        <w:tcW w:w="1838" w:type="dxa"/>
                      </w:tcPr>
                      <w:p w14:paraId="42955B33" w14:textId="77777777" w:rsidR="009D7F1D" w:rsidRPr="00892B18" w:rsidRDefault="009D7F1D" w:rsidP="009D7F1D">
                        <w:pPr>
                          <w:pStyle w:val="boldbullet1"/>
                          <w:rPr>
                            <w:b w:val="0"/>
                            <w:sz w:val="22"/>
                            <w:szCs w:val="20"/>
                          </w:rPr>
                        </w:pPr>
                        <w:r w:rsidRPr="00892B18">
                          <w:rPr>
                            <w:b w:val="0"/>
                            <w:sz w:val="22"/>
                            <w:szCs w:val="20"/>
                          </w:rPr>
                          <w:t>Summary of change</w:t>
                        </w:r>
                      </w:p>
                    </w:tc>
                    <w:tc>
                      <w:tcPr>
                        <w:tcW w:w="7469" w:type="dxa"/>
                      </w:tcPr>
                      <w:p w14:paraId="76D894DB" w14:textId="77777777" w:rsidR="009D7F1D" w:rsidRPr="00892B18" w:rsidRDefault="009D7F1D" w:rsidP="009D7F1D">
                        <w:pPr>
                          <w:pStyle w:val="boldbullet1"/>
                          <w:rPr>
                            <w:b w:val="0"/>
                            <w:sz w:val="22"/>
                            <w:szCs w:val="20"/>
                          </w:rPr>
                        </w:pPr>
                        <w:r w:rsidRPr="00892B18">
                          <w:rPr>
                            <w:b w:val="0"/>
                            <w:sz w:val="22"/>
                            <w:szCs w:val="20"/>
                          </w:rPr>
                          <w:t>Section 5.1.6.5 in 38.214: Clarify for PRS Rx frequency hopping in RRC_INACTIVE state and RRC_IDLE state, UE does not need to use measurement gap for PRS reception.</w:t>
                        </w:r>
                      </w:p>
                    </w:tc>
                  </w:tr>
                  <w:tr w:rsidR="009D7F1D" w:rsidRPr="00892B18" w14:paraId="66245EFD" w14:textId="77777777" w:rsidTr="00241209">
                    <w:tc>
                      <w:tcPr>
                        <w:tcW w:w="1838" w:type="dxa"/>
                      </w:tcPr>
                      <w:p w14:paraId="68DD4EE4" w14:textId="77777777" w:rsidR="009D7F1D" w:rsidRPr="00892B18" w:rsidRDefault="009D7F1D" w:rsidP="009D7F1D">
                        <w:pPr>
                          <w:pStyle w:val="boldbullet1"/>
                          <w:rPr>
                            <w:b w:val="0"/>
                            <w:sz w:val="22"/>
                            <w:szCs w:val="20"/>
                          </w:rPr>
                        </w:pPr>
                        <w:r w:rsidRPr="00892B18">
                          <w:rPr>
                            <w:b w:val="0"/>
                            <w:sz w:val="22"/>
                            <w:szCs w:val="20"/>
                          </w:rPr>
                          <w:t>Consequences if not approved</w:t>
                        </w:r>
                      </w:p>
                    </w:tc>
                    <w:tc>
                      <w:tcPr>
                        <w:tcW w:w="7469" w:type="dxa"/>
                      </w:tcPr>
                      <w:p w14:paraId="0D288288" w14:textId="77777777" w:rsidR="009D7F1D" w:rsidRPr="00892B18" w:rsidRDefault="009D7F1D" w:rsidP="009D7F1D">
                        <w:pPr>
                          <w:pStyle w:val="boldbullet1"/>
                          <w:rPr>
                            <w:b w:val="0"/>
                            <w:sz w:val="22"/>
                            <w:szCs w:val="20"/>
                          </w:rPr>
                        </w:pPr>
                        <w:r w:rsidRPr="00892B18">
                          <w:rPr>
                            <w:b w:val="0"/>
                            <w:sz w:val="22"/>
                            <w:szCs w:val="20"/>
                          </w:rPr>
                          <w:t xml:space="preserve">UE behavior on PRS Rx frequency hopping in RRC_INACTIVE state and RRC_IDLE state is not clear. </w:t>
                        </w:r>
                      </w:p>
                    </w:tc>
                  </w:tr>
                  <w:tr w:rsidR="009D7F1D" w:rsidRPr="00892B18" w14:paraId="1C6C9E6A" w14:textId="77777777" w:rsidTr="00241209">
                    <w:tc>
                      <w:tcPr>
                        <w:tcW w:w="1838" w:type="dxa"/>
                      </w:tcPr>
                      <w:p w14:paraId="1C5D09F9" w14:textId="77777777" w:rsidR="009D7F1D" w:rsidRPr="00892B18" w:rsidRDefault="009D7F1D" w:rsidP="009D7F1D">
                        <w:pPr>
                          <w:pStyle w:val="boldbullet1"/>
                          <w:rPr>
                            <w:b w:val="0"/>
                            <w:sz w:val="22"/>
                            <w:szCs w:val="20"/>
                          </w:rPr>
                        </w:pPr>
                        <w:r w:rsidRPr="00892B18">
                          <w:rPr>
                            <w:b w:val="0"/>
                            <w:sz w:val="22"/>
                            <w:szCs w:val="20"/>
                          </w:rPr>
                          <w:t>Text proposal</w:t>
                        </w:r>
                      </w:p>
                    </w:tc>
                    <w:tc>
                      <w:tcPr>
                        <w:tcW w:w="7469" w:type="dxa"/>
                      </w:tcPr>
                      <w:p w14:paraId="385444D0" w14:textId="77777777" w:rsidR="009D7F1D" w:rsidRPr="00892B18" w:rsidRDefault="009D7F1D" w:rsidP="009D7F1D">
                        <w:pPr>
                          <w:rPr>
                            <w:color w:val="000000"/>
                            <w:lang w:val="en-US"/>
                          </w:rPr>
                        </w:pPr>
                        <w:r w:rsidRPr="00892B18">
                          <w:rPr>
                            <w:color w:val="000000"/>
                            <w:lang w:val="en-US"/>
                          </w:rPr>
                          <w:t>TS 38.214</w:t>
                        </w:r>
                      </w:p>
                      <w:p w14:paraId="13E0B19D" w14:textId="77777777" w:rsidR="009D7F1D" w:rsidRPr="00892B18" w:rsidRDefault="009D7F1D" w:rsidP="009D7F1D">
                        <w:pPr>
                          <w:rPr>
                            <w:color w:val="000000"/>
                            <w:lang w:val="en-US"/>
                          </w:rPr>
                        </w:pPr>
                        <w:r w:rsidRPr="00892B18">
                          <w:rPr>
                            <w:color w:val="000000"/>
                            <w:lang w:val="en-US"/>
                          </w:rPr>
                          <w:t>5.1.6.5</w:t>
                        </w:r>
                        <w:r w:rsidRPr="00892B18">
                          <w:rPr>
                            <w:color w:val="000000"/>
                            <w:lang w:val="en-US"/>
                          </w:rPr>
                          <w:tab/>
                          <w:t>PRS reception procedure</w:t>
                        </w:r>
                      </w:p>
                      <w:p w14:paraId="2E0A838B" w14:textId="77777777" w:rsidR="009D7F1D" w:rsidRPr="00892B18" w:rsidRDefault="009D7F1D" w:rsidP="009D7F1D">
                        <w:pPr>
                          <w:jc w:val="center"/>
                          <w:rPr>
                            <w:color w:val="FF0000"/>
                            <w:lang w:val="en-US"/>
                          </w:rPr>
                        </w:pPr>
                        <w:r w:rsidRPr="00892B18">
                          <w:rPr>
                            <w:color w:val="FF0000"/>
                            <w:lang w:val="en-US"/>
                          </w:rPr>
                          <w:t>************** Unchanged parts omitted**************</w:t>
                        </w:r>
                      </w:p>
                      <w:p w14:paraId="6465251D" w14:textId="77777777" w:rsidR="009D7F1D" w:rsidRPr="00892B18" w:rsidRDefault="009D7F1D" w:rsidP="009D7F1D">
                        <w:pPr>
                          <w:spacing w:after="200" w:line="276" w:lineRule="auto"/>
                          <w:contextualSpacing/>
                          <w:rPr>
                            <w:rFonts w:eastAsia="SimSun"/>
                            <w:szCs w:val="20"/>
                            <w:lang w:val="en-US"/>
                          </w:rPr>
                        </w:pPr>
                        <w:r w:rsidRPr="00892B18">
                          <w:rPr>
                            <w:rFonts w:eastAsia="SimSun"/>
                            <w:color w:val="000000"/>
                            <w:lang w:val="en-US"/>
                          </w:rP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w:t>
                        </w:r>
                        <w:del w:id="492" w:author="雷珍珠 (Reven Lei)" w:date="2023-09-26T19:38:00Z">
                          <w:r w:rsidRPr="00892B18">
                            <w:rPr>
                              <w:rFonts w:eastAsia="SimSun"/>
                              <w:color w:val="000000"/>
                              <w:lang w:val="en-US"/>
                            </w:rPr>
                            <w:delText>, within a configured measurement gap</w:delText>
                          </w:r>
                        </w:del>
                        <w:r w:rsidRPr="00892B18">
                          <w:rPr>
                            <w:rFonts w:eastAsia="SimSun"/>
                            <w:color w:val="000000"/>
                            <w:lang w:val="en-US"/>
                          </w:rPr>
                          <w:t>. The reduced capability UE performing receiver frequency hopping may be configured to report via [</w:t>
                        </w:r>
                        <w:r w:rsidRPr="00892B18">
                          <w:rPr>
                            <w:rFonts w:eastAsia="SimSun"/>
                            <w:i/>
                            <w:iCs/>
                            <w:color w:val="000000"/>
                            <w:lang w:val="en-US"/>
                          </w:rPr>
                          <w:t>higher layer parameter</w:t>
                        </w:r>
                        <w:r w:rsidRPr="00892B18">
                          <w:rPr>
                            <w:rFonts w:eastAsia="SimSun"/>
                            <w:color w:val="000000"/>
                            <w:lang w:val="en-US"/>
                          </w:rPr>
                          <w:t xml:space="preserve">] one measurement associated with one received frequency hop or one measurement based on multiple hops of the DL PRS. </w:t>
                        </w:r>
                        <w:del w:id="493" w:author="Florent Munier" w:date="2023-10-02T22:05:00Z">
                          <w:r w:rsidRPr="00892B18">
                            <w:rPr>
                              <w:rFonts w:eastAsia="SimSun"/>
                              <w:color w:val="000000"/>
                              <w:lang w:val="en-US"/>
                            </w:rPr>
                            <w:delText>[</w:delText>
                          </w:r>
                        </w:del>
                        <w:r w:rsidRPr="00892B18">
                          <w:rPr>
                            <w:rFonts w:eastAsia="SimSun"/>
                            <w:color w:val="000000"/>
                            <w:lang w:val="en-US"/>
                          </w:rPr>
                          <w:t>In RRC_CONNECTED mode</w:t>
                        </w:r>
                        <w:del w:id="494" w:author="Florent Munier" w:date="2023-10-02T22:05:00Z">
                          <w:r w:rsidRPr="00892B18">
                            <w:rPr>
                              <w:rFonts w:eastAsia="SimSun"/>
                              <w:color w:val="000000"/>
                              <w:lang w:val="en-US"/>
                            </w:rPr>
                            <w:delText>]</w:delText>
                          </w:r>
                        </w:del>
                        <w:r w:rsidRPr="00892B18">
                          <w:rPr>
                            <w:rFonts w:eastAsia="SimSun"/>
                            <w:color w:val="000000"/>
                            <w:lang w:val="en-US"/>
                          </w:rPr>
                          <w:t>, the reduced capability UE is expected to use a single instance of a configured measurement gap to receive all hops of the DL PRS using receiver frequency hopping.</w:t>
                        </w:r>
                      </w:p>
                      <w:p w14:paraId="174DBD87" w14:textId="77777777" w:rsidR="009D7F1D" w:rsidRPr="00892B18" w:rsidRDefault="009D7F1D" w:rsidP="009D7F1D">
                        <w:pPr>
                          <w:jc w:val="center"/>
                          <w:rPr>
                            <w:color w:val="FF0000"/>
                            <w:lang w:val="en-US"/>
                          </w:rPr>
                        </w:pPr>
                        <w:r w:rsidRPr="00892B18">
                          <w:rPr>
                            <w:color w:val="FF0000"/>
                            <w:lang w:val="en-US"/>
                          </w:rPr>
                          <w:t>************** Unchanged parts omitted**************</w:t>
                        </w:r>
                      </w:p>
                    </w:tc>
                  </w:tr>
                </w:tbl>
                <w:p w14:paraId="2039C928" w14:textId="77777777" w:rsidR="00E711A8" w:rsidRDefault="00E711A8" w:rsidP="00241209">
                  <w:pPr>
                    <w:rPr>
                      <w:iCs/>
                    </w:rPr>
                  </w:pPr>
                </w:p>
              </w:tc>
            </w:tr>
          </w:tbl>
          <w:p w14:paraId="29318BC9" w14:textId="77777777" w:rsidR="00B9676D" w:rsidRDefault="00B9676D" w:rsidP="00241209">
            <w:pPr>
              <w:rPr>
                <w:iCs/>
              </w:rPr>
            </w:pPr>
          </w:p>
          <w:p w14:paraId="2A4A8ED9" w14:textId="77777777" w:rsidR="00E711A8" w:rsidRDefault="00E711A8" w:rsidP="00241209">
            <w:pPr>
              <w:rPr>
                <w:iCs/>
              </w:rPr>
            </w:pPr>
          </w:p>
          <w:p w14:paraId="77B533A5" w14:textId="77777777" w:rsidR="00304049" w:rsidRPr="00356405" w:rsidRDefault="00304049" w:rsidP="00304049">
            <w:pPr>
              <w:rPr>
                <w:bCs/>
                <w:highlight w:val="green"/>
              </w:rPr>
            </w:pPr>
            <w:r w:rsidRPr="00356405">
              <w:rPr>
                <w:bCs/>
                <w:highlight w:val="green"/>
              </w:rPr>
              <w:t>Agreement</w:t>
            </w:r>
          </w:p>
          <w:p w14:paraId="7D8B2E2F" w14:textId="77777777" w:rsidR="00304049" w:rsidRPr="00277FB6" w:rsidRDefault="00304049" w:rsidP="00304049">
            <w:pPr>
              <w:rPr>
                <w:lang w:eastAsia="x-none"/>
              </w:rPr>
            </w:pPr>
            <w:r w:rsidRPr="00277FB6">
              <w:rPr>
                <w:lang w:eastAsia="x-none"/>
              </w:rPr>
              <w:t>The working assumption is revised as follow:</w:t>
            </w:r>
          </w:p>
          <w:p w14:paraId="5F77BAFB" w14:textId="77777777" w:rsidR="00304049" w:rsidRPr="00436394" w:rsidRDefault="00304049" w:rsidP="00304049">
            <w:pPr>
              <w:rPr>
                <w:lang w:eastAsia="x-none"/>
              </w:rPr>
            </w:pPr>
          </w:p>
          <w:p w14:paraId="0F4D1D68" w14:textId="77777777" w:rsidR="00304049" w:rsidRPr="00436394" w:rsidRDefault="00304049" w:rsidP="00304049">
            <w:pPr>
              <w:rPr>
                <w:color w:val="FFFFFF"/>
                <w:lang w:eastAsia="ja-JP"/>
              </w:rPr>
            </w:pPr>
            <w:r w:rsidRPr="00436394">
              <w:rPr>
                <w:color w:val="FFFFFF"/>
                <w:highlight w:val="darkYellow"/>
                <w:lang w:eastAsia="ja-JP"/>
              </w:rPr>
              <w:t>Working assumption</w:t>
            </w:r>
            <w:r w:rsidRPr="00436394">
              <w:rPr>
                <w:color w:val="FFFFFF"/>
                <w:lang w:eastAsia="ja-JP"/>
              </w:rPr>
              <w:t xml:space="preserve"> </w:t>
            </w:r>
          </w:p>
          <w:p w14:paraId="1C6DD9AD" w14:textId="77777777" w:rsidR="00304049" w:rsidRPr="00356405" w:rsidRDefault="00304049" w:rsidP="00304049">
            <w:pPr>
              <w:rPr>
                <w:rFonts w:ascii="Times New Roman" w:hAnsi="Times New Roman"/>
                <w:szCs w:val="20"/>
                <w:lang w:eastAsia="ja-JP"/>
              </w:rPr>
            </w:pPr>
            <w:r w:rsidRPr="00356405">
              <w:rPr>
                <w:rFonts w:ascii="Times New Roman" w:hAnsi="Times New Roman"/>
                <w:szCs w:val="20"/>
                <w:lang w:eastAsia="ja-JP"/>
              </w:rPr>
              <w:t>For the SRS for positioning with Tx hopping wrapping pattern, the starting frequency for each symbol of the wrapped staircase pattern is configured by:</w:t>
            </w:r>
          </w:p>
          <w:p w14:paraId="3D4492D8" w14:textId="77777777" w:rsidR="00304049" w:rsidRPr="00356405" w:rsidRDefault="00304049" w:rsidP="00304049">
            <w:pPr>
              <w:rPr>
                <w:rFonts w:ascii="Times New Roman" w:hAnsi="Times New Roman"/>
                <w:szCs w:val="20"/>
                <w:lang w:eastAsia="ja-JP"/>
              </w:rPr>
            </w:pPr>
          </w:p>
          <w:p w14:paraId="0AC24FE0" w14:textId="34E1D9C4"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 xml:space="preserve">a new offset </w:t>
            </w:r>
            <w:proofErr w:type="spellStart"/>
            <w:r w:rsidRPr="00356405">
              <w:rPr>
                <w:rFonts w:ascii="Times New Roman" w:hAnsi="Times New Roman"/>
                <w:szCs w:val="20"/>
                <w:lang w:eastAsia="ja-JP"/>
              </w:rPr>
              <w:t>n</w:t>
            </w:r>
            <w:r w:rsidRPr="00356405">
              <w:rPr>
                <w:rFonts w:ascii="Times New Roman" w:hAnsi="Times New Roman"/>
                <w:szCs w:val="20"/>
                <w:vertAlign w:val="superscript"/>
                <w:lang w:eastAsia="ja-JP"/>
              </w:rPr>
              <w:t>FH</w:t>
            </w:r>
            <w:proofErr w:type="spellEnd"/>
            <w:r w:rsidRPr="00356405">
              <w:rPr>
                <w:rFonts w:ascii="Times New Roman" w:hAnsi="Times New Roman"/>
                <w:szCs w:val="20"/>
                <w:lang w:eastAsia="ja-JP"/>
              </w:rPr>
              <w:t xml:space="preserve"> is added to the </w:t>
            </w:r>
            <w:proofErr w:type="spellStart"/>
            <w:r w:rsidRPr="00356405">
              <w:rPr>
                <w:rFonts w:ascii="Times New Roman" w:hAnsi="Times New Roman"/>
                <w:szCs w:val="20"/>
                <w:lang w:eastAsia="ja-JP"/>
              </w:rPr>
              <w:t>the</w:t>
            </w:r>
            <w:proofErr w:type="spellEnd"/>
            <w:r w:rsidRPr="00356405">
              <w:rPr>
                <w:rFonts w:ascii="Times New Roman" w:hAnsi="Times New Roman"/>
                <w:szCs w:val="20"/>
                <w:lang w:eastAsia="ja-JP"/>
              </w:rPr>
              <w:t xml:space="preserve"> </w:t>
            </w:r>
            <w:proofErr w:type="spellStart"/>
            <w:r w:rsidRPr="00356405">
              <w:rPr>
                <w:rFonts w:ascii="Times New Roman" w:hAnsi="Times New Roman"/>
                <w:szCs w:val="20"/>
                <w:lang w:eastAsia="ja-JP"/>
              </w:rPr>
              <w:t>exisiting</w:t>
            </w:r>
            <w:proofErr w:type="spellEnd"/>
            <w:r w:rsidRPr="00356405">
              <w:rPr>
                <w:rFonts w:ascii="Times New Roman" w:hAnsi="Times New Roman"/>
                <w:szCs w:val="20"/>
                <w:lang w:eastAsia="ja-JP"/>
              </w:rPr>
              <w:t xml:space="preserve"> equation for the starting frequency </w:t>
            </w:r>
            <m:oMath>
              <m:sSubSup>
                <m:sSubSupPr>
                  <m:ctrlPr>
                    <w:rPr>
                      <w:rFonts w:ascii="Cambria Math" w:hAnsi="Cambria Math"/>
                      <w:i/>
                      <w:lang w:eastAsia="ja-JP"/>
                    </w:rPr>
                  </m:ctrlPr>
                </m:sSubSupPr>
                <m:e>
                  <m:r>
                    <w:rPr>
                      <w:rFonts w:ascii="Cambria Math" w:hAnsi="Cambria Math"/>
                      <w:lang w:eastAsia="ja-JP"/>
                    </w:rPr>
                    <m:t>k</m:t>
                  </m:r>
                </m:e>
                <m:sub>
                  <m:r>
                    <w:rPr>
                      <w:rFonts w:ascii="Cambria Math" w:hAnsi="Cambria Math"/>
                      <w:lang w:eastAsia="ja-JP"/>
                    </w:rPr>
                    <m:t>0</m:t>
                  </m:r>
                </m:sub>
                <m: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r>
                    <w:rPr>
                      <w:rFonts w:ascii="Cambria Math" w:hAnsi="Cambria Math"/>
                      <w:lang w:eastAsia="ja-JP"/>
                    </w:rPr>
                    <m:t>)</m:t>
                  </m:r>
                </m:sup>
              </m:sSubSup>
            </m:oMath>
            <w:r w:rsidRPr="00356405">
              <w:rPr>
                <w:rFonts w:ascii="Times New Roman" w:hAnsi="Times New Roman"/>
                <w:szCs w:val="20"/>
                <w:lang w:eastAsia="ja-JP"/>
              </w:rPr>
              <w:t xml:space="preserve">, where </w:t>
            </w:r>
          </w:p>
          <w:p w14:paraId="5B7EEAF6" w14:textId="59861706" w:rsidR="00304049" w:rsidRPr="00304049" w:rsidRDefault="00304049" w:rsidP="00304049">
            <w:pPr>
              <w:ind w:leftChars="200" w:left="400"/>
              <w:rPr>
                <w:rFonts w:ascii="Times New Roman" w:hAnsi="Times New Roman"/>
                <w:iCs/>
                <w:szCs w:val="20"/>
                <w:lang w:eastAsia="ja-JP"/>
              </w:rPr>
            </w:pPr>
            <m:oMathPara>
              <m:oMath>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offset</m:t>
                    </m:r>
                  </m:sub>
                  <m:sup>
                    <m:r>
                      <m:rPr>
                        <m:nor/>
                      </m:rPr>
                      <w:rPr>
                        <w:lang w:eastAsia="ja-JP"/>
                      </w:rPr>
                      <m:t>FH</m:t>
                    </m:r>
                  </m:sup>
                </m:sSubSup>
                <m:r>
                  <m:rPr>
                    <m:sty m:val="p"/>
                  </m:rPr>
                  <w:rPr>
                    <w:rFonts w:ascii="Cambria Math" w:hAnsi="Cambria Math"/>
                    <w:lang w:eastAsia="ja-JP"/>
                  </w:rPr>
                  <m:t>=</m:t>
                </m:r>
                <m:d>
                  <m:dPr>
                    <m:ctrlPr>
                      <w:rPr>
                        <w:rFonts w:ascii="Cambria Math" w:hAnsi="Cambria Math"/>
                        <w:i/>
                        <w:iCs/>
                        <w:lang w:eastAsia="ja-JP"/>
                      </w:rPr>
                    </m:ctrlPr>
                  </m:dPr>
                  <m:e>
                    <m:sSub>
                      <m:sSubPr>
                        <m:ctrlPr>
                          <w:rPr>
                            <w:rFonts w:ascii="Cambria Math" w:hAnsi="Cambria Math"/>
                            <w:i/>
                            <w:iCs/>
                            <w:lang w:eastAsia="ja-JP"/>
                          </w:rPr>
                        </m:ctrlPr>
                      </m:sSubPr>
                      <m:e>
                        <m:r>
                          <m:rPr>
                            <m:sty m:val="p"/>
                          </m:rPr>
                          <w:rPr>
                            <w:rFonts w:ascii="Cambria Math" w:hAnsi="Cambria Math"/>
                            <w:lang w:eastAsia="ja-JP"/>
                          </w:rPr>
                          <m:t>(</m:t>
                        </m:r>
                        <m:r>
                          <w:rPr>
                            <w:rFonts w:ascii="Cambria Math" w:hAnsi="Cambria Math"/>
                            <w:lang w:eastAsia="ja-JP"/>
                          </w:rPr>
                          <m:t>n</m:t>
                        </m:r>
                      </m:e>
                      <m:sub>
                        <m:r>
                          <m:rPr>
                            <m:sty m:val="p"/>
                          </m:rPr>
                          <w:rPr>
                            <w:rFonts w:ascii="Cambria Math" w:hAnsi="Cambria Math"/>
                            <w:lang w:eastAsia="ja-JP"/>
                          </w:rPr>
                          <m:t>0</m:t>
                        </m:r>
                      </m:sub>
                    </m:sSub>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r>
                      <m:rPr>
                        <m:sty m:val="p"/>
                      </m:rPr>
                      <w:rPr>
                        <w:rFonts w:ascii="Cambria Math" w:hAnsi="Cambria Math"/>
                        <w:lang w:eastAsia="ja-JP"/>
                      </w:rPr>
                      <m:t>)</m:t>
                    </m:r>
                    <m:r>
                      <w:rPr>
                        <w:rFonts w:ascii="Cambria Math" w:hAnsi="Cambria Math"/>
                        <w:lang w:eastAsia="ja-JP"/>
                      </w:rPr>
                      <m:t>mod</m:t>
                    </m:r>
                    <m:r>
                      <m:rPr>
                        <m:sty m:val="p"/>
                      </m:rP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e>
                </m:d>
                <m:d>
                  <m:dPr>
                    <m:ctrlPr>
                      <w:rPr>
                        <w:rFonts w:ascii="Cambria Math" w:hAnsi="Cambria Math"/>
                        <w:i/>
                        <w:iCs/>
                        <w:lang w:eastAsia="ja-JP"/>
                      </w:rPr>
                    </m:ctrlPr>
                  </m:dPr>
                  <m:e>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r>
                      <m:rPr>
                        <m:sty m:val="p"/>
                      </m:rP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e>
                </m:d>
                <m:sSubSup>
                  <m:sSubSupPr>
                    <m:ctrlPr>
                      <w:rPr>
                        <w:rFonts w:ascii="Cambria Math" w:hAnsi="Cambria Math"/>
                        <w:i/>
                        <w:iCs/>
                        <w:lang w:eastAsia="ja-JP"/>
                      </w:rPr>
                    </m:ctrlPr>
                  </m:sSubSupPr>
                  <m:e>
                    <m:r>
                      <w:rPr>
                        <w:rFonts w:ascii="Cambria Math" w:hAnsi="Cambria Math"/>
                        <w:lang w:eastAsia="ja-JP"/>
                      </w:rPr>
                      <m:t>N</m:t>
                    </m:r>
                  </m:e>
                  <m:sub>
                    <m:r>
                      <m:rPr>
                        <m:nor/>
                      </m:rPr>
                      <w:rPr>
                        <w:lang w:eastAsia="ja-JP"/>
                      </w:rPr>
                      <m:t>sc</m:t>
                    </m:r>
                  </m:sub>
                  <m:sup>
                    <m:r>
                      <m:rPr>
                        <m:nor/>
                      </m:rPr>
                      <w:rPr>
                        <w:lang w:eastAsia="ja-JP"/>
                      </w:rPr>
                      <m:t>RB</m:t>
                    </m:r>
                  </m:sup>
                </m:sSubSup>
              </m:oMath>
            </m:oMathPara>
          </w:p>
          <w:p w14:paraId="2F08CE1D" w14:textId="77777777" w:rsidR="00304049" w:rsidRPr="00F259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 xml:space="preserve"> </w:t>
            </w:r>
            <w:r w:rsidRPr="00F25905">
              <w:rPr>
                <w:rFonts w:ascii="Times New Roman" w:hAnsi="Times New Roman"/>
                <w:szCs w:val="20"/>
                <w:lang w:eastAsia="ja-JP"/>
              </w:rPr>
              <w:t>Where: (down-select at RAN1#115)</w:t>
            </w:r>
          </w:p>
          <w:p w14:paraId="7FD7F3D7" w14:textId="4BACBE08" w:rsidR="00304049" w:rsidRPr="00356405" w:rsidRDefault="00304049" w:rsidP="00304049">
            <w:pPr>
              <w:ind w:leftChars="500" w:left="1000"/>
              <w:rPr>
                <w:rFonts w:ascii="Times New Roman" w:hAnsi="Times New Roman"/>
                <w:szCs w:val="20"/>
                <w:lang w:eastAsia="ja-JP"/>
              </w:rPr>
            </w:pPr>
            <w:r w:rsidRPr="00356405">
              <w:rPr>
                <w:rFonts w:ascii="Times New Roman" w:hAnsi="Times New Roman"/>
                <w:szCs w:val="20"/>
                <w:lang w:eastAsia="ja-JP"/>
              </w:rPr>
              <w:t xml:space="preserve">-alt1: </w:t>
            </w:r>
            <m:oMath>
              <m:sSub>
                <m:sSubPr>
                  <m:ctrlPr>
                    <w:ins w:id="495" w:author="Florent Munier" w:date="2023-10-12T10:06:00Z">
                      <w:rPr>
                        <w:rFonts w:ascii="Cambria Math" w:hAnsi="Cambria Math"/>
                        <w:i/>
                        <w:iCs/>
                        <w:color w:val="FF0000"/>
                        <w:lang w:eastAsia="ja-JP"/>
                      </w:rPr>
                    </w:ins>
                  </m:ctrlPr>
                </m:sSubPr>
                <m:e>
                  <m:r>
                    <w:ins w:id="496" w:author="Florent Munier" w:date="2023-10-12T10:06:00Z">
                      <w:rPr>
                        <w:rFonts w:ascii="Cambria Math" w:hAnsi="Cambria Math"/>
                        <w:color w:val="FF0000"/>
                        <w:lang w:eastAsia="ja-JP"/>
                      </w:rPr>
                      <m:t>n</m:t>
                    </w:ins>
                  </m:r>
                </m:e>
                <m:sub>
                  <m:r>
                    <w:ins w:id="497" w:author="Florent Munier" w:date="2023-10-12T10:06:00Z">
                      <m:rPr>
                        <m:sty m:val="p"/>
                      </m:rPr>
                      <w:rPr>
                        <w:rFonts w:ascii="Cambria Math" w:hAnsi="Cambria Math"/>
                        <w:color w:val="FF0000"/>
                        <w:lang w:eastAsia="ja-JP"/>
                      </w:rPr>
                      <m:t>0</m:t>
                    </w:ins>
                  </m:r>
                </m:sub>
              </m:sSub>
            </m:oMath>
            <w:r w:rsidRPr="00356405">
              <w:rPr>
                <w:rFonts w:ascii="Times New Roman" w:hAnsi="Times New Roman"/>
                <w:szCs w:val="20"/>
                <w:lang w:eastAsia="ja-JP"/>
              </w:rPr>
              <w:t>is the frequency hop index of the initial hop (new configured parameter)</w:t>
            </w:r>
          </w:p>
          <w:p w14:paraId="1AB27FFC" w14:textId="77777777" w:rsidR="00304049" w:rsidRPr="00356405" w:rsidRDefault="00304049" w:rsidP="00304049">
            <w:pPr>
              <w:ind w:leftChars="500" w:left="1000"/>
              <w:rPr>
                <w:rFonts w:ascii="Times New Roman" w:eastAsia="Yu Mincho" w:hAnsi="Times New Roman"/>
                <w:szCs w:val="20"/>
                <w:lang w:eastAsia="ja-JP"/>
              </w:rPr>
            </w:pPr>
          </w:p>
          <w:p w14:paraId="4CE4AA35" w14:textId="0557C448" w:rsidR="00304049" w:rsidRPr="00356405" w:rsidRDefault="00304049" w:rsidP="00304049">
            <w:pPr>
              <w:ind w:leftChars="500" w:left="1000"/>
              <w:rPr>
                <w:rFonts w:ascii="Times New Roman" w:hAnsi="Times New Roman"/>
                <w:i/>
                <w:iCs/>
                <w:szCs w:val="20"/>
              </w:rPr>
            </w:pPr>
            <w:r w:rsidRPr="00356405">
              <w:rPr>
                <w:rFonts w:ascii="Times New Roman" w:hAnsi="Times New Roman"/>
                <w:szCs w:val="20"/>
                <w:lang w:eastAsia="ja-JP"/>
              </w:rPr>
              <w:t>-alt2:</w:t>
            </w:r>
            <w:r w:rsidRPr="00356405">
              <w:rPr>
                <w:rFonts w:ascii="Times New Roman" w:hAnsi="Times New Roman"/>
                <w:i/>
                <w:iCs/>
                <w:szCs w:val="20"/>
                <w:lang w:eastAsia="ja-JP"/>
              </w:rPr>
              <w:t xml:space="preserve"> </w:t>
            </w:r>
            <m:oMath>
              <m:sSub>
                <m:sSubPr>
                  <m:ctrlPr>
                    <w:ins w:id="498" w:author="Florent Munier" w:date="2023-10-12T09:54:00Z">
                      <w:rPr>
                        <w:rFonts w:ascii="Cambria Math" w:hAnsi="Cambria Math"/>
                        <w:i/>
                        <w:iCs/>
                        <w:color w:val="FF0000"/>
                        <w:lang w:eastAsia="ja-JP"/>
                      </w:rPr>
                    </w:ins>
                  </m:ctrlPr>
                </m:sSubPr>
                <m:e>
                  <m:r>
                    <w:ins w:id="499" w:author="Florent Munier" w:date="2023-10-12T09:54:00Z">
                      <w:rPr>
                        <w:rFonts w:ascii="Cambria Math" w:hAnsi="Cambria Math"/>
                        <w:color w:val="FF0000"/>
                        <w:lang w:eastAsia="ja-JP"/>
                      </w:rPr>
                      <m:t>n</m:t>
                    </w:ins>
                  </m:r>
                </m:e>
                <m:sub>
                  <m:r>
                    <w:ins w:id="500" w:author="Florent Munier" w:date="2023-10-12T09:54:00Z">
                      <m:rPr>
                        <m:sty m:val="p"/>
                      </m:rPr>
                      <w:rPr>
                        <w:rFonts w:ascii="Cambria Math" w:hAnsi="Cambria Math"/>
                        <w:color w:val="FF0000"/>
                        <w:lang w:eastAsia="ja-JP"/>
                      </w:rPr>
                      <m:t>0</m:t>
                    </w:ins>
                  </m:r>
                </m:sub>
              </m:sSub>
              <m:r>
                <w:ins w:id="501" w:author="Florent Munier" w:date="2023-10-12T10:02:00Z">
                  <m:rPr>
                    <m:sty m:val="p"/>
                  </m:rPr>
                  <w:rPr>
                    <w:rFonts w:ascii="Cambria Math" w:hAnsi="Cambria Math"/>
                    <w:color w:val="000000"/>
                    <w:lang w:eastAsia="ja-JP"/>
                  </w:rPr>
                  <m:t>is the initial frequency hop index defined as</m:t>
                </w:ins>
              </m:r>
              <m:r>
                <w:ins w:id="502" w:author="Florent Munier" w:date="2023-10-12T10:02:00Z">
                  <w:rPr>
                    <w:rFonts w:ascii="Cambria Math" w:hAnsi="Cambria Math"/>
                    <w:color w:val="000000"/>
                    <w:lang w:eastAsia="ja-JP"/>
                  </w:rPr>
                  <m:t xml:space="preserve"> </m:t>
                </w:ins>
              </m:r>
            </m:oMath>
            <w:r w:rsidRPr="00356405">
              <w:rPr>
                <w:rFonts w:ascii="Times New Roman" w:hAnsi="Times New Roman"/>
                <w:i/>
                <w:iCs/>
                <w:szCs w:val="20"/>
                <w:lang w:eastAsia="ja-JP"/>
              </w:rPr>
              <w:t xml:space="preserve"> </w:t>
            </w:r>
            <m:oMath>
              <m:sSub>
                <m:sSubPr>
                  <m:ctrlPr>
                    <w:ins w:id="503" w:author="Florent Munier" w:date="2023-10-12T09:54:00Z">
                      <w:rPr>
                        <w:rFonts w:ascii="Cambria Math" w:hAnsi="Cambria Math"/>
                        <w:i/>
                        <w:iCs/>
                        <w:color w:val="FF0000"/>
                        <w:lang w:eastAsia="ja-JP"/>
                      </w:rPr>
                    </w:ins>
                  </m:ctrlPr>
                </m:sSubPr>
                <m:e>
                  <m:r>
                    <w:ins w:id="504" w:author="Florent Munier" w:date="2023-10-12T09:54:00Z">
                      <w:rPr>
                        <w:rFonts w:ascii="Cambria Math" w:hAnsi="Cambria Math"/>
                        <w:color w:val="FF0000"/>
                        <w:lang w:eastAsia="ja-JP"/>
                      </w:rPr>
                      <m:t>n</m:t>
                    </w:ins>
                  </m:r>
                </m:e>
                <m:sub>
                  <m:r>
                    <w:ins w:id="505" w:author="Florent Munier" w:date="2023-10-12T09:54:00Z">
                      <m:rPr>
                        <m:sty m:val="p"/>
                      </m:rPr>
                      <w:rPr>
                        <w:rFonts w:ascii="Cambria Math" w:hAnsi="Cambria Math"/>
                        <w:color w:val="FF0000"/>
                        <w:lang w:eastAsia="ja-JP"/>
                      </w:rPr>
                      <m:t>0</m:t>
                    </w:ins>
                  </m:r>
                </m:sub>
              </m:sSub>
              <m:r>
                <w:ins w:id="506" w:author="Florent Munier" w:date="2023-10-12T09:54:00Z">
                  <w:rPr>
                    <w:rFonts w:ascii="Cambria Math" w:hAnsi="Cambria Math"/>
                    <w:color w:val="FF0000"/>
                    <w:lang w:eastAsia="ja-JP"/>
                  </w:rPr>
                  <m:t>=</m:t>
                </w:ins>
              </m:r>
              <m:r>
                <w:ins w:id="507" w:author="Florent Munier" w:date="2023-10-12T09:54:00Z">
                  <m:rPr>
                    <m:sty m:val="p"/>
                  </m:rPr>
                  <w:rPr>
                    <w:rFonts w:ascii="Cambria Math" w:hAnsi="Cambria Math"/>
                    <w:color w:val="FF0000"/>
                  </w:rPr>
                  <m:t>floor</m:t>
                </w:ins>
              </m:r>
              <m:d>
                <m:dPr>
                  <m:ctrlPr>
                    <w:ins w:id="508" w:author="Florent Munier" w:date="2023-10-12T09:54:00Z">
                      <w:rPr>
                        <w:rFonts w:ascii="Cambria Math" w:hAnsi="Cambria Math"/>
                        <w:iCs/>
                        <w:color w:val="FF0000"/>
                      </w:rPr>
                    </w:ins>
                  </m:ctrlPr>
                </m:dPr>
                <m:e>
                  <m:sSubSup>
                    <m:sSubSupPr>
                      <m:ctrlPr>
                        <w:ins w:id="509" w:author="Florent Munier" w:date="2023-10-12T09:54:00Z">
                          <w:rPr>
                            <w:rFonts w:ascii="Cambria Math" w:hAnsi="Cambria Math"/>
                            <w:i/>
                            <w:iCs/>
                            <w:color w:val="FF0000"/>
                          </w:rPr>
                        </w:ins>
                      </m:ctrlPr>
                    </m:sSubSupPr>
                    <m:e>
                      <m:r>
                        <w:ins w:id="510" w:author="Florent Munier" w:date="2023-10-12T09:54:00Z">
                          <w:rPr>
                            <w:rFonts w:ascii="Cambria Math" w:hAnsi="Cambria Math"/>
                            <w:color w:val="FF0000"/>
                          </w:rPr>
                          <m:t>n</m:t>
                        </w:ins>
                      </m:r>
                    </m:e>
                    <m:sub>
                      <m:r>
                        <w:ins w:id="511" w:author="Florent Munier" w:date="2023-10-12T09:54:00Z">
                          <m:rPr>
                            <m:sty m:val="p"/>
                          </m:rPr>
                          <w:rPr>
                            <w:rFonts w:ascii="Cambria Math" w:hAnsi="Cambria Math"/>
                            <w:color w:val="FF0000"/>
                          </w:rPr>
                          <m:t>FirstHop</m:t>
                        </w:ins>
                      </m:r>
                      <m:ctrlPr>
                        <w:ins w:id="512" w:author="Florent Munier" w:date="2023-10-12T09:54:00Z">
                          <w:rPr>
                            <w:rFonts w:ascii="Cambria Math" w:hAnsi="Cambria Math"/>
                            <w:iCs/>
                            <w:color w:val="FF0000"/>
                          </w:rPr>
                        </w:ins>
                      </m:ctrlPr>
                    </m:sub>
                    <m:sup>
                      <m:r>
                        <w:ins w:id="513" w:author="Florent Munier" w:date="2023-10-12T09:54:00Z">
                          <m:rPr>
                            <m:sty m:val="p"/>
                          </m:rPr>
                          <w:rPr>
                            <w:rFonts w:ascii="Cambria Math" w:hAnsi="Cambria Math"/>
                            <w:color w:val="FF0000"/>
                          </w:rPr>
                          <m:t>RB</m:t>
                        </w:ins>
                      </m:r>
                      <m:ctrlPr>
                        <w:ins w:id="514" w:author="Florent Munier" w:date="2023-10-12T09:54:00Z">
                          <w:rPr>
                            <w:rFonts w:ascii="Cambria Math" w:hAnsi="Cambria Math"/>
                            <w:iCs/>
                            <w:color w:val="FF0000"/>
                          </w:rPr>
                        </w:ins>
                      </m:ctrlPr>
                    </m:sup>
                  </m:sSubSup>
                  <m:r>
                    <w:ins w:id="515" w:author="Florent Munier" w:date="2023-10-12T09:54:00Z">
                      <w:rPr>
                        <w:rFonts w:ascii="Cambria Math" w:hAnsi="Cambria Math"/>
                        <w:color w:val="FF0000"/>
                      </w:rPr>
                      <m:t xml:space="preserve">/( </m:t>
                    </w:ins>
                  </m:r>
                  <m:sSubSup>
                    <m:sSubSupPr>
                      <m:ctrlPr>
                        <w:ins w:id="516" w:author="Florent Munier" w:date="2023-10-12T09:54:00Z">
                          <w:rPr>
                            <w:rFonts w:ascii="Cambria Math" w:hAnsi="Cambria Math"/>
                            <w:i/>
                            <w:iCs/>
                            <w:color w:val="FF0000"/>
                          </w:rPr>
                        </w:ins>
                      </m:ctrlPr>
                    </m:sSubSupPr>
                    <m:e>
                      <m:r>
                        <w:ins w:id="517" w:author="Florent Munier" w:date="2023-10-12T09:54:00Z">
                          <w:rPr>
                            <w:rFonts w:ascii="Cambria Math" w:hAnsi="Cambria Math"/>
                            <w:color w:val="FF0000"/>
                          </w:rPr>
                          <m:t>m</m:t>
                        </w:ins>
                      </m:r>
                    </m:e>
                    <m:sub>
                      <m:r>
                        <w:ins w:id="518" w:author="Florent Munier" w:date="2023-10-12T09:54:00Z">
                          <m:rPr>
                            <m:sty m:val="p"/>
                          </m:rPr>
                          <w:rPr>
                            <w:rFonts w:ascii="Cambria Math" w:hAnsi="Cambria Math"/>
                            <w:color w:val="FF0000"/>
                          </w:rPr>
                          <m:t>hop</m:t>
                        </w:ins>
                      </m:r>
                      <m:ctrlPr>
                        <w:ins w:id="519" w:author="Florent Munier" w:date="2023-10-12T09:54:00Z">
                          <w:rPr>
                            <w:rFonts w:ascii="Cambria Math" w:hAnsi="Cambria Math"/>
                            <w:iCs/>
                            <w:color w:val="FF0000"/>
                          </w:rPr>
                        </w:ins>
                      </m:ctrlPr>
                    </m:sub>
                    <m:sup>
                      <m:r>
                        <w:ins w:id="520" w:author="Florent Munier" w:date="2023-10-12T09:54:00Z">
                          <m:rPr>
                            <m:sty m:val="p"/>
                          </m:rPr>
                          <w:rPr>
                            <w:rFonts w:ascii="Cambria Math" w:hAnsi="Cambria Math"/>
                            <w:color w:val="FF0000"/>
                          </w:rPr>
                          <m:t>SRS</m:t>
                        </w:ins>
                      </m:r>
                      <m:ctrlPr>
                        <w:ins w:id="521" w:author="Florent Munier" w:date="2023-10-12T09:54:00Z">
                          <w:rPr>
                            <w:rFonts w:ascii="Cambria Math" w:hAnsi="Cambria Math"/>
                            <w:iCs/>
                            <w:color w:val="FF0000"/>
                          </w:rPr>
                        </w:ins>
                      </m:ctrlPr>
                    </m:sup>
                  </m:sSubSup>
                  <m:r>
                    <w:ins w:id="522" w:author="Florent Munier" w:date="2023-10-12T09:54:00Z">
                      <w:rPr>
                        <w:rFonts w:ascii="Cambria Math" w:hAnsi="Cambria Math"/>
                        <w:color w:val="FF0000"/>
                      </w:rPr>
                      <m:t>-</m:t>
                    </w:ins>
                  </m:r>
                  <m:sSubSup>
                    <m:sSubSupPr>
                      <m:ctrlPr>
                        <w:ins w:id="523" w:author="Florent Munier" w:date="2023-10-12T09:54:00Z">
                          <w:rPr>
                            <w:rFonts w:ascii="Cambria Math" w:hAnsi="Cambria Math"/>
                            <w:i/>
                            <w:iCs/>
                            <w:color w:val="FF0000"/>
                          </w:rPr>
                        </w:ins>
                      </m:ctrlPr>
                    </m:sSubSupPr>
                    <m:e>
                      <m:r>
                        <w:ins w:id="524" w:author="Florent Munier" w:date="2023-10-12T09:54:00Z">
                          <w:rPr>
                            <w:rFonts w:ascii="Cambria Math" w:hAnsi="Cambria Math"/>
                            <w:color w:val="FF0000"/>
                          </w:rPr>
                          <m:t>m</m:t>
                        </w:ins>
                      </m:r>
                    </m:e>
                    <m:sub>
                      <m:r>
                        <w:ins w:id="525" w:author="Florent Munier" w:date="2023-10-12T09:54:00Z">
                          <m:rPr>
                            <m:sty m:val="p"/>
                          </m:rPr>
                          <w:rPr>
                            <w:rFonts w:ascii="Cambria Math" w:hAnsi="Cambria Math"/>
                            <w:color w:val="FF0000"/>
                          </w:rPr>
                          <m:t>overlap</m:t>
                        </w:ins>
                      </m:r>
                      <m:ctrlPr>
                        <w:ins w:id="526" w:author="Florent Munier" w:date="2023-10-12T09:54:00Z">
                          <w:rPr>
                            <w:rFonts w:ascii="Cambria Math" w:hAnsi="Cambria Math"/>
                            <w:iCs/>
                            <w:color w:val="FF0000"/>
                          </w:rPr>
                        </w:ins>
                      </m:ctrlPr>
                    </m:sub>
                    <m:sup>
                      <m:r>
                        <w:ins w:id="527" w:author="Florent Munier" w:date="2023-10-12T09:54:00Z">
                          <m:rPr>
                            <m:sty m:val="p"/>
                          </m:rPr>
                          <w:rPr>
                            <w:rFonts w:ascii="Cambria Math" w:hAnsi="Cambria Math"/>
                            <w:color w:val="FF0000"/>
                          </w:rPr>
                          <m:t>hop</m:t>
                        </w:ins>
                      </m:r>
                    </m:sup>
                  </m:sSubSup>
                  <m:r>
                    <w:ins w:id="528" w:author="Florent Munier" w:date="2023-10-12T09:54:00Z">
                      <w:rPr>
                        <w:rFonts w:ascii="Cambria Math" w:hAnsi="Cambria Math"/>
                        <w:color w:val="FF0000"/>
                      </w:rPr>
                      <m:t>)</m:t>
                    </w:ins>
                  </m:r>
                </m:e>
              </m:d>
            </m:oMath>
          </w:p>
          <w:p w14:paraId="7B628DEA" w14:textId="48FB8263" w:rsidR="00304049" w:rsidRPr="00356405" w:rsidRDefault="00304049" w:rsidP="007837FA">
            <w:pPr>
              <w:numPr>
                <w:ilvl w:val="4"/>
                <w:numId w:val="74"/>
              </w:numPr>
              <w:tabs>
                <w:tab w:val="num" w:pos="1120"/>
              </w:tabs>
              <w:rPr>
                <w:rFonts w:ascii="Times New Roman" w:eastAsia="DengXian" w:hAnsi="Times New Roman"/>
                <w:szCs w:val="20"/>
              </w:rPr>
            </w:pPr>
            <w:r w:rsidRPr="00356405">
              <w:rPr>
                <w:rFonts w:ascii="Times New Roman" w:eastAsia="DengXian" w:hAnsi="Times New Roman"/>
                <w:szCs w:val="20"/>
              </w:rPr>
              <w:t xml:space="preserve">Note: The reference point for starting PRB of the first hop </w:t>
            </w:r>
            <m:oMath>
              <m:sSubSup>
                <m:sSubSupPr>
                  <m:ctrlPr>
                    <w:ins w:id="529" w:author="Florent Munier" w:date="2023-10-12T09:56:00Z">
                      <w:rPr>
                        <w:rFonts w:ascii="Cambria Math" w:hAnsi="Cambria Math"/>
                        <w:i/>
                        <w:iCs/>
                        <w:color w:val="FF0000"/>
                      </w:rPr>
                    </w:ins>
                  </m:ctrlPr>
                </m:sSubSupPr>
                <m:e>
                  <m:r>
                    <w:ins w:id="530" w:author="Florent Munier" w:date="2023-10-12T09:56:00Z">
                      <w:rPr>
                        <w:rFonts w:ascii="Cambria Math" w:hAnsi="Cambria Math"/>
                        <w:color w:val="FF0000"/>
                      </w:rPr>
                      <m:t>n</m:t>
                    </w:ins>
                  </m:r>
                </m:e>
                <m:sub>
                  <m:r>
                    <w:ins w:id="531" w:author="Florent Munier" w:date="2023-10-12T09:56:00Z">
                      <m:rPr>
                        <m:sty m:val="p"/>
                      </m:rPr>
                      <w:rPr>
                        <w:rFonts w:ascii="Cambria Math" w:hAnsi="Cambria Math"/>
                        <w:color w:val="FF0000"/>
                      </w:rPr>
                      <m:t>FirstHop</m:t>
                    </w:ins>
                  </m:r>
                  <m:ctrlPr>
                    <w:ins w:id="532" w:author="Florent Munier" w:date="2023-10-12T09:56:00Z">
                      <w:rPr>
                        <w:rFonts w:ascii="Cambria Math" w:hAnsi="Cambria Math"/>
                        <w:iCs/>
                        <w:color w:val="FF0000"/>
                      </w:rPr>
                    </w:ins>
                  </m:ctrlPr>
                </m:sub>
                <m:sup>
                  <m:r>
                    <w:ins w:id="533" w:author="Florent Munier" w:date="2023-10-12T09:56:00Z">
                      <m:rPr>
                        <m:sty m:val="p"/>
                      </m:rPr>
                      <w:rPr>
                        <w:rFonts w:ascii="Cambria Math" w:hAnsi="Cambria Math"/>
                        <w:color w:val="FF0000"/>
                      </w:rPr>
                      <m:t>RB</m:t>
                    </w:ins>
                  </m:r>
                  <m:ctrlPr>
                    <w:ins w:id="534" w:author="Florent Munier" w:date="2023-10-12T09:56:00Z">
                      <w:rPr>
                        <w:rFonts w:ascii="Cambria Math" w:hAnsi="Cambria Math"/>
                        <w:iCs/>
                        <w:color w:val="FF0000"/>
                      </w:rPr>
                    </w:ins>
                  </m:ctrlPr>
                </m:sup>
              </m:sSubSup>
            </m:oMath>
            <w:r w:rsidRPr="00356405">
              <w:rPr>
                <w:rFonts w:ascii="Times New Roman" w:eastAsia="DengXian" w:hAnsi="Times New Roman"/>
                <w:iCs/>
                <w:szCs w:val="20"/>
              </w:rPr>
              <w:t xml:space="preserve"> and </w:t>
            </w:r>
            <w:proofErr w:type="spellStart"/>
            <w:r w:rsidRPr="00356405">
              <w:rPr>
                <w:rFonts w:ascii="Times New Roman" w:hAnsi="Times New Roman"/>
                <w:szCs w:val="20"/>
                <w:lang w:eastAsia="ja-JP"/>
              </w:rPr>
              <w:t>nshift</w:t>
            </w:r>
            <w:proofErr w:type="spellEnd"/>
            <w:r w:rsidRPr="00356405">
              <w:rPr>
                <w:rFonts w:ascii="Times New Roman" w:hAnsi="Times New Roman"/>
                <w:szCs w:val="20"/>
                <w:lang w:eastAsia="ja-JP"/>
              </w:rPr>
              <w:t xml:space="preserve"> is defined as lowest RB provided by the agreed configuration that may include SCS, CP size and bandwidth (position and size)</w:t>
            </w:r>
          </w:p>
          <w:p w14:paraId="0EEB41F9" w14:textId="77777777" w:rsidR="00304049" w:rsidRPr="00356405" w:rsidRDefault="00304049" w:rsidP="00304049">
            <w:pPr>
              <w:ind w:firstLine="399"/>
              <w:rPr>
                <w:rFonts w:ascii="Times New Roman" w:hAnsi="Times New Roman"/>
                <w:szCs w:val="20"/>
                <w:lang w:eastAsia="ja-JP"/>
              </w:rPr>
            </w:pPr>
          </w:p>
          <w:p w14:paraId="724E9996" w14:textId="0796201A" w:rsidR="00304049" w:rsidRPr="00356405" w:rsidRDefault="00304049" w:rsidP="00304049">
            <w:pPr>
              <w:ind w:firstLine="399"/>
              <w:rPr>
                <w:rFonts w:ascii="Times New Roman" w:hAnsi="Times New Roman"/>
                <w:iCs/>
                <w:szCs w:val="20"/>
              </w:rPr>
            </w:pPr>
            <w:r w:rsidRPr="00356405">
              <w:rPr>
                <w:rFonts w:ascii="Times New Roman" w:hAnsi="Times New Roman"/>
                <w:szCs w:val="20"/>
                <w:lang w:eastAsia="ja-JP"/>
              </w:rPr>
              <w:t xml:space="preserve">- </w:t>
            </w:r>
            <m:oMath>
              <m:sSubSup>
                <m:sSubSupPr>
                  <m:ctrlPr>
                    <w:ins w:id="535" w:author="Florent Munier" w:date="2023-10-12T09:54:00Z">
                      <w:rPr>
                        <w:rFonts w:ascii="Cambria Math" w:hAnsi="Cambria Math"/>
                        <w:i/>
                        <w:iCs/>
                        <w:color w:val="FF0000"/>
                      </w:rPr>
                    </w:ins>
                  </m:ctrlPr>
                </m:sSubSupPr>
                <m:e>
                  <m:r>
                    <w:ins w:id="536" w:author="Florent Munier" w:date="2023-10-12T09:54:00Z">
                      <w:rPr>
                        <w:rFonts w:ascii="Cambria Math" w:hAnsi="Cambria Math"/>
                        <w:color w:val="FF0000"/>
                      </w:rPr>
                      <m:t>n</m:t>
                    </w:ins>
                  </m:r>
                </m:e>
                <m:sub>
                  <m:r>
                    <w:ins w:id="537" w:author="Florent Munier" w:date="2023-10-12T09:54:00Z">
                      <m:rPr>
                        <m:sty m:val="p"/>
                      </m:rPr>
                      <w:rPr>
                        <w:rFonts w:ascii="Cambria Math" w:hAnsi="Cambria Math"/>
                        <w:color w:val="FF0000"/>
                      </w:rPr>
                      <m:t>FirstHop</m:t>
                    </w:ins>
                  </m:r>
                  <m:ctrlPr>
                    <w:ins w:id="538" w:author="Florent Munier" w:date="2023-10-12T09:54:00Z">
                      <w:rPr>
                        <w:rFonts w:ascii="Cambria Math" w:hAnsi="Cambria Math"/>
                        <w:iCs/>
                        <w:color w:val="FF0000"/>
                      </w:rPr>
                    </w:ins>
                  </m:ctrlPr>
                </m:sub>
                <m:sup>
                  <m:r>
                    <w:ins w:id="539" w:author="Florent Munier" w:date="2023-10-12T09:54:00Z">
                      <m:rPr>
                        <m:sty m:val="p"/>
                      </m:rPr>
                      <w:rPr>
                        <w:rFonts w:ascii="Cambria Math" w:hAnsi="Cambria Math"/>
                        <w:color w:val="FF0000"/>
                      </w:rPr>
                      <m:t>RB</m:t>
                    </w:ins>
                  </m:r>
                  <m:ctrlPr>
                    <w:ins w:id="540" w:author="Florent Munier" w:date="2023-10-12T09:54:00Z">
                      <w:rPr>
                        <w:rFonts w:ascii="Cambria Math" w:hAnsi="Cambria Math"/>
                        <w:iCs/>
                        <w:color w:val="FF0000"/>
                      </w:rPr>
                    </w:ins>
                  </m:ctrlPr>
                </m:sup>
              </m:sSubSup>
            </m:oMath>
            <w:r w:rsidRPr="00356405">
              <w:rPr>
                <w:rFonts w:ascii="Times New Roman" w:hAnsi="Times New Roman"/>
                <w:iCs/>
                <w:szCs w:val="20"/>
              </w:rPr>
              <w:t xml:space="preserve"> is the starting PRB of the first hop</w:t>
            </w:r>
          </w:p>
          <w:p w14:paraId="4C670F2B" w14:textId="199E1D9E" w:rsidR="00304049" w:rsidRPr="00356405" w:rsidRDefault="00304049" w:rsidP="00304049">
            <w:pPr>
              <w:ind w:firstLine="399"/>
              <w:rPr>
                <w:rFonts w:ascii="Times New Roman" w:eastAsia="Yu Mincho" w:hAnsi="Times New Roman"/>
                <w:szCs w:val="20"/>
                <w:lang w:eastAsia="ja-JP"/>
              </w:rPr>
            </w:pPr>
            <w:r w:rsidRPr="00356405">
              <w:rPr>
                <w:rFonts w:ascii="Times New Roman" w:hAnsi="Times New Roman"/>
                <w:szCs w:val="20"/>
                <w:lang w:eastAsia="ja-JP"/>
              </w:rPr>
              <w:lastRenderedPageBreak/>
              <w:t>- In k</w:t>
            </w:r>
            <w:r w:rsidRPr="00356405">
              <w:rPr>
                <w:rFonts w:ascii="Times New Roman" w:hAnsi="Times New Roman"/>
                <w:szCs w:val="20"/>
                <w:vertAlign w:val="subscript"/>
                <w:lang w:eastAsia="ja-JP"/>
              </w:rPr>
              <w:t>0</w:t>
            </w:r>
            <w:r w:rsidRPr="00356405">
              <w:rPr>
                <w:rFonts w:ascii="Times New Roman" w:hAnsi="Times New Roman"/>
                <w:szCs w:val="20"/>
                <w:lang w:eastAsia="ja-JP"/>
              </w:rPr>
              <w:t xml:space="preserve">, </w:t>
            </w:r>
            <w:proofErr w:type="spellStart"/>
            <w:r w:rsidRPr="00356405">
              <w:rPr>
                <w:rFonts w:ascii="Times New Roman" w:hAnsi="Times New Roman"/>
                <w:szCs w:val="20"/>
                <w:lang w:eastAsia="ja-JP"/>
              </w:rPr>
              <w:t>nshift</w:t>
            </w:r>
            <w:proofErr w:type="spellEnd"/>
            <w:r w:rsidRPr="00356405">
              <w:rPr>
                <w:rFonts w:ascii="Times New Roman" w:hAnsi="Times New Roman"/>
                <w:szCs w:val="20"/>
                <w:lang w:eastAsia="ja-JP"/>
              </w:rPr>
              <w:t xml:space="preserve"> is replaced by </w:t>
            </w:r>
            <m:oMath>
              <m:d>
                <m:dPr>
                  <m:ctrlPr>
                    <w:ins w:id="541" w:author="Florent Munier" w:date="2023-10-12T09:56:00Z">
                      <w:rPr>
                        <w:rFonts w:ascii="Cambria Math" w:hAnsi="Cambria Math"/>
                        <w:color w:val="FF0000"/>
                        <w:lang w:eastAsia="ja-JP"/>
                      </w:rPr>
                    </w:ins>
                  </m:ctrlPr>
                </m:dPr>
                <m:e>
                  <m:sSubSup>
                    <m:sSubSupPr>
                      <m:ctrlPr>
                        <w:ins w:id="542" w:author="Florent Munier" w:date="2023-10-12T09:56:00Z">
                          <w:rPr>
                            <w:rFonts w:ascii="Cambria Math" w:hAnsi="Cambria Math"/>
                            <w:i/>
                            <w:iCs/>
                            <w:color w:val="FF0000"/>
                          </w:rPr>
                        </w:ins>
                      </m:ctrlPr>
                    </m:sSubSupPr>
                    <m:e>
                      <m:r>
                        <w:ins w:id="543" w:author="Florent Munier" w:date="2023-10-12T09:56:00Z">
                          <w:rPr>
                            <w:rFonts w:ascii="Cambria Math" w:hAnsi="Cambria Math"/>
                            <w:color w:val="FF0000"/>
                          </w:rPr>
                          <m:t>n</m:t>
                        </w:ins>
                      </m:r>
                    </m:e>
                    <m:sub>
                      <m:r>
                        <w:ins w:id="544" w:author="Florent Munier" w:date="2023-10-12T09:56:00Z">
                          <m:rPr>
                            <m:sty m:val="p"/>
                          </m:rPr>
                          <w:rPr>
                            <w:rFonts w:ascii="Cambria Math" w:hAnsi="Cambria Math"/>
                            <w:color w:val="FF0000"/>
                          </w:rPr>
                          <m:t>FirstHop</m:t>
                        </w:ins>
                      </m:r>
                      <m:ctrlPr>
                        <w:ins w:id="545" w:author="Florent Munier" w:date="2023-10-12T09:56:00Z">
                          <w:rPr>
                            <w:rFonts w:ascii="Cambria Math" w:hAnsi="Cambria Math"/>
                            <w:iCs/>
                            <w:color w:val="FF0000"/>
                          </w:rPr>
                        </w:ins>
                      </m:ctrlPr>
                    </m:sub>
                    <m:sup>
                      <m:r>
                        <w:ins w:id="546" w:author="Florent Munier" w:date="2023-10-12T09:56:00Z">
                          <m:rPr>
                            <m:sty m:val="p"/>
                          </m:rPr>
                          <w:rPr>
                            <w:rFonts w:ascii="Cambria Math" w:hAnsi="Cambria Math"/>
                            <w:color w:val="FF0000"/>
                          </w:rPr>
                          <m:t>RB</m:t>
                        </w:ins>
                      </m:r>
                      <m:ctrlPr>
                        <w:ins w:id="547" w:author="Florent Munier" w:date="2023-10-12T09:56:00Z">
                          <w:rPr>
                            <w:rFonts w:ascii="Cambria Math" w:hAnsi="Cambria Math"/>
                            <w:iCs/>
                            <w:color w:val="FF0000"/>
                          </w:rPr>
                        </w:ins>
                      </m:ctrlPr>
                    </m:sup>
                  </m:sSubSup>
                  <m:r>
                    <w:ins w:id="548" w:author="Florent Munier" w:date="2023-10-12T09:56:00Z">
                      <m:rPr>
                        <m:sty m:val="p"/>
                      </m:rPr>
                      <w:rPr>
                        <w:rFonts w:ascii="Cambria Math" w:hAnsi="Cambria Math"/>
                        <w:color w:val="FF0000"/>
                      </w:rPr>
                      <m:t>-</m:t>
                    </w:ins>
                  </m:r>
                  <m:sSub>
                    <m:sSubPr>
                      <m:ctrlPr>
                        <w:ins w:id="549" w:author="Florent Munier" w:date="2023-10-12T09:56:00Z">
                          <w:rPr>
                            <w:rFonts w:ascii="Cambria Math" w:hAnsi="Cambria Math"/>
                            <w:i/>
                            <w:iCs/>
                            <w:color w:val="FF0000"/>
                          </w:rPr>
                        </w:ins>
                      </m:ctrlPr>
                    </m:sSubPr>
                    <m:e>
                      <m:r>
                        <w:ins w:id="550" w:author="Florent Munier" w:date="2023-10-12T09:56:00Z">
                          <w:rPr>
                            <w:rFonts w:ascii="Cambria Math" w:hAnsi="Cambria Math"/>
                            <w:color w:val="FF0000"/>
                          </w:rPr>
                          <m:t>n</m:t>
                        </w:ins>
                      </m:r>
                      <m:ctrlPr>
                        <w:ins w:id="551" w:author="Florent Munier" w:date="2023-10-12T09:56:00Z">
                          <w:rPr>
                            <w:rFonts w:ascii="Cambria Math" w:hAnsi="Cambria Math"/>
                            <w:iCs/>
                            <w:color w:val="FF0000"/>
                          </w:rPr>
                        </w:ins>
                      </m:ctrlPr>
                    </m:e>
                    <m:sub>
                      <m:r>
                        <w:ins w:id="552" w:author="Florent Munier" w:date="2023-10-12T09:56:00Z">
                          <w:rPr>
                            <w:rFonts w:ascii="Cambria Math" w:hAnsi="Cambria Math"/>
                            <w:color w:val="FF0000"/>
                          </w:rPr>
                          <m:t>0</m:t>
                        </w:ins>
                      </m:r>
                    </m:sub>
                  </m:sSub>
                  <m:d>
                    <m:dPr>
                      <m:ctrlPr>
                        <w:ins w:id="553" w:author="Florent Munier" w:date="2023-10-12T09:56:00Z">
                          <w:rPr>
                            <w:rFonts w:ascii="Cambria Math" w:hAnsi="Cambria Math"/>
                            <w:i/>
                            <w:iCs/>
                            <w:color w:val="FF0000"/>
                          </w:rPr>
                        </w:ins>
                      </m:ctrlPr>
                    </m:dPr>
                    <m:e>
                      <m:sSubSup>
                        <m:sSubSupPr>
                          <m:ctrlPr>
                            <w:ins w:id="554" w:author="Florent Munier" w:date="2023-10-12T09:56:00Z">
                              <w:rPr>
                                <w:rFonts w:ascii="Cambria Math" w:hAnsi="Cambria Math"/>
                                <w:i/>
                                <w:iCs/>
                                <w:color w:val="FF0000"/>
                              </w:rPr>
                            </w:ins>
                          </m:ctrlPr>
                        </m:sSubSupPr>
                        <m:e>
                          <m:r>
                            <w:ins w:id="555" w:author="Florent Munier" w:date="2023-10-12T09:56:00Z">
                              <w:rPr>
                                <w:rFonts w:ascii="Cambria Math" w:hAnsi="Cambria Math"/>
                                <w:color w:val="FF0000"/>
                              </w:rPr>
                              <m:t>m</m:t>
                            </w:ins>
                          </m:r>
                        </m:e>
                        <m:sub>
                          <m:r>
                            <w:ins w:id="556" w:author="Florent Munier" w:date="2023-10-12T09:56:00Z">
                              <m:rPr>
                                <m:sty m:val="p"/>
                              </m:rPr>
                              <w:rPr>
                                <w:rFonts w:ascii="Cambria Math" w:hAnsi="Cambria Math"/>
                                <w:color w:val="FF0000"/>
                              </w:rPr>
                              <m:t>hop</m:t>
                            </w:ins>
                          </m:r>
                          <m:ctrlPr>
                            <w:ins w:id="557" w:author="Florent Munier" w:date="2023-10-12T09:56:00Z">
                              <w:rPr>
                                <w:rFonts w:ascii="Cambria Math" w:hAnsi="Cambria Math"/>
                                <w:iCs/>
                                <w:color w:val="FF0000"/>
                              </w:rPr>
                            </w:ins>
                          </m:ctrlPr>
                        </m:sub>
                        <m:sup>
                          <m:r>
                            <w:ins w:id="558" w:author="Florent Munier" w:date="2023-10-12T09:56:00Z">
                              <m:rPr>
                                <m:sty m:val="p"/>
                              </m:rPr>
                              <w:rPr>
                                <w:rFonts w:ascii="Cambria Math" w:hAnsi="Cambria Math"/>
                                <w:color w:val="FF0000"/>
                              </w:rPr>
                              <m:t>SRS</m:t>
                            </w:ins>
                          </m:r>
                          <m:ctrlPr>
                            <w:ins w:id="559" w:author="Florent Munier" w:date="2023-10-12T09:56:00Z">
                              <w:rPr>
                                <w:rFonts w:ascii="Cambria Math" w:hAnsi="Cambria Math"/>
                                <w:iCs/>
                                <w:color w:val="FF0000"/>
                              </w:rPr>
                            </w:ins>
                          </m:ctrlPr>
                        </m:sup>
                      </m:sSubSup>
                      <m:r>
                        <w:ins w:id="560" w:author="Florent Munier" w:date="2023-10-12T09:56:00Z">
                          <w:rPr>
                            <w:rFonts w:ascii="Cambria Math" w:hAnsi="Cambria Math"/>
                            <w:color w:val="FF0000"/>
                          </w:rPr>
                          <m:t>-</m:t>
                        </w:ins>
                      </m:r>
                      <m:sSubSup>
                        <m:sSubSupPr>
                          <m:ctrlPr>
                            <w:ins w:id="561" w:author="Florent Munier" w:date="2023-10-12T09:56:00Z">
                              <w:rPr>
                                <w:rFonts w:ascii="Cambria Math" w:hAnsi="Cambria Math"/>
                                <w:i/>
                                <w:iCs/>
                                <w:color w:val="FF0000"/>
                              </w:rPr>
                            </w:ins>
                          </m:ctrlPr>
                        </m:sSubSupPr>
                        <m:e>
                          <m:r>
                            <w:ins w:id="562" w:author="Florent Munier" w:date="2023-10-12T09:56:00Z">
                              <w:rPr>
                                <w:rFonts w:ascii="Cambria Math" w:hAnsi="Cambria Math"/>
                                <w:color w:val="FF0000"/>
                              </w:rPr>
                              <m:t>m</m:t>
                            </w:ins>
                          </m:r>
                        </m:e>
                        <m:sub>
                          <m:r>
                            <w:ins w:id="563" w:author="Florent Munier" w:date="2023-10-12T09:56:00Z">
                              <m:rPr>
                                <m:sty m:val="p"/>
                              </m:rPr>
                              <w:rPr>
                                <w:rFonts w:ascii="Cambria Math" w:hAnsi="Cambria Math"/>
                                <w:color w:val="FF0000"/>
                              </w:rPr>
                              <m:t>overlap</m:t>
                            </w:ins>
                          </m:r>
                          <m:ctrlPr>
                            <w:ins w:id="564" w:author="Florent Munier" w:date="2023-10-12T09:56:00Z">
                              <w:rPr>
                                <w:rFonts w:ascii="Cambria Math" w:hAnsi="Cambria Math"/>
                                <w:iCs/>
                                <w:color w:val="FF0000"/>
                              </w:rPr>
                            </w:ins>
                          </m:ctrlPr>
                        </m:sub>
                        <m:sup>
                          <m:r>
                            <w:ins w:id="565" w:author="Florent Munier" w:date="2023-10-12T09:56:00Z">
                              <m:rPr>
                                <m:sty m:val="p"/>
                              </m:rPr>
                              <w:rPr>
                                <w:rFonts w:ascii="Cambria Math" w:hAnsi="Cambria Math"/>
                                <w:color w:val="FF0000"/>
                              </w:rPr>
                              <m:t>hop</m:t>
                            </w:ins>
                          </m:r>
                        </m:sup>
                      </m:sSubSup>
                    </m:e>
                  </m:d>
                  <m:ctrlPr>
                    <w:ins w:id="566" w:author="Florent Munier" w:date="2023-10-12T09:56:00Z">
                      <w:rPr>
                        <w:rFonts w:ascii="Cambria Math" w:hAnsi="Cambria Math"/>
                        <w:i/>
                        <w:iCs/>
                        <w:color w:val="FF0000"/>
                      </w:rPr>
                    </w:ins>
                  </m:ctrlPr>
                </m:e>
              </m:d>
              <m:sSubSup>
                <m:sSubSupPr>
                  <m:ctrlPr>
                    <w:ins w:id="567" w:author="Florent Munier" w:date="2023-10-12T09:56:00Z">
                      <w:rPr>
                        <w:rFonts w:ascii="Cambria Math" w:hAnsi="Cambria Math"/>
                        <w:i/>
                        <w:iCs/>
                        <w:color w:val="FF0000"/>
                      </w:rPr>
                    </w:ins>
                  </m:ctrlPr>
                </m:sSubSupPr>
                <m:e>
                  <m:r>
                    <w:ins w:id="568" w:author="Florent Munier" w:date="2023-10-12T09:56:00Z">
                      <w:rPr>
                        <w:rFonts w:ascii="Cambria Math" w:hAnsi="Cambria Math"/>
                        <w:color w:val="FF0000"/>
                      </w:rPr>
                      <m:t>N</m:t>
                    </w:ins>
                  </m:r>
                </m:e>
                <m:sub>
                  <m:r>
                    <w:ins w:id="569" w:author="Florent Munier" w:date="2023-10-12T09:56:00Z">
                      <m:rPr>
                        <m:sty m:val="p"/>
                      </m:rPr>
                      <w:rPr>
                        <w:rFonts w:ascii="Cambria Math" w:hAnsi="Cambria Math"/>
                        <w:color w:val="FF0000"/>
                      </w:rPr>
                      <m:t>sc</m:t>
                    </w:ins>
                  </m:r>
                  <m:ctrlPr>
                    <w:ins w:id="570" w:author="Florent Munier" w:date="2023-10-12T09:56:00Z">
                      <w:rPr>
                        <w:rFonts w:ascii="Cambria Math" w:hAnsi="Cambria Math"/>
                        <w:iCs/>
                        <w:color w:val="FF0000"/>
                      </w:rPr>
                    </w:ins>
                  </m:ctrlPr>
                </m:sub>
                <m:sup>
                  <m:r>
                    <w:ins w:id="571" w:author="Florent Munier" w:date="2023-10-12T09:56:00Z">
                      <m:rPr>
                        <m:sty m:val="p"/>
                      </m:rPr>
                      <w:rPr>
                        <w:rFonts w:ascii="Cambria Math" w:hAnsi="Cambria Math"/>
                        <w:color w:val="FF0000"/>
                      </w:rPr>
                      <m:t>RB</m:t>
                    </w:ins>
                  </m:r>
                  <m:ctrlPr>
                    <w:ins w:id="572" w:author="Florent Munier" w:date="2023-10-12T09:56:00Z">
                      <w:rPr>
                        <w:rFonts w:ascii="Cambria Math" w:hAnsi="Cambria Math"/>
                        <w:iCs/>
                        <w:color w:val="FF0000"/>
                      </w:rPr>
                    </w:ins>
                  </m:ctrlPr>
                </m:sup>
              </m:sSubSup>
            </m:oMath>
          </w:p>
          <w:p w14:paraId="28BDD23E" w14:textId="3FF44E26" w:rsidR="00304049" w:rsidRPr="00356405" w:rsidRDefault="00304049" w:rsidP="00304049">
            <w:pPr>
              <w:ind w:leftChars="200" w:left="400"/>
              <w:rPr>
                <w:rFonts w:ascii="Times New Roman" w:hAnsi="Times New Roman"/>
                <w:szCs w:val="20"/>
                <w:lang w:eastAsia="ja-JP"/>
              </w:rPr>
            </w:pPr>
            <w:r w:rsidRPr="00356405">
              <w:rPr>
                <w:rFonts w:ascii="Times New Roman" w:hAnsi="Times New Roman"/>
                <w:szCs w:val="20"/>
                <w:lang w:eastAsia="ja-JP"/>
              </w:rPr>
              <w:t>-</w:t>
            </w:r>
            <w:r w:rsidRPr="00356405">
              <w:rPr>
                <w:rFonts w:ascii="Times New Roman" w:hAnsi="Times New Roman"/>
                <w:i/>
                <w:iCs/>
                <w:szCs w:val="20"/>
                <w:lang w:eastAsia="ja-JP"/>
              </w:rPr>
              <w:t xml:space="preserve"> </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srs</m:t>
                  </m:r>
                </m:sub>
              </m:sSub>
            </m:oMath>
            <w:r w:rsidRPr="00356405">
              <w:rPr>
                <w:rFonts w:ascii="Times New Roman" w:hAnsi="Times New Roman"/>
                <w:szCs w:val="20"/>
                <w:lang w:eastAsia="ja-JP"/>
              </w:rPr>
              <w:t xml:space="preserve"> is the SRS hop transmission counter in time domain</w:t>
            </w:r>
          </w:p>
          <w:p w14:paraId="15376466" w14:textId="5062E843"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szCs w:val="20"/>
                <w:lang w:eastAsia="ja-JP"/>
              </w:rPr>
              <w:t>-</w:t>
            </w:r>
            <m:oMath>
              <m:sSub>
                <m:sSubPr>
                  <m:ctrlPr>
                    <w:rPr>
                      <w:rFonts w:ascii="Cambria Math" w:hAnsi="Cambria Math"/>
                      <w:i/>
                      <w:iCs/>
                      <w:lang w:eastAsia="ja-JP"/>
                    </w:rPr>
                  </m:ctrlPr>
                </m:sSubPr>
                <m:e>
                  <m:r>
                    <w:rPr>
                      <w:rFonts w:ascii="Cambria Math" w:hAnsi="Cambria Math"/>
                      <w:lang w:eastAsia="ja-JP"/>
                    </w:rPr>
                    <m:t>N</m:t>
                  </m:r>
                </m:e>
                <m:sub>
                  <m:r>
                    <m:rPr>
                      <m:sty m:val="p"/>
                    </m:rPr>
                    <w:rPr>
                      <w:rFonts w:ascii="Cambria Math" w:hAnsi="Cambria Math"/>
                      <w:lang w:eastAsia="ja-JP"/>
                    </w:rPr>
                    <m:t>h</m:t>
                  </m:r>
                  <m:r>
                    <w:rPr>
                      <w:rFonts w:ascii="Cambria Math" w:hAnsi="Cambria Math"/>
                      <w:lang w:eastAsia="ja-JP"/>
                    </w:rPr>
                    <m:t>op</m:t>
                  </m:r>
                </m:sub>
              </m:sSub>
              <m:r>
                <w:rPr>
                  <w:rFonts w:ascii="Cambria Math" w:hAnsi="Cambria Math"/>
                  <w:lang w:eastAsia="ja-JP"/>
                </w:rPr>
                <m:t xml:space="preserve"> </m:t>
              </m:r>
            </m:oMath>
            <w:r w:rsidRPr="00356405">
              <w:rPr>
                <w:rFonts w:ascii="Times New Roman" w:hAnsi="Times New Roman"/>
                <w:iCs/>
                <w:szCs w:val="20"/>
                <w:lang w:eastAsia="ja-JP"/>
              </w:rPr>
              <w:t xml:space="preserve"> is the configured number of hops</w:t>
            </w:r>
          </w:p>
          <w:p w14:paraId="091368A9" w14:textId="2CFBA14E"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hop</m:t>
                  </m:r>
                </m:sub>
                <m:sup>
                  <m:r>
                    <m:rPr>
                      <m:nor/>
                    </m:rPr>
                    <w:rPr>
                      <w:lang w:eastAsia="ja-JP"/>
                    </w:rPr>
                    <m:t>SRS</m:t>
                  </m:r>
                </m:sup>
              </m:sSubSup>
            </m:oMath>
            <w:r w:rsidRPr="00356405">
              <w:rPr>
                <w:rFonts w:ascii="Times New Roman" w:hAnsi="Times New Roman"/>
                <w:iCs/>
                <w:szCs w:val="20"/>
                <w:lang w:eastAsia="ja-JP"/>
              </w:rPr>
              <w:t xml:space="preserve"> is the configured hop bandwidth, in number of RBs</w:t>
            </w:r>
          </w:p>
          <w:p w14:paraId="48A2D96F" w14:textId="786D7172" w:rsidR="00304049" w:rsidRPr="00356405" w:rsidRDefault="00304049" w:rsidP="00304049">
            <w:pPr>
              <w:ind w:leftChars="200" w:left="400"/>
              <w:rPr>
                <w:rFonts w:ascii="Times New Roman" w:hAnsi="Times New Roman"/>
                <w:iCs/>
                <w:szCs w:val="20"/>
                <w:lang w:eastAsia="ja-JP"/>
              </w:rPr>
            </w:pPr>
            <w:r w:rsidRPr="00356405">
              <w:rPr>
                <w:rFonts w:ascii="Times New Roman" w:hAnsi="Times New Roman"/>
                <w:iCs/>
                <w:szCs w:val="20"/>
                <w:lang w:eastAsia="ja-JP"/>
              </w:rPr>
              <w:t>-</w:t>
            </w:r>
            <m:oMath>
              <m:sSubSup>
                <m:sSubSupPr>
                  <m:ctrlPr>
                    <w:rPr>
                      <w:rFonts w:ascii="Cambria Math" w:hAnsi="Cambria Math"/>
                      <w:i/>
                      <w:iCs/>
                      <w:lang w:eastAsia="ja-JP"/>
                    </w:rPr>
                  </m:ctrlPr>
                </m:sSubSupPr>
                <m:e>
                  <m:r>
                    <w:rPr>
                      <w:rFonts w:ascii="Cambria Math" w:hAnsi="Cambria Math"/>
                      <w:lang w:eastAsia="ja-JP"/>
                    </w:rPr>
                    <m:t>m</m:t>
                  </m:r>
                </m:e>
                <m:sub>
                  <m:r>
                    <m:rPr>
                      <m:nor/>
                    </m:rPr>
                    <w:rPr>
                      <w:lang w:eastAsia="ja-JP"/>
                    </w:rPr>
                    <m:t>overlap</m:t>
                  </m:r>
                </m:sub>
                <m:sup>
                  <m:r>
                    <m:rPr>
                      <m:nor/>
                    </m:rPr>
                    <w:rPr>
                      <w:lang w:eastAsia="ja-JP"/>
                    </w:rPr>
                    <m:t>hop</m:t>
                  </m:r>
                </m:sup>
              </m:sSubSup>
            </m:oMath>
            <w:r w:rsidRPr="00356405">
              <w:rPr>
                <w:rFonts w:ascii="Times New Roman" w:hAnsi="Times New Roman"/>
                <w:iCs/>
                <w:szCs w:val="20"/>
                <w:lang w:eastAsia="ja-JP"/>
              </w:rPr>
              <w:t xml:space="preserve"> is the configured common overlap between two hops, in number of RB(s).</w:t>
            </w:r>
          </w:p>
          <w:p w14:paraId="2A7C6073" w14:textId="77777777" w:rsidR="00304049" w:rsidRPr="00436394" w:rsidRDefault="00304049" w:rsidP="00304049">
            <w:pPr>
              <w:rPr>
                <w:lang w:eastAsia="x-none"/>
              </w:rPr>
            </w:pPr>
          </w:p>
          <w:p w14:paraId="008CEF8D" w14:textId="77777777" w:rsidR="00304049" w:rsidRPr="00356405" w:rsidRDefault="00304049" w:rsidP="00304049">
            <w:pPr>
              <w:rPr>
                <w:bCs/>
                <w:lang w:eastAsia="ja-JP"/>
              </w:rPr>
            </w:pPr>
            <w:r w:rsidRPr="00356405">
              <w:rPr>
                <w:bCs/>
                <w:highlight w:val="green"/>
                <w:lang w:eastAsia="ja-JP"/>
              </w:rPr>
              <w:t>Agreement</w:t>
            </w:r>
          </w:p>
          <w:p w14:paraId="39CEAA8C" w14:textId="77777777" w:rsidR="00304049" w:rsidRPr="006154B3" w:rsidRDefault="00304049" w:rsidP="00304049">
            <w:pPr>
              <w:rPr>
                <w:rFonts w:ascii="Times New Roman" w:hAnsi="Times New Roman"/>
                <w:bCs/>
                <w:szCs w:val="20"/>
                <w:lang w:eastAsia="ja-JP"/>
              </w:rPr>
            </w:pPr>
            <w:r w:rsidRPr="006154B3">
              <w:rPr>
                <w:rFonts w:ascii="Times New Roman" w:hAnsi="Times New Roman"/>
                <w:bCs/>
                <w:szCs w:val="20"/>
                <w:lang w:eastAsia="ja-JP"/>
              </w:rPr>
              <w:t>SRS for positioning with Tx hopping can be configured to be periodic, aperiodic or semi-persistent</w:t>
            </w:r>
          </w:p>
          <w:p w14:paraId="48718AC9" w14:textId="77777777" w:rsidR="00304049" w:rsidRPr="006154B3" w:rsidRDefault="00304049" w:rsidP="007837FA">
            <w:pPr>
              <w:pStyle w:val="ListParagraph"/>
              <w:numPr>
                <w:ilvl w:val="1"/>
                <w:numId w:val="64"/>
              </w:numPr>
              <w:ind w:leftChars="0"/>
              <w:rPr>
                <w:rFonts w:ascii="Times New Roman" w:hAnsi="Times New Roman"/>
                <w:bCs/>
                <w:szCs w:val="20"/>
                <w:lang w:eastAsia="ja-JP"/>
              </w:rPr>
            </w:pPr>
            <w:r w:rsidRPr="006154B3">
              <w:rPr>
                <w:rFonts w:ascii="Times New Roman" w:hAnsi="Times New Roman"/>
                <w:bCs/>
                <w:szCs w:val="20"/>
                <w:lang w:eastAsia="ja-JP"/>
              </w:rPr>
              <w:t>The mechanism for aperiodic and semi-persistent SRS for positioning (DCI triggered and MAC-CE activation/deactivation, respectively) can be re-used</w:t>
            </w:r>
          </w:p>
          <w:p w14:paraId="46E622BA" w14:textId="77777777" w:rsidR="00304049" w:rsidRPr="006154B3" w:rsidRDefault="00304049" w:rsidP="007837FA">
            <w:pPr>
              <w:numPr>
                <w:ilvl w:val="1"/>
                <w:numId w:val="64"/>
              </w:numPr>
              <w:contextualSpacing/>
              <w:jc w:val="both"/>
              <w:rPr>
                <w:rFonts w:ascii="Times New Roman" w:hAnsi="Times New Roman"/>
                <w:bCs/>
                <w:szCs w:val="20"/>
              </w:rPr>
            </w:pPr>
            <w:r w:rsidRPr="006154B3">
              <w:rPr>
                <w:rFonts w:ascii="Times New Roman" w:hAnsi="Times New Roman"/>
                <w:bCs/>
                <w:szCs w:val="20"/>
              </w:rPr>
              <w:t>For aperiodic SRS,</w:t>
            </w:r>
          </w:p>
          <w:p w14:paraId="05CF0E05" w14:textId="77777777" w:rsidR="00304049" w:rsidRPr="006154B3" w:rsidRDefault="00304049" w:rsidP="007837FA">
            <w:pPr>
              <w:numPr>
                <w:ilvl w:val="2"/>
                <w:numId w:val="64"/>
              </w:numPr>
              <w:contextualSpacing/>
              <w:jc w:val="both"/>
              <w:rPr>
                <w:rFonts w:ascii="Times New Roman" w:hAnsi="Times New Roman"/>
                <w:bCs/>
                <w:szCs w:val="20"/>
              </w:rPr>
            </w:pPr>
            <w:r w:rsidRPr="006154B3">
              <w:rPr>
                <w:rFonts w:ascii="Times New Roman" w:hAnsi="Times New Roman"/>
                <w:bCs/>
                <w:szCs w:val="20"/>
              </w:rPr>
              <w:t xml:space="preserve">The UE is configured with the slot offset for each hop, relative to the slot containing the DCI triggering the SRS for positioning with </w:t>
            </w:r>
            <w:proofErr w:type="spellStart"/>
            <w:r w:rsidRPr="006154B3">
              <w:rPr>
                <w:rFonts w:ascii="Times New Roman" w:hAnsi="Times New Roman"/>
                <w:bCs/>
                <w:szCs w:val="20"/>
              </w:rPr>
              <w:t>tx</w:t>
            </w:r>
            <w:proofErr w:type="spellEnd"/>
            <w:r w:rsidRPr="006154B3">
              <w:rPr>
                <w:rFonts w:ascii="Times New Roman" w:hAnsi="Times New Roman"/>
                <w:bCs/>
                <w:szCs w:val="20"/>
              </w:rPr>
              <w:t xml:space="preserve"> hopping</w:t>
            </w:r>
          </w:p>
          <w:p w14:paraId="73597E20" w14:textId="77777777" w:rsidR="00304049" w:rsidRPr="00356405" w:rsidRDefault="00304049" w:rsidP="007837FA">
            <w:pPr>
              <w:numPr>
                <w:ilvl w:val="3"/>
                <w:numId w:val="64"/>
              </w:numPr>
              <w:contextualSpacing/>
              <w:jc w:val="both"/>
              <w:rPr>
                <w:szCs w:val="20"/>
                <w:lang w:eastAsia="x-none"/>
              </w:rPr>
            </w:pPr>
            <w:r w:rsidRPr="006154B3">
              <w:rPr>
                <w:rFonts w:ascii="Times New Roman" w:hAnsi="Times New Roman" w:hint="eastAsia"/>
                <w:bCs/>
                <w:szCs w:val="20"/>
              </w:rPr>
              <w:t>N</w:t>
            </w:r>
            <w:r w:rsidRPr="006154B3">
              <w:rPr>
                <w:rFonts w:ascii="Times New Roman" w:hAnsi="Times New Roman"/>
                <w:bCs/>
                <w:szCs w:val="20"/>
              </w:rPr>
              <w:t xml:space="preserve">ote: all the hops are within 32 slots from the DCI triggering the SRS for positioning with </w:t>
            </w:r>
            <w:proofErr w:type="spellStart"/>
            <w:r w:rsidRPr="006154B3">
              <w:rPr>
                <w:rFonts w:ascii="Times New Roman" w:hAnsi="Times New Roman"/>
                <w:bCs/>
                <w:szCs w:val="20"/>
              </w:rPr>
              <w:t>tx</w:t>
            </w:r>
            <w:proofErr w:type="spellEnd"/>
            <w:r w:rsidRPr="006154B3">
              <w:rPr>
                <w:rFonts w:ascii="Times New Roman" w:hAnsi="Times New Roman"/>
                <w:bCs/>
                <w:szCs w:val="20"/>
              </w:rPr>
              <w:t xml:space="preserve"> hopping</w:t>
            </w:r>
          </w:p>
          <w:p w14:paraId="4B488730" w14:textId="77777777" w:rsidR="00304049" w:rsidRPr="006154B3" w:rsidRDefault="00304049" w:rsidP="00304049">
            <w:pPr>
              <w:contextualSpacing/>
              <w:jc w:val="both"/>
              <w:rPr>
                <w:szCs w:val="20"/>
                <w:lang w:eastAsia="x-none"/>
              </w:rPr>
            </w:pPr>
          </w:p>
          <w:p w14:paraId="62E3F914" w14:textId="77777777" w:rsidR="004223CF" w:rsidRPr="005A711D" w:rsidRDefault="004223CF" w:rsidP="00241209">
            <w:pPr>
              <w:rPr>
                <w:iCs/>
              </w:rPr>
            </w:pPr>
          </w:p>
        </w:tc>
      </w:tr>
    </w:tbl>
    <w:p w14:paraId="05ED4733" w14:textId="77777777" w:rsidR="00B9676D" w:rsidRDefault="00B9676D" w:rsidP="00B9676D">
      <w:pPr>
        <w:rPr>
          <w:lang w:val="en-US"/>
        </w:rPr>
      </w:pPr>
    </w:p>
    <w:p w14:paraId="3A87AE77" w14:textId="77777777" w:rsidR="00B9676D" w:rsidRDefault="00B9676D"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573" w:name="_Toc136118098"/>
      <w:r>
        <w:rPr>
          <w:rFonts w:ascii="Arial" w:eastAsia="Times New Roman" w:hAnsi="Arial"/>
          <w:sz w:val="36"/>
          <w:szCs w:val="20"/>
        </w:rPr>
        <w:t>References</w:t>
      </w:r>
      <w:bookmarkEnd w:id="573"/>
    </w:p>
    <w:p w14:paraId="27CD4EFF" w14:textId="078E2CEE" w:rsidR="00D228C3" w:rsidRDefault="005E520B" w:rsidP="00803493">
      <w:pPr>
        <w:pStyle w:val="Reference"/>
        <w:numPr>
          <w:ilvl w:val="0"/>
          <w:numId w:val="3"/>
        </w:numPr>
        <w:textAlignment w:val="auto"/>
        <w:rPr>
          <w:rFonts w:ascii="Times New Roman" w:hAnsi="Times New Roman"/>
          <w:lang w:val="en-US" w:eastAsia="en-GB"/>
        </w:rPr>
      </w:pPr>
      <w:bookmarkStart w:id="574" w:name="_Ref54538430"/>
      <w:bookmarkStart w:id="575" w:name="_Ref54539832"/>
      <w:bookmarkStart w:id="576" w:name="_Ref54537007"/>
      <w:r w:rsidRPr="005E520B">
        <w:rPr>
          <w:rFonts w:ascii="Times New Roman" w:hAnsi="Times New Roman"/>
          <w:lang w:val="en-US" w:eastAsia="en-GB"/>
        </w:rPr>
        <w:t>RP-232670, “Revised WID on Expanded and Improved NR Positioning,” Intel Corporation, CATT, MediaTek, September 2023.</w:t>
      </w:r>
    </w:p>
    <w:p w14:paraId="31B4D6CE" w14:textId="643D8968" w:rsidR="00836205" w:rsidRPr="00836205" w:rsidRDefault="00000000" w:rsidP="00803493">
      <w:pPr>
        <w:pStyle w:val="Reference"/>
        <w:numPr>
          <w:ilvl w:val="0"/>
          <w:numId w:val="3"/>
        </w:numPr>
        <w:textAlignment w:val="auto"/>
        <w:rPr>
          <w:rFonts w:ascii="Times New Roman" w:hAnsi="Times New Roman"/>
          <w:lang w:val="en-US" w:eastAsia="en-GB"/>
        </w:rPr>
      </w:pPr>
      <w:hyperlink r:id="rId6" w:history="1">
        <w:r w:rsidR="00836205" w:rsidRPr="00836205">
          <w:rPr>
            <w:rFonts w:ascii="Times New Roman" w:hAnsi="Times New Roman"/>
          </w:rPr>
          <w:t>TR 38.8</w:t>
        </w:r>
        <w:r w:rsidR="00836205">
          <w:rPr>
            <w:rFonts w:ascii="Times New Roman" w:hAnsi="Times New Roman"/>
          </w:rPr>
          <w:t>59</w:t>
        </w:r>
        <w:r w:rsidR="00836205" w:rsidRPr="00836205">
          <w:rPr>
            <w:rFonts w:ascii="Times New Roman" w:hAnsi="Times New Roman"/>
          </w:rPr>
          <w:t xml:space="preserve"> </w:t>
        </w:r>
        <w:r w:rsidR="00E863CD">
          <w:rPr>
            <w:rFonts w:ascii="Times New Roman" w:hAnsi="Times New Roman"/>
          </w:rPr>
          <w:t>v</w:t>
        </w:r>
        <w:r w:rsidR="00836205" w:rsidRPr="00836205">
          <w:rPr>
            <w:rFonts w:ascii="Times New Roman" w:hAnsi="Times New Roman"/>
          </w:rPr>
          <w:t>1</w:t>
        </w:r>
        <w:r w:rsidR="00E863CD">
          <w:rPr>
            <w:rFonts w:ascii="Times New Roman" w:hAnsi="Times New Roman"/>
          </w:rPr>
          <w:t>8</w:t>
        </w:r>
        <w:r w:rsidR="00836205"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803493">
      <w:pPr>
        <w:pStyle w:val="Reference"/>
        <w:numPr>
          <w:ilvl w:val="0"/>
          <w:numId w:val="3"/>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574"/>
    <w:bookmarkEnd w:id="575"/>
    <w:bookmarkEnd w:id="576"/>
    <w:p w14:paraId="412E847B" w14:textId="28503883" w:rsidR="00836205"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lastRenderedPageBreak/>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Default="00785EC1" w:rsidP="00803493">
      <w:pPr>
        <w:pStyle w:val="Reference"/>
        <w:numPr>
          <w:ilvl w:val="0"/>
          <w:numId w:val="3"/>
        </w:numPr>
        <w:rPr>
          <w:rFonts w:ascii="Times New Roman" w:hAnsi="Times New Roman"/>
          <w:lang w:val="en-US" w:eastAsia="en-GB"/>
        </w:rPr>
      </w:pPr>
      <w:r w:rsidRPr="00785EC1">
        <w:rPr>
          <w:rFonts w:ascii="Times New Roman" w:hAnsi="Times New Roman"/>
          <w:lang w:val="en-US" w:eastAsia="en-GB"/>
        </w:rPr>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1E5AF65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R1-2304100</w:t>
      </w:r>
      <w:r w:rsidRPr="007D2A78">
        <w:rPr>
          <w:rFonts w:ascii="Times New Roman" w:hAnsi="Times New Roman"/>
          <w:lang w:val="en-US" w:eastAsia="en-GB"/>
        </w:rPr>
        <w:tab/>
        <w:t>Moderator summary on LS reply for error source distributions (R1-2302282)</w:t>
      </w:r>
      <w:r w:rsidRPr="007D2A78">
        <w:rPr>
          <w:rFonts w:ascii="Times New Roman" w:hAnsi="Times New Roman"/>
          <w:lang w:val="en-US" w:eastAsia="en-GB"/>
        </w:rPr>
        <w:tab/>
        <w:t>Moderator (</w:t>
      </w:r>
      <w:proofErr w:type="spellStart"/>
      <w:r w:rsidRPr="007D2A78">
        <w:rPr>
          <w:rFonts w:ascii="Times New Roman" w:hAnsi="Times New Roman"/>
          <w:lang w:val="en-US" w:eastAsia="en-GB"/>
        </w:rPr>
        <w:t>InterDigital</w:t>
      </w:r>
      <w:proofErr w:type="spellEnd"/>
      <w:r w:rsidRPr="007D2A78">
        <w:rPr>
          <w:rFonts w:ascii="Times New Roman" w:hAnsi="Times New Roman"/>
          <w:lang w:val="en-US" w:eastAsia="en-GB"/>
        </w:rPr>
        <w:t>, Inc.)</w:t>
      </w:r>
    </w:p>
    <w:p w14:paraId="22AA4B7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R1-2304092</w:t>
      </w:r>
      <w:r w:rsidRPr="007D2A78">
        <w:rPr>
          <w:rFonts w:ascii="Times New Roman" w:hAnsi="Times New Roman"/>
          <w:lang w:val="en-US" w:eastAsia="en-GB"/>
        </w:rPr>
        <w:tab/>
        <w:t>Moderator summary on discussion of RAN2 LS in R1-2302281 on RAN dependency for Ranging &amp; Sidelink Positioning</w:t>
      </w:r>
      <w:r w:rsidRPr="007D2A78">
        <w:rPr>
          <w:rFonts w:ascii="Times New Roman" w:hAnsi="Times New Roman"/>
          <w:lang w:val="en-US" w:eastAsia="en-GB"/>
        </w:rPr>
        <w:tab/>
        <w:t>Moderator (</w:t>
      </w:r>
      <w:proofErr w:type="spellStart"/>
      <w:r w:rsidRPr="007D2A78">
        <w:rPr>
          <w:rFonts w:ascii="Times New Roman" w:hAnsi="Times New Roman"/>
          <w:lang w:val="en-US" w:eastAsia="en-GB"/>
        </w:rPr>
        <w:t>xiaomi</w:t>
      </w:r>
      <w:proofErr w:type="spellEnd"/>
      <w:r w:rsidRPr="007D2A78">
        <w:rPr>
          <w:rFonts w:ascii="Times New Roman" w:hAnsi="Times New Roman"/>
          <w:lang w:val="en-US" w:eastAsia="en-GB"/>
        </w:rPr>
        <w:t>)</w:t>
      </w:r>
    </w:p>
    <w:p w14:paraId="7A1CF8FA"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R1-2303963</w:t>
      </w:r>
      <w:r w:rsidRPr="007D2A78">
        <w:rPr>
          <w:rFonts w:ascii="Times New Roman" w:hAnsi="Times New Roman"/>
          <w:lang w:val="en-US" w:eastAsia="en-GB"/>
        </w:rPr>
        <w:tab/>
        <w:t>FL summary #1 on SL positioning reference signal</w:t>
      </w:r>
      <w:r w:rsidRPr="007D2A78">
        <w:rPr>
          <w:rFonts w:ascii="Times New Roman" w:hAnsi="Times New Roman"/>
          <w:lang w:val="en-US" w:eastAsia="en-GB"/>
        </w:rPr>
        <w:tab/>
        <w:t>Moderator (Intel Corporation)</w:t>
      </w:r>
    </w:p>
    <w:p w14:paraId="4488813C"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R1-2303964</w:t>
      </w:r>
      <w:r w:rsidRPr="007D2A78">
        <w:rPr>
          <w:rFonts w:ascii="Times New Roman" w:hAnsi="Times New Roman"/>
          <w:lang w:val="en-US" w:eastAsia="en-GB"/>
        </w:rPr>
        <w:tab/>
        <w:t>FL summary #2 on SL positioning reference signal</w:t>
      </w:r>
      <w:r w:rsidRPr="007D2A78">
        <w:rPr>
          <w:rFonts w:ascii="Times New Roman" w:hAnsi="Times New Roman"/>
          <w:lang w:val="en-US" w:eastAsia="en-GB"/>
        </w:rPr>
        <w:tab/>
        <w:t>Moderator (Intel Corporation)</w:t>
      </w:r>
    </w:p>
    <w:p w14:paraId="43D2C2B9"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R1-2303965</w:t>
      </w:r>
      <w:r w:rsidRPr="007D2A78">
        <w:rPr>
          <w:rFonts w:ascii="Times New Roman" w:hAnsi="Times New Roman"/>
          <w:lang w:val="en-US" w:eastAsia="en-GB"/>
        </w:rPr>
        <w:tab/>
        <w:t>FL summary #3 on SL positioning reference signal</w:t>
      </w:r>
      <w:r w:rsidRPr="007D2A78">
        <w:rPr>
          <w:rFonts w:ascii="Times New Roman" w:hAnsi="Times New Roman"/>
          <w:lang w:val="en-US" w:eastAsia="en-GB"/>
        </w:rPr>
        <w:tab/>
        <w:t>Moderator (Intel Corporation)</w:t>
      </w:r>
    </w:p>
    <w:p w14:paraId="07850A9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R1-2304242</w:t>
      </w:r>
      <w:r w:rsidRPr="007D2A78">
        <w:rPr>
          <w:rFonts w:ascii="Times New Roman" w:hAnsi="Times New Roman"/>
          <w:lang w:val="en-US" w:eastAsia="en-GB"/>
        </w:rPr>
        <w:tab/>
        <w:t>FL summary #4 on SL positioning reference signal</w:t>
      </w:r>
      <w:r w:rsidRPr="007D2A78">
        <w:rPr>
          <w:rFonts w:ascii="Times New Roman" w:hAnsi="Times New Roman"/>
          <w:lang w:val="en-US" w:eastAsia="en-GB"/>
        </w:rPr>
        <w:tab/>
        <w:t>Moderator (Intel Corporation)</w:t>
      </w:r>
    </w:p>
    <w:p w14:paraId="15F37B4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R1-2303956</w:t>
      </w:r>
      <w:r w:rsidRPr="007D2A78">
        <w:rPr>
          <w:rFonts w:ascii="Times New Roman" w:hAnsi="Times New Roman"/>
          <w:lang w:val="en-US" w:eastAsia="en-GB"/>
        </w:rPr>
        <w:tab/>
        <w:t>Summary #1 on Measurements and reporting for SL positioning</w:t>
      </w:r>
      <w:r w:rsidRPr="007D2A78">
        <w:rPr>
          <w:rFonts w:ascii="Times New Roman" w:hAnsi="Times New Roman"/>
          <w:lang w:val="en-US" w:eastAsia="en-GB"/>
        </w:rPr>
        <w:tab/>
        <w:t>Moderator (vivo)</w:t>
      </w:r>
    </w:p>
    <w:p w14:paraId="38CE00E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R1-2303957</w:t>
      </w:r>
      <w:r w:rsidRPr="007D2A78">
        <w:rPr>
          <w:rFonts w:ascii="Times New Roman" w:hAnsi="Times New Roman"/>
          <w:lang w:val="en-US" w:eastAsia="en-GB"/>
        </w:rPr>
        <w:tab/>
        <w:t>Summary #2 on Measurements and reporting for SL positioning</w:t>
      </w:r>
      <w:r w:rsidRPr="007D2A78">
        <w:rPr>
          <w:rFonts w:ascii="Times New Roman" w:hAnsi="Times New Roman"/>
          <w:lang w:val="en-US" w:eastAsia="en-GB"/>
        </w:rPr>
        <w:tab/>
        <w:t>Moderator (vivo)</w:t>
      </w:r>
    </w:p>
    <w:p w14:paraId="5205862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R1-2303958</w:t>
      </w:r>
      <w:r w:rsidRPr="007D2A78">
        <w:rPr>
          <w:rFonts w:ascii="Times New Roman" w:hAnsi="Times New Roman"/>
          <w:lang w:val="en-US" w:eastAsia="en-GB"/>
        </w:rPr>
        <w:tab/>
        <w:t>Summary #3 on Measurements and reporting for SL positioning</w:t>
      </w:r>
      <w:r w:rsidRPr="007D2A78">
        <w:rPr>
          <w:rFonts w:ascii="Times New Roman" w:hAnsi="Times New Roman"/>
          <w:lang w:val="en-US" w:eastAsia="en-GB"/>
        </w:rPr>
        <w:tab/>
        <w:t>Moderator (vivo)</w:t>
      </w:r>
    </w:p>
    <w:p w14:paraId="38F806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R1-2304240</w:t>
      </w:r>
      <w:r w:rsidRPr="007D2A78">
        <w:rPr>
          <w:rFonts w:ascii="Times New Roman" w:hAnsi="Times New Roman"/>
          <w:lang w:val="en-US" w:eastAsia="en-GB"/>
        </w:rPr>
        <w:tab/>
        <w:t>Summary #4 on Measurements and reporting for SL positioning</w:t>
      </w:r>
      <w:r w:rsidRPr="007D2A78">
        <w:rPr>
          <w:rFonts w:ascii="Times New Roman" w:hAnsi="Times New Roman"/>
          <w:lang w:val="en-US" w:eastAsia="en-GB"/>
        </w:rPr>
        <w:tab/>
        <w:t>Moderator (vivo)</w:t>
      </w:r>
    </w:p>
    <w:p w14:paraId="1E173934"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R1-2303978</w:t>
      </w:r>
      <w:r w:rsidRPr="007D2A78">
        <w:rPr>
          <w:rFonts w:ascii="Times New Roman" w:hAnsi="Times New Roman"/>
          <w:lang w:val="en-US" w:eastAsia="en-GB"/>
        </w:rPr>
        <w:tab/>
        <w:t>Moderator Summary #1 on resource allocation for SL PRS</w:t>
      </w:r>
      <w:r w:rsidRPr="007D2A78">
        <w:rPr>
          <w:rFonts w:ascii="Times New Roman" w:hAnsi="Times New Roman"/>
          <w:lang w:val="en-US" w:eastAsia="en-GB"/>
        </w:rPr>
        <w:tab/>
        <w:t>Moderator (Qualcomm)</w:t>
      </w:r>
    </w:p>
    <w:p w14:paraId="7BFA4951"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R1-2304067</w:t>
      </w:r>
      <w:r w:rsidRPr="007D2A78">
        <w:rPr>
          <w:rFonts w:ascii="Times New Roman" w:hAnsi="Times New Roman"/>
          <w:lang w:val="en-US" w:eastAsia="en-GB"/>
        </w:rPr>
        <w:tab/>
        <w:t>Moderator Summary #2 on resource allocation for SL PRS</w:t>
      </w:r>
      <w:r w:rsidRPr="007D2A78">
        <w:rPr>
          <w:rFonts w:ascii="Times New Roman" w:hAnsi="Times New Roman"/>
          <w:lang w:val="en-US" w:eastAsia="en-GB"/>
        </w:rPr>
        <w:tab/>
        <w:t>Moderator (Qualcomm)</w:t>
      </w:r>
    </w:p>
    <w:p w14:paraId="4BDBA8E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R1-2304140</w:t>
      </w:r>
      <w:r w:rsidRPr="007D2A78">
        <w:rPr>
          <w:rFonts w:ascii="Times New Roman" w:hAnsi="Times New Roman"/>
          <w:lang w:val="en-US" w:eastAsia="en-GB"/>
        </w:rPr>
        <w:tab/>
        <w:t>Moderator Summary #3 on resource allocation for SL PRS</w:t>
      </w:r>
      <w:r w:rsidRPr="007D2A78">
        <w:rPr>
          <w:rFonts w:ascii="Times New Roman" w:hAnsi="Times New Roman"/>
          <w:lang w:val="en-US" w:eastAsia="en-GB"/>
        </w:rPr>
        <w:tab/>
        <w:t>Moderator (Qualcomm)</w:t>
      </w:r>
    </w:p>
    <w:p w14:paraId="44EC79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R1-2304233</w:t>
      </w:r>
      <w:r w:rsidRPr="007D2A78">
        <w:rPr>
          <w:rFonts w:ascii="Times New Roman" w:hAnsi="Times New Roman"/>
          <w:lang w:val="en-US" w:eastAsia="en-GB"/>
        </w:rPr>
        <w:tab/>
        <w:t>Moderator Summary #4 on resource allocation for SL PRS</w:t>
      </w:r>
      <w:r w:rsidRPr="007D2A78">
        <w:rPr>
          <w:rFonts w:ascii="Times New Roman" w:hAnsi="Times New Roman"/>
          <w:lang w:val="en-US" w:eastAsia="en-GB"/>
        </w:rPr>
        <w:tab/>
        <w:t>Moderator (Qualcomm)</w:t>
      </w:r>
    </w:p>
    <w:p w14:paraId="3F0657B8"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R1-2303888</w:t>
      </w:r>
      <w:r w:rsidRPr="007D2A78">
        <w:rPr>
          <w:rFonts w:ascii="Times New Roman" w:hAnsi="Times New Roman"/>
          <w:lang w:val="en-US" w:eastAsia="en-GB"/>
        </w:rPr>
        <w:tab/>
        <w:t>FL Summary #1 for NR DL and UL carrier phase positioning</w:t>
      </w:r>
      <w:r w:rsidRPr="007D2A78">
        <w:rPr>
          <w:rFonts w:ascii="Times New Roman" w:hAnsi="Times New Roman"/>
          <w:lang w:val="en-US" w:eastAsia="en-GB"/>
        </w:rPr>
        <w:tab/>
        <w:t>Moderator (CATT)</w:t>
      </w:r>
    </w:p>
    <w:p w14:paraId="715FF97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R1-2303889</w:t>
      </w:r>
      <w:r w:rsidRPr="007D2A78">
        <w:rPr>
          <w:rFonts w:ascii="Times New Roman" w:hAnsi="Times New Roman"/>
          <w:lang w:val="en-US" w:eastAsia="en-GB"/>
        </w:rPr>
        <w:tab/>
        <w:t>FL Summary #2 for NR DL and UL carrier phase positioning</w:t>
      </w:r>
      <w:r w:rsidRPr="007D2A78">
        <w:rPr>
          <w:rFonts w:ascii="Times New Roman" w:hAnsi="Times New Roman"/>
          <w:lang w:val="en-US" w:eastAsia="en-GB"/>
        </w:rPr>
        <w:tab/>
        <w:t>Moderator (CATT)</w:t>
      </w:r>
    </w:p>
    <w:p w14:paraId="09F16ED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R1-2303890</w:t>
      </w:r>
      <w:r w:rsidRPr="007D2A78">
        <w:rPr>
          <w:rFonts w:ascii="Times New Roman" w:hAnsi="Times New Roman"/>
          <w:lang w:val="en-US" w:eastAsia="en-GB"/>
        </w:rPr>
        <w:tab/>
        <w:t>FL Summary #3 for NR DL and UL carrier phase positioning</w:t>
      </w:r>
      <w:r w:rsidRPr="007D2A78">
        <w:rPr>
          <w:rFonts w:ascii="Times New Roman" w:hAnsi="Times New Roman"/>
          <w:lang w:val="en-US" w:eastAsia="en-GB"/>
        </w:rPr>
        <w:tab/>
        <w:t>Moderator (CATT)</w:t>
      </w:r>
    </w:p>
    <w:p w14:paraId="0E35310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R1-2304000</w:t>
      </w:r>
      <w:r w:rsidRPr="007D2A78">
        <w:rPr>
          <w:rFonts w:ascii="Times New Roman" w:hAnsi="Times New Roman"/>
          <w:lang w:val="en-US" w:eastAsia="en-GB"/>
        </w:rPr>
        <w:tab/>
        <w:t>Summary #1 for low power high accuracy positioning</w:t>
      </w:r>
      <w:r w:rsidRPr="007D2A78">
        <w:rPr>
          <w:rFonts w:ascii="Times New Roman" w:hAnsi="Times New Roman"/>
          <w:lang w:val="en-US" w:eastAsia="en-GB"/>
        </w:rPr>
        <w:tab/>
        <w:t>Moderator (CMCC)</w:t>
      </w:r>
    </w:p>
    <w:p w14:paraId="29A7937F"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R1-2304001</w:t>
      </w:r>
      <w:r w:rsidRPr="007D2A78">
        <w:rPr>
          <w:rFonts w:ascii="Times New Roman" w:hAnsi="Times New Roman"/>
          <w:lang w:val="en-US" w:eastAsia="en-GB"/>
        </w:rPr>
        <w:tab/>
        <w:t>Summary #2 for low power high accuracy positioning</w:t>
      </w:r>
      <w:r w:rsidRPr="007D2A78">
        <w:rPr>
          <w:rFonts w:ascii="Times New Roman" w:hAnsi="Times New Roman"/>
          <w:lang w:val="en-US" w:eastAsia="en-GB"/>
        </w:rPr>
        <w:tab/>
        <w:t>Moderator (CMCC)</w:t>
      </w:r>
    </w:p>
    <w:p w14:paraId="1CD2257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R1-2304002</w:t>
      </w:r>
      <w:r w:rsidRPr="007D2A78">
        <w:rPr>
          <w:rFonts w:ascii="Times New Roman" w:hAnsi="Times New Roman"/>
          <w:lang w:val="en-US" w:eastAsia="en-GB"/>
        </w:rPr>
        <w:tab/>
        <w:t>Summary #3 for low power high accuracy positioning</w:t>
      </w:r>
      <w:r w:rsidRPr="007D2A78">
        <w:rPr>
          <w:rFonts w:ascii="Times New Roman" w:hAnsi="Times New Roman"/>
          <w:lang w:val="en-US" w:eastAsia="en-GB"/>
        </w:rPr>
        <w:tab/>
        <w:t>Moderator (CMCC)</w:t>
      </w:r>
    </w:p>
    <w:p w14:paraId="44F3EDCB"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R1-2303285</w:t>
      </w:r>
      <w:r w:rsidRPr="007D2A78">
        <w:rPr>
          <w:rFonts w:ascii="Times New Roman" w:hAnsi="Times New Roman"/>
          <w:lang w:val="en-US" w:eastAsia="en-GB"/>
        </w:rPr>
        <w:tab/>
        <w:t>Summary #1 for BW aggregation positioning</w:t>
      </w:r>
      <w:r w:rsidRPr="007D2A78">
        <w:rPr>
          <w:rFonts w:ascii="Times New Roman" w:hAnsi="Times New Roman"/>
          <w:lang w:val="en-US" w:eastAsia="en-GB"/>
        </w:rPr>
        <w:tab/>
        <w:t>Moderator (ZTE)</w:t>
      </w:r>
    </w:p>
    <w:p w14:paraId="5CF65AFD"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R1-2303286</w:t>
      </w:r>
      <w:r w:rsidRPr="007D2A78">
        <w:rPr>
          <w:rFonts w:ascii="Times New Roman" w:hAnsi="Times New Roman"/>
          <w:lang w:val="en-US" w:eastAsia="en-GB"/>
        </w:rPr>
        <w:tab/>
        <w:t>Summary #2 for BW aggregation positioning</w:t>
      </w:r>
      <w:r w:rsidRPr="007D2A78">
        <w:rPr>
          <w:rFonts w:ascii="Times New Roman" w:hAnsi="Times New Roman"/>
          <w:lang w:val="en-US" w:eastAsia="en-GB"/>
        </w:rPr>
        <w:tab/>
        <w:t>Moderator (ZTE)</w:t>
      </w:r>
    </w:p>
    <w:p w14:paraId="720D785E"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R1-2304083</w:t>
      </w:r>
      <w:r w:rsidRPr="007D2A78">
        <w:rPr>
          <w:rFonts w:ascii="Times New Roman" w:hAnsi="Times New Roman"/>
          <w:lang w:val="en-US" w:eastAsia="en-GB"/>
        </w:rPr>
        <w:tab/>
        <w:t>Summary #3 for BW aggregation positioning</w:t>
      </w:r>
      <w:r w:rsidRPr="007D2A78">
        <w:rPr>
          <w:rFonts w:ascii="Times New Roman" w:hAnsi="Times New Roman"/>
          <w:lang w:val="en-US" w:eastAsia="en-GB"/>
        </w:rPr>
        <w:tab/>
        <w:t>Moderator (ZTE)</w:t>
      </w:r>
    </w:p>
    <w:p w14:paraId="09CFB3E6"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R1-2304004</w:t>
      </w:r>
      <w:r w:rsidRPr="007D2A78">
        <w:rPr>
          <w:rFonts w:ascii="Times New Roman" w:hAnsi="Times New Roman"/>
          <w:lang w:val="en-US" w:eastAsia="en-GB"/>
        </w:rPr>
        <w:tab/>
        <w:t>Feature Lead Summary #1 for Positioning for RedCap UEs</w:t>
      </w:r>
      <w:r w:rsidRPr="007D2A78">
        <w:rPr>
          <w:rFonts w:ascii="Times New Roman" w:hAnsi="Times New Roman"/>
          <w:lang w:val="en-US" w:eastAsia="en-GB"/>
        </w:rPr>
        <w:tab/>
        <w:t>Moderator (Ericsson)</w:t>
      </w:r>
    </w:p>
    <w:p w14:paraId="00353AE0"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R1-2304005</w:t>
      </w:r>
      <w:r w:rsidRPr="007D2A78">
        <w:rPr>
          <w:rFonts w:ascii="Times New Roman" w:hAnsi="Times New Roman"/>
          <w:lang w:val="en-US" w:eastAsia="en-GB"/>
        </w:rPr>
        <w:tab/>
        <w:t xml:space="preserve">Feature Lead Summary #2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205F5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R1-2304006</w:t>
      </w:r>
      <w:r w:rsidRPr="007D2A78">
        <w:rPr>
          <w:rFonts w:ascii="Times New Roman" w:hAnsi="Times New Roman"/>
          <w:lang w:val="en-US" w:eastAsia="en-GB"/>
        </w:rPr>
        <w:tab/>
        <w:t xml:space="preserve">Feature Lead Summary #3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F58C42" w14:textId="77777777" w:rsidR="007D2A78" w:rsidRPr="007D2A78" w:rsidRDefault="007D2A78" w:rsidP="00803493">
      <w:pPr>
        <w:pStyle w:val="Reference"/>
        <w:numPr>
          <w:ilvl w:val="0"/>
          <w:numId w:val="3"/>
        </w:numPr>
        <w:rPr>
          <w:rFonts w:ascii="Times New Roman" w:hAnsi="Times New Roman"/>
          <w:lang w:val="en-US" w:eastAsia="en-GB"/>
        </w:rPr>
      </w:pPr>
      <w:r w:rsidRPr="007D2A78">
        <w:rPr>
          <w:rFonts w:ascii="Times New Roman" w:hAnsi="Times New Roman"/>
          <w:lang w:val="en-US" w:eastAsia="en-GB"/>
        </w:rPr>
        <w:t>R1-2304007</w:t>
      </w:r>
      <w:r w:rsidRPr="007D2A78">
        <w:rPr>
          <w:rFonts w:ascii="Times New Roman" w:hAnsi="Times New Roman"/>
          <w:lang w:val="en-US" w:eastAsia="en-GB"/>
        </w:rPr>
        <w:tab/>
        <w:t xml:space="preserve">Feature Lead Summary #4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6D541559" w14:textId="77777777"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lastRenderedPageBreak/>
        <w:t>R1-2304147</w:t>
      </w:r>
      <w:r w:rsidRPr="000801BA">
        <w:rPr>
          <w:rFonts w:ascii="Times New Roman" w:hAnsi="Times New Roman"/>
          <w:lang w:val="en-US" w:eastAsia="en-GB"/>
        </w:rPr>
        <w:tab/>
        <w:t>Reply LS to RAN2 on error source distributions</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InterDigital</w:t>
      </w:r>
      <w:proofErr w:type="spellEnd"/>
      <w:r w:rsidRPr="000801BA">
        <w:rPr>
          <w:rFonts w:ascii="Times New Roman" w:hAnsi="Times New Roman"/>
          <w:lang w:val="en-US" w:eastAsia="en-GB"/>
        </w:rPr>
        <w:t>, Inc.</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To:RAN2</w:t>
      </w:r>
    </w:p>
    <w:p w14:paraId="4DC3E4A7" w14:textId="78035AB0" w:rsidR="000801BA" w:rsidRPr="000801B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R1-2304152</w:t>
      </w:r>
      <w:r w:rsidRPr="000801BA">
        <w:rPr>
          <w:rFonts w:ascii="Times New Roman" w:hAnsi="Times New Roman"/>
          <w:lang w:val="en-US" w:eastAsia="en-GB"/>
        </w:rPr>
        <w:tab/>
        <w:t>Reply LS on RAN dependency for Ranging &amp; Sidelink Positioning</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xiaomi</w:t>
      </w:r>
      <w:proofErr w:type="spellEnd"/>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w:t>
      </w:r>
      <w:r w:rsidR="004726C1">
        <w:rPr>
          <w:rFonts w:ascii="Times New Roman" w:hAnsi="Times New Roman"/>
          <w:lang w:val="en-US" w:eastAsia="en-GB"/>
        </w:rPr>
        <w:tab/>
      </w:r>
      <w:r w:rsidRPr="000801BA">
        <w:rPr>
          <w:rFonts w:ascii="Times New Roman" w:hAnsi="Times New Roman"/>
          <w:lang w:val="en-US" w:eastAsia="en-GB"/>
        </w:rPr>
        <w:t>To:RAN2</w:t>
      </w:r>
      <w:r w:rsidRPr="000801BA">
        <w:rPr>
          <w:rFonts w:ascii="Times New Roman" w:hAnsi="Times New Roman"/>
          <w:lang w:val="en-US" w:eastAsia="en-GB"/>
        </w:rPr>
        <w:tab/>
        <w:t>Cc:SA2</w:t>
      </w:r>
    </w:p>
    <w:p w14:paraId="09ACC8D0" w14:textId="6F27B51B" w:rsidR="004C7FAA" w:rsidRDefault="000801BA" w:rsidP="00803493">
      <w:pPr>
        <w:pStyle w:val="Reference"/>
        <w:numPr>
          <w:ilvl w:val="0"/>
          <w:numId w:val="3"/>
        </w:numPr>
        <w:rPr>
          <w:rFonts w:ascii="Times New Roman" w:hAnsi="Times New Roman"/>
          <w:lang w:val="en-US" w:eastAsia="en-GB"/>
        </w:rPr>
      </w:pPr>
      <w:r w:rsidRPr="000801BA">
        <w:rPr>
          <w:rFonts w:ascii="Times New Roman" w:hAnsi="Times New Roman"/>
          <w:lang w:val="en-US" w:eastAsia="en-GB"/>
        </w:rPr>
        <w:t>R1-2304082</w:t>
      </w:r>
      <w:r w:rsidRPr="000801BA">
        <w:rPr>
          <w:rFonts w:ascii="Times New Roman" w:hAnsi="Times New Roman"/>
          <w:lang w:val="en-US" w:eastAsia="en-GB"/>
        </w:rPr>
        <w:tab/>
        <w:t>LS on measurement definitions for positioning with bandwidth aggregation</w:t>
      </w:r>
      <w:r w:rsidRPr="000801BA">
        <w:rPr>
          <w:rFonts w:ascii="Times New Roman" w:hAnsi="Times New Roman"/>
          <w:lang w:val="en-US" w:eastAsia="en-GB"/>
        </w:rPr>
        <w:tab/>
        <w:t>RAN1, ZTE</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 RAN4</w:t>
      </w:r>
    </w:p>
    <w:p w14:paraId="3307190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R1-2306237</w:t>
      </w:r>
      <w:r w:rsidRPr="00865D23">
        <w:rPr>
          <w:rFonts w:ascii="Times New Roman" w:hAnsi="Times New Roman"/>
          <w:lang w:val="en-US" w:eastAsia="en-GB"/>
        </w:rPr>
        <w:tab/>
        <w:t>FLS on list of RRC parameters on Rel-18 WI on expanded and improved NR positioning</w:t>
      </w:r>
      <w:r w:rsidRPr="00865D23">
        <w:rPr>
          <w:rFonts w:ascii="Times New Roman" w:hAnsi="Times New Roman"/>
          <w:lang w:val="en-US" w:eastAsia="en-GB"/>
        </w:rPr>
        <w:tab/>
        <w:t>Rapporteur (Intel Corporation)</w:t>
      </w:r>
    </w:p>
    <w:p w14:paraId="3257F4B7"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R1-2306109</w:t>
      </w:r>
      <w:r w:rsidRPr="00865D23">
        <w:rPr>
          <w:rFonts w:ascii="Times New Roman" w:hAnsi="Times New Roman"/>
          <w:lang w:val="en-US" w:eastAsia="en-GB"/>
        </w:rPr>
        <w:tab/>
        <w:t>Moderator summary on LS reply on the RAT-dependent positioning integrity (R1-2304332)</w:t>
      </w:r>
      <w:r w:rsidRPr="00865D23">
        <w:rPr>
          <w:rFonts w:ascii="Times New Roman" w:hAnsi="Times New Roman"/>
          <w:lang w:val="en-US" w:eastAsia="en-GB"/>
        </w:rPr>
        <w:tab/>
        <w:t>Moderator (</w:t>
      </w:r>
      <w:proofErr w:type="spellStart"/>
      <w:r w:rsidRPr="00865D23">
        <w:rPr>
          <w:rFonts w:ascii="Times New Roman" w:hAnsi="Times New Roman"/>
          <w:lang w:val="en-US" w:eastAsia="en-GB"/>
        </w:rPr>
        <w:t>InterDigital</w:t>
      </w:r>
      <w:proofErr w:type="spellEnd"/>
      <w:r w:rsidRPr="00865D23">
        <w:rPr>
          <w:rFonts w:ascii="Times New Roman" w:hAnsi="Times New Roman"/>
          <w:lang w:val="en-US" w:eastAsia="en-GB"/>
        </w:rPr>
        <w:t>, Inc.)</w:t>
      </w:r>
    </w:p>
    <w:p w14:paraId="7353DBC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R1-2306157</w:t>
      </w:r>
      <w:r w:rsidRPr="00865D23">
        <w:rPr>
          <w:rFonts w:ascii="Times New Roman" w:hAnsi="Times New Roman"/>
          <w:lang w:val="en-US" w:eastAsia="en-GB"/>
        </w:rPr>
        <w:tab/>
        <w:t>LS reply on the RAT-dependent positioning integrity</w:t>
      </w:r>
      <w:r w:rsidRPr="00865D23">
        <w:rPr>
          <w:rFonts w:ascii="Times New Roman" w:hAnsi="Times New Roman"/>
          <w:lang w:val="en-US" w:eastAsia="en-GB"/>
        </w:rPr>
        <w:tab/>
        <w:t xml:space="preserve">RAN1, </w:t>
      </w:r>
      <w:proofErr w:type="spellStart"/>
      <w:r w:rsidRPr="00865D23">
        <w:rPr>
          <w:rFonts w:ascii="Times New Roman" w:hAnsi="Times New Roman"/>
          <w:lang w:val="en-US" w:eastAsia="en-GB"/>
        </w:rPr>
        <w:t>InterDigital</w:t>
      </w:r>
      <w:proofErr w:type="spellEnd"/>
      <w:r w:rsidRPr="00865D23">
        <w:rPr>
          <w:rFonts w:ascii="Times New Roman" w:hAnsi="Times New Roman"/>
          <w:lang w:val="en-US" w:eastAsia="en-GB"/>
        </w:rPr>
        <w:t>, Inc.</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RAN2</w:t>
      </w:r>
    </w:p>
    <w:p w14:paraId="7323768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R1-2306082</w:t>
      </w:r>
      <w:r w:rsidRPr="00865D23">
        <w:rPr>
          <w:rFonts w:ascii="Times New Roman" w:hAnsi="Times New Roman"/>
          <w:lang w:val="en-US" w:eastAsia="en-GB"/>
        </w:rPr>
        <w:tab/>
        <w:t>Moderator summary on discussion of SA2 LS in R1-2304306 on SL positioning procedure</w:t>
      </w:r>
      <w:r w:rsidRPr="00865D23">
        <w:rPr>
          <w:rFonts w:ascii="Times New Roman" w:hAnsi="Times New Roman"/>
          <w:lang w:val="en-US" w:eastAsia="en-GB"/>
        </w:rPr>
        <w:tab/>
        <w:t>Moderator (Xiaomi)</w:t>
      </w:r>
    </w:p>
    <w:p w14:paraId="3287D278" w14:textId="656FC5EE"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R1-2306208</w:t>
      </w:r>
      <w:r w:rsidR="00301184">
        <w:rPr>
          <w:rFonts w:ascii="Times New Roman" w:hAnsi="Times New Roman"/>
          <w:lang w:val="en-US" w:eastAsia="en-GB"/>
        </w:rPr>
        <w:tab/>
      </w:r>
      <w:r w:rsidRPr="00865D23">
        <w:rPr>
          <w:rFonts w:ascii="Times New Roman" w:hAnsi="Times New Roman"/>
          <w:lang w:val="en-US" w:eastAsia="en-GB"/>
        </w:rPr>
        <w:t>Reply LS on Sidelink positioning procedure</w:t>
      </w:r>
      <w:r w:rsidRPr="00865D23">
        <w:rPr>
          <w:rFonts w:ascii="Times New Roman" w:hAnsi="Times New Roman"/>
          <w:lang w:val="en-US" w:eastAsia="en-GB"/>
        </w:rPr>
        <w:tab/>
        <w:t>RAN1, Xiaomi</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r>
      <w:proofErr w:type="spellStart"/>
      <w:r w:rsidRPr="00865D23">
        <w:rPr>
          <w:rFonts w:ascii="Times New Roman" w:hAnsi="Times New Roman"/>
          <w:lang w:val="en-US" w:eastAsia="en-GB"/>
        </w:rPr>
        <w:t>Ranging_SL</w:t>
      </w:r>
      <w:proofErr w:type="spellEnd"/>
      <w:r w:rsidRPr="00865D23">
        <w:rPr>
          <w:rFonts w:ascii="Times New Roman" w:hAnsi="Times New Roman"/>
          <w:lang w:val="en-US" w:eastAsia="en-GB"/>
        </w:rPr>
        <w:tab/>
        <w:t>To: SA2</w:t>
      </w:r>
      <w:r w:rsidRPr="00865D23">
        <w:rPr>
          <w:rFonts w:ascii="Times New Roman" w:hAnsi="Times New Roman"/>
          <w:lang w:val="en-US" w:eastAsia="en-GB"/>
        </w:rPr>
        <w:tab/>
      </w:r>
      <w:r w:rsidRPr="00865D23">
        <w:rPr>
          <w:rFonts w:ascii="Times New Roman" w:hAnsi="Times New Roman"/>
          <w:lang w:val="en-US" w:eastAsia="en-GB"/>
        </w:rPr>
        <w:tab/>
        <w:t>Cc: RAN2</w:t>
      </w:r>
    </w:p>
    <w:p w14:paraId="1FA217F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R1-2306120</w:t>
      </w:r>
      <w:r w:rsidRPr="00865D23">
        <w:rPr>
          <w:rFonts w:ascii="Times New Roman" w:hAnsi="Times New Roman"/>
          <w:lang w:val="en-US" w:eastAsia="en-GB"/>
        </w:rPr>
        <w:tab/>
        <w:t>Summary of discussion on LS for DL PRS and UL SRS frequency hopping Switching time</w:t>
      </w:r>
      <w:r w:rsidRPr="00865D23">
        <w:rPr>
          <w:rFonts w:ascii="Times New Roman" w:hAnsi="Times New Roman"/>
          <w:lang w:val="en-US" w:eastAsia="en-GB"/>
        </w:rPr>
        <w:tab/>
        <w:t>Moderator (Ericsson)</w:t>
      </w:r>
    </w:p>
    <w:p w14:paraId="287D43EE" w14:textId="02E278F9" w:rsidR="00865D23" w:rsidRPr="00865D23" w:rsidRDefault="00301184" w:rsidP="00865D23">
      <w:pPr>
        <w:pStyle w:val="Reference"/>
        <w:numPr>
          <w:ilvl w:val="0"/>
          <w:numId w:val="3"/>
        </w:numPr>
        <w:rPr>
          <w:rFonts w:ascii="Times New Roman" w:hAnsi="Times New Roman"/>
          <w:lang w:val="en-US" w:eastAsia="en-GB"/>
        </w:rPr>
      </w:pPr>
      <w:r w:rsidRPr="00301184">
        <w:rPr>
          <w:rFonts w:ascii="Times New Roman" w:hAnsi="Times New Roman"/>
          <w:lang w:val="en-US" w:eastAsia="en-GB"/>
        </w:rPr>
        <w:t>R1-2306119</w:t>
      </w:r>
      <w:r>
        <w:rPr>
          <w:rFonts w:ascii="Times New Roman" w:hAnsi="Times New Roman"/>
          <w:lang w:val="en-US" w:eastAsia="en-GB"/>
        </w:rPr>
        <w:tab/>
      </w:r>
      <w:r w:rsidR="00865D23" w:rsidRPr="00865D23">
        <w:rPr>
          <w:rFonts w:ascii="Times New Roman" w:hAnsi="Times New Roman"/>
          <w:lang w:val="en-US" w:eastAsia="en-GB"/>
        </w:rPr>
        <w:t>Reply LS for DL PRS and UL SRS frequency hopping Switching time</w:t>
      </w:r>
      <w:r w:rsidR="00865D23" w:rsidRPr="00865D23">
        <w:rPr>
          <w:rFonts w:ascii="Times New Roman" w:hAnsi="Times New Roman"/>
          <w:lang w:val="en-US" w:eastAsia="en-GB"/>
        </w:rPr>
        <w:tab/>
        <w:t>RAN1, Ericsson</w:t>
      </w:r>
      <w:r w:rsidR="00865D23" w:rsidRPr="00865D23">
        <w:rPr>
          <w:rFonts w:ascii="Times New Roman" w:hAnsi="Times New Roman"/>
          <w:lang w:val="en-US" w:eastAsia="en-GB"/>
        </w:rPr>
        <w:tab/>
        <w:t>LS out</w:t>
      </w:r>
      <w:r w:rsidR="00865D23" w:rsidRPr="00865D23">
        <w:rPr>
          <w:rFonts w:ascii="Times New Roman" w:hAnsi="Times New Roman"/>
          <w:lang w:val="en-US" w:eastAsia="en-GB"/>
        </w:rPr>
        <w:tab/>
        <w:t>Rel-18</w:t>
      </w:r>
      <w:r w:rsidR="00865D23" w:rsidRPr="00865D23">
        <w:rPr>
          <w:rFonts w:ascii="Times New Roman" w:hAnsi="Times New Roman"/>
          <w:lang w:val="en-US" w:eastAsia="en-GB"/>
        </w:rPr>
        <w:tab/>
        <w:t>NR_pos_enh2-Core</w:t>
      </w:r>
      <w:r w:rsidR="00865D23" w:rsidRPr="00865D23">
        <w:rPr>
          <w:rFonts w:ascii="Times New Roman" w:hAnsi="Times New Roman"/>
          <w:lang w:val="en-US" w:eastAsia="en-GB"/>
        </w:rPr>
        <w:tab/>
        <w:t>To: RAN4</w:t>
      </w:r>
    </w:p>
    <w:p w14:paraId="68A3D0F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R1-2305995</w:t>
      </w:r>
      <w:r w:rsidRPr="00865D23">
        <w:rPr>
          <w:rFonts w:ascii="Times New Roman" w:hAnsi="Times New Roman"/>
          <w:lang w:val="en-US" w:eastAsia="en-GB"/>
        </w:rPr>
        <w:tab/>
        <w:t>FL summary #1 on SL positioning reference signal</w:t>
      </w:r>
      <w:r w:rsidRPr="00865D23">
        <w:rPr>
          <w:rFonts w:ascii="Times New Roman" w:hAnsi="Times New Roman"/>
          <w:lang w:val="en-US" w:eastAsia="en-GB"/>
        </w:rPr>
        <w:tab/>
        <w:t>Moderator (Intel Corporation)</w:t>
      </w:r>
    </w:p>
    <w:p w14:paraId="6F943C7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R1-2305996</w:t>
      </w:r>
      <w:r w:rsidRPr="00865D23">
        <w:rPr>
          <w:rFonts w:ascii="Times New Roman" w:hAnsi="Times New Roman"/>
          <w:lang w:val="en-US" w:eastAsia="en-GB"/>
        </w:rPr>
        <w:tab/>
        <w:t>FL summary #2 on SL positioning reference signal</w:t>
      </w:r>
      <w:r w:rsidRPr="00865D23">
        <w:rPr>
          <w:rFonts w:ascii="Times New Roman" w:hAnsi="Times New Roman"/>
          <w:lang w:val="en-US" w:eastAsia="en-GB"/>
        </w:rPr>
        <w:tab/>
        <w:t>Moderator (Intel Corporation)</w:t>
      </w:r>
    </w:p>
    <w:p w14:paraId="24E1806C"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R1-2305997</w:t>
      </w:r>
      <w:r w:rsidRPr="00865D23">
        <w:rPr>
          <w:rFonts w:ascii="Times New Roman" w:hAnsi="Times New Roman"/>
          <w:lang w:val="en-US" w:eastAsia="en-GB"/>
        </w:rPr>
        <w:tab/>
        <w:t>FL summary #3 on SL positioning reference signal</w:t>
      </w:r>
      <w:r w:rsidRPr="00865D23">
        <w:rPr>
          <w:rFonts w:ascii="Times New Roman" w:hAnsi="Times New Roman"/>
          <w:lang w:val="en-US" w:eastAsia="en-GB"/>
        </w:rPr>
        <w:tab/>
        <w:t>Moderator (Intel Corporation)</w:t>
      </w:r>
    </w:p>
    <w:p w14:paraId="7A08703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R1-2306236</w:t>
      </w:r>
      <w:r w:rsidRPr="00865D23">
        <w:rPr>
          <w:rFonts w:ascii="Times New Roman" w:hAnsi="Times New Roman"/>
          <w:lang w:val="en-US" w:eastAsia="en-GB"/>
        </w:rPr>
        <w:tab/>
        <w:t>FL summary #4 on SL positioning reference signal</w:t>
      </w:r>
      <w:r w:rsidRPr="00865D23">
        <w:rPr>
          <w:rFonts w:ascii="Times New Roman" w:hAnsi="Times New Roman"/>
          <w:lang w:val="en-US" w:eastAsia="en-GB"/>
        </w:rPr>
        <w:tab/>
        <w:t>Moderator (Intel Corporation)</w:t>
      </w:r>
    </w:p>
    <w:p w14:paraId="30C51A8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R1-2306097</w:t>
      </w:r>
      <w:r w:rsidRPr="00865D23">
        <w:rPr>
          <w:rFonts w:ascii="Times New Roman" w:hAnsi="Times New Roman"/>
          <w:lang w:val="en-US" w:eastAsia="en-GB"/>
        </w:rPr>
        <w:tab/>
        <w:t>Summary #1 on Measurements and reporting for SL positioning</w:t>
      </w:r>
      <w:r w:rsidRPr="00865D23">
        <w:rPr>
          <w:rFonts w:ascii="Times New Roman" w:hAnsi="Times New Roman"/>
          <w:lang w:val="en-US" w:eastAsia="en-GB"/>
        </w:rPr>
        <w:tab/>
        <w:t>Moderator (vivo)</w:t>
      </w:r>
    </w:p>
    <w:p w14:paraId="1496E03F"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R1-2306098</w:t>
      </w:r>
      <w:r w:rsidRPr="00865D23">
        <w:rPr>
          <w:rFonts w:ascii="Times New Roman" w:hAnsi="Times New Roman"/>
          <w:lang w:val="en-US" w:eastAsia="en-GB"/>
        </w:rPr>
        <w:tab/>
        <w:t>Summary #2 on Measurements and reporting for SL positioning</w:t>
      </w:r>
      <w:r w:rsidRPr="00865D23">
        <w:rPr>
          <w:rFonts w:ascii="Times New Roman" w:hAnsi="Times New Roman"/>
          <w:lang w:val="en-US" w:eastAsia="en-GB"/>
        </w:rPr>
        <w:tab/>
        <w:t>Moderator (vivo)</w:t>
      </w:r>
    </w:p>
    <w:p w14:paraId="7B257D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R1-2306099</w:t>
      </w:r>
      <w:r w:rsidRPr="00865D23">
        <w:rPr>
          <w:rFonts w:ascii="Times New Roman" w:hAnsi="Times New Roman"/>
          <w:lang w:val="en-US" w:eastAsia="en-GB"/>
        </w:rPr>
        <w:tab/>
        <w:t>Summary #3 on Measurements and reporting for SL positioning</w:t>
      </w:r>
      <w:r w:rsidRPr="00865D23">
        <w:rPr>
          <w:rFonts w:ascii="Times New Roman" w:hAnsi="Times New Roman"/>
          <w:lang w:val="en-US" w:eastAsia="en-GB"/>
        </w:rPr>
        <w:tab/>
        <w:t>Moderator (vivo)</w:t>
      </w:r>
    </w:p>
    <w:p w14:paraId="6848617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R1-2306067</w:t>
      </w:r>
      <w:r w:rsidRPr="00865D23">
        <w:rPr>
          <w:rFonts w:ascii="Times New Roman" w:hAnsi="Times New Roman"/>
          <w:lang w:val="en-US" w:eastAsia="en-GB"/>
        </w:rPr>
        <w:tab/>
        <w:t>Moderator Summary #1 on resource allocation for SL PRS</w:t>
      </w:r>
      <w:r w:rsidRPr="00865D23">
        <w:rPr>
          <w:rFonts w:ascii="Times New Roman" w:hAnsi="Times New Roman"/>
          <w:lang w:val="en-US" w:eastAsia="en-GB"/>
        </w:rPr>
        <w:tab/>
        <w:t>Moderator (Qualcomm)</w:t>
      </w:r>
    </w:p>
    <w:p w14:paraId="3BD0AB2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R1-2306124</w:t>
      </w:r>
      <w:r w:rsidRPr="00865D23">
        <w:rPr>
          <w:rFonts w:ascii="Times New Roman" w:hAnsi="Times New Roman"/>
          <w:lang w:val="en-US" w:eastAsia="en-GB"/>
        </w:rPr>
        <w:tab/>
        <w:t>Moderator Summary #2 on resource allocation for SL PRS</w:t>
      </w:r>
      <w:r w:rsidRPr="00865D23">
        <w:rPr>
          <w:rFonts w:ascii="Times New Roman" w:hAnsi="Times New Roman"/>
          <w:lang w:val="en-US" w:eastAsia="en-GB"/>
        </w:rPr>
        <w:tab/>
        <w:t>Moderator (Qualcomm)</w:t>
      </w:r>
    </w:p>
    <w:p w14:paraId="4F42366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R1-2306171</w:t>
      </w:r>
      <w:r w:rsidRPr="00865D23">
        <w:rPr>
          <w:rFonts w:ascii="Times New Roman" w:hAnsi="Times New Roman"/>
          <w:lang w:val="en-US" w:eastAsia="en-GB"/>
        </w:rPr>
        <w:tab/>
        <w:t>Moderator Summary #3 on resource allocation for SL PRS</w:t>
      </w:r>
      <w:r w:rsidRPr="00865D23">
        <w:rPr>
          <w:rFonts w:ascii="Times New Roman" w:hAnsi="Times New Roman"/>
          <w:lang w:val="en-US" w:eastAsia="en-GB"/>
        </w:rPr>
        <w:tab/>
        <w:t>Moderator (Qualcomm)</w:t>
      </w:r>
    </w:p>
    <w:p w14:paraId="3A2EF633"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R1-2305970</w:t>
      </w:r>
      <w:r w:rsidRPr="00865D23">
        <w:rPr>
          <w:rFonts w:ascii="Times New Roman" w:hAnsi="Times New Roman"/>
          <w:lang w:val="en-US" w:eastAsia="en-GB"/>
        </w:rPr>
        <w:tab/>
        <w:t>FL Summary #1 for NR DL and UL carrier phase positioning</w:t>
      </w:r>
      <w:r w:rsidRPr="00865D23">
        <w:rPr>
          <w:rFonts w:ascii="Times New Roman" w:hAnsi="Times New Roman"/>
          <w:lang w:val="en-US" w:eastAsia="en-GB"/>
        </w:rPr>
        <w:tab/>
        <w:t>Moderator (CATT)</w:t>
      </w:r>
    </w:p>
    <w:p w14:paraId="36A7CD02"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R1-2305971</w:t>
      </w:r>
      <w:r w:rsidRPr="00865D23">
        <w:rPr>
          <w:rFonts w:ascii="Times New Roman" w:hAnsi="Times New Roman"/>
          <w:lang w:val="en-US" w:eastAsia="en-GB"/>
        </w:rPr>
        <w:tab/>
        <w:t>FL Summary #2 for NR DL and UL carrier phase positioning</w:t>
      </w:r>
      <w:r w:rsidRPr="00865D23">
        <w:rPr>
          <w:rFonts w:ascii="Times New Roman" w:hAnsi="Times New Roman"/>
          <w:lang w:val="en-US" w:eastAsia="en-GB"/>
        </w:rPr>
        <w:tab/>
        <w:t>Moderator (CATT)</w:t>
      </w:r>
    </w:p>
    <w:p w14:paraId="5E708E5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R1-2305972</w:t>
      </w:r>
      <w:r w:rsidRPr="00865D23">
        <w:rPr>
          <w:rFonts w:ascii="Times New Roman" w:hAnsi="Times New Roman"/>
          <w:lang w:val="en-US" w:eastAsia="en-GB"/>
        </w:rPr>
        <w:tab/>
        <w:t>FL Summary #3 for NR DL and UL carrier phase positioning</w:t>
      </w:r>
      <w:r w:rsidRPr="00865D23">
        <w:rPr>
          <w:rFonts w:ascii="Times New Roman" w:hAnsi="Times New Roman"/>
          <w:lang w:val="en-US" w:eastAsia="en-GB"/>
        </w:rPr>
        <w:tab/>
        <w:t>Moderator (CATT)</w:t>
      </w:r>
    </w:p>
    <w:p w14:paraId="1F112D18"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R1-2306014</w:t>
      </w:r>
      <w:r w:rsidRPr="00865D23">
        <w:rPr>
          <w:rFonts w:ascii="Times New Roman" w:hAnsi="Times New Roman"/>
          <w:lang w:val="en-US" w:eastAsia="en-GB"/>
        </w:rPr>
        <w:tab/>
        <w:t>Summary #1 for low power high accuracy positioning</w:t>
      </w:r>
      <w:r w:rsidRPr="00865D23">
        <w:rPr>
          <w:rFonts w:ascii="Times New Roman" w:hAnsi="Times New Roman"/>
          <w:lang w:val="en-US" w:eastAsia="en-GB"/>
        </w:rPr>
        <w:tab/>
        <w:t>Moderator (CMCC)</w:t>
      </w:r>
    </w:p>
    <w:p w14:paraId="70FBBFDE"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R1-2306015</w:t>
      </w:r>
      <w:r w:rsidRPr="00865D23">
        <w:rPr>
          <w:rFonts w:ascii="Times New Roman" w:hAnsi="Times New Roman"/>
          <w:lang w:val="en-US" w:eastAsia="en-GB"/>
        </w:rPr>
        <w:tab/>
        <w:t>Summary #2 for low power high accuracy positioning</w:t>
      </w:r>
      <w:r w:rsidRPr="00865D23">
        <w:rPr>
          <w:rFonts w:ascii="Times New Roman" w:hAnsi="Times New Roman"/>
          <w:lang w:val="en-US" w:eastAsia="en-GB"/>
        </w:rPr>
        <w:tab/>
        <w:t>Moderator (CMCC)</w:t>
      </w:r>
    </w:p>
    <w:p w14:paraId="04FC92CD"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R1-2306016</w:t>
      </w:r>
      <w:r w:rsidRPr="00865D23">
        <w:rPr>
          <w:rFonts w:ascii="Times New Roman" w:hAnsi="Times New Roman"/>
          <w:lang w:val="en-US" w:eastAsia="en-GB"/>
        </w:rPr>
        <w:tab/>
        <w:t>Summary #3 for low power high accuracy positioning</w:t>
      </w:r>
      <w:r w:rsidRPr="00865D23">
        <w:rPr>
          <w:rFonts w:ascii="Times New Roman" w:hAnsi="Times New Roman"/>
          <w:lang w:val="en-US" w:eastAsia="en-GB"/>
        </w:rPr>
        <w:tab/>
        <w:t>Moderator (CMCC)</w:t>
      </w:r>
    </w:p>
    <w:p w14:paraId="68986C5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R1-2304935</w:t>
      </w:r>
      <w:r w:rsidRPr="00865D23">
        <w:rPr>
          <w:rFonts w:ascii="Times New Roman" w:hAnsi="Times New Roman"/>
          <w:lang w:val="en-US" w:eastAsia="en-GB"/>
        </w:rPr>
        <w:tab/>
        <w:t>Summary #1 for BW aggregation positioning</w:t>
      </w:r>
      <w:r w:rsidRPr="00865D23">
        <w:rPr>
          <w:rFonts w:ascii="Times New Roman" w:hAnsi="Times New Roman"/>
          <w:lang w:val="en-US" w:eastAsia="en-GB"/>
        </w:rPr>
        <w:tab/>
        <w:t>Moderator (ZTE)</w:t>
      </w:r>
    </w:p>
    <w:p w14:paraId="3A81CD81"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R1-2304936</w:t>
      </w:r>
      <w:r w:rsidRPr="00865D23">
        <w:rPr>
          <w:rFonts w:ascii="Times New Roman" w:hAnsi="Times New Roman"/>
          <w:lang w:val="en-US" w:eastAsia="en-GB"/>
        </w:rPr>
        <w:tab/>
        <w:t>Summary #2 for BW aggregation positioning</w:t>
      </w:r>
      <w:r w:rsidRPr="00865D23">
        <w:rPr>
          <w:rFonts w:ascii="Times New Roman" w:hAnsi="Times New Roman"/>
          <w:lang w:val="en-US" w:eastAsia="en-GB"/>
        </w:rPr>
        <w:tab/>
        <w:t>Moderator (ZTE)</w:t>
      </w:r>
    </w:p>
    <w:p w14:paraId="20B59DAA"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R1-2304937</w:t>
      </w:r>
      <w:r w:rsidRPr="00865D23">
        <w:rPr>
          <w:rFonts w:ascii="Times New Roman" w:hAnsi="Times New Roman"/>
          <w:lang w:val="en-US" w:eastAsia="en-GB"/>
        </w:rPr>
        <w:tab/>
        <w:t>Summary #3 for BW aggregation positioning</w:t>
      </w:r>
      <w:r w:rsidRPr="00865D23">
        <w:rPr>
          <w:rFonts w:ascii="Times New Roman" w:hAnsi="Times New Roman"/>
          <w:lang w:val="en-US" w:eastAsia="en-GB"/>
        </w:rPr>
        <w:tab/>
        <w:t>Moderator (ZTE)</w:t>
      </w:r>
    </w:p>
    <w:p w14:paraId="726E476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R1-2306216</w:t>
      </w:r>
      <w:r w:rsidRPr="00865D23">
        <w:rPr>
          <w:rFonts w:ascii="Times New Roman" w:hAnsi="Times New Roman"/>
          <w:lang w:val="en-US" w:eastAsia="en-GB"/>
        </w:rPr>
        <w:tab/>
        <w:t>LS to RAN4 on SRS and PRS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RAN4</w:t>
      </w:r>
    </w:p>
    <w:p w14:paraId="0BB5AFDB"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R1-2306214</w:t>
      </w:r>
      <w:r w:rsidRPr="00865D23">
        <w:rPr>
          <w:rFonts w:ascii="Times New Roman" w:hAnsi="Times New Roman"/>
          <w:lang w:val="en-US" w:eastAsia="en-GB"/>
        </w:rPr>
        <w:tab/>
        <w:t>LS to RAN2 on SRS bandwidth aggregation for positioning</w:t>
      </w:r>
      <w:r w:rsidRPr="00865D23">
        <w:rPr>
          <w:rFonts w:ascii="Times New Roman" w:hAnsi="Times New Roman"/>
          <w:lang w:val="en-US" w:eastAsia="en-GB"/>
        </w:rPr>
        <w:tab/>
        <w:t>RAN1, ZTE</w:t>
      </w:r>
      <w:r w:rsidRPr="00865D23">
        <w:rPr>
          <w:rFonts w:ascii="Times New Roman" w:hAnsi="Times New Roman"/>
          <w:lang w:val="en-US" w:eastAsia="en-GB"/>
        </w:rPr>
        <w:tab/>
        <w:t>LS out</w:t>
      </w:r>
      <w:r w:rsidRPr="00865D23">
        <w:rPr>
          <w:rFonts w:ascii="Times New Roman" w:hAnsi="Times New Roman"/>
          <w:lang w:val="en-US" w:eastAsia="en-GB"/>
        </w:rPr>
        <w:tab/>
        <w:t>Rel-18</w:t>
      </w:r>
      <w:r w:rsidRPr="00865D23">
        <w:rPr>
          <w:rFonts w:ascii="Times New Roman" w:hAnsi="Times New Roman"/>
          <w:lang w:val="en-US" w:eastAsia="en-GB"/>
        </w:rPr>
        <w:tab/>
        <w:t>NR_pos_enh2</w:t>
      </w:r>
      <w:r w:rsidRPr="00865D23">
        <w:rPr>
          <w:rFonts w:ascii="Times New Roman" w:hAnsi="Times New Roman"/>
          <w:lang w:val="en-US" w:eastAsia="en-GB"/>
        </w:rPr>
        <w:tab/>
        <w:t>To: RAN2</w:t>
      </w:r>
    </w:p>
    <w:p w14:paraId="54282705"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lastRenderedPageBreak/>
        <w:t>R1-2306114</w:t>
      </w:r>
      <w:r w:rsidRPr="00865D23">
        <w:rPr>
          <w:rFonts w:ascii="Times New Roman" w:hAnsi="Times New Roman"/>
          <w:lang w:val="en-US" w:eastAsia="en-GB"/>
        </w:rPr>
        <w:tab/>
        <w:t>Feature Lead summary #1 for Positioning for RedCap UEs</w:t>
      </w:r>
      <w:r w:rsidRPr="00865D23">
        <w:rPr>
          <w:rFonts w:ascii="Times New Roman" w:hAnsi="Times New Roman"/>
          <w:lang w:val="en-US" w:eastAsia="en-GB"/>
        </w:rPr>
        <w:tab/>
        <w:t>Moderator (Ericsson)</w:t>
      </w:r>
    </w:p>
    <w:p w14:paraId="236DC914" w14:textId="77777777" w:rsidR="00865D23" w:rsidRPr="00865D23" w:rsidRDefault="00865D23" w:rsidP="00865D23">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R1-2306115</w:t>
      </w:r>
      <w:r w:rsidRPr="00865D23">
        <w:rPr>
          <w:rFonts w:ascii="Times New Roman" w:hAnsi="Times New Roman"/>
          <w:lang w:val="en-US" w:eastAsia="en-GB"/>
        </w:rPr>
        <w:tab/>
        <w:t>Feature Lead summary #2 for Positioning for RedCap UEs</w:t>
      </w:r>
      <w:r w:rsidRPr="00865D23">
        <w:rPr>
          <w:rFonts w:ascii="Times New Roman" w:hAnsi="Times New Roman"/>
          <w:lang w:val="en-US" w:eastAsia="en-GB"/>
        </w:rPr>
        <w:tab/>
        <w:t>Moderator (Ericsson)</w:t>
      </w:r>
    </w:p>
    <w:p w14:paraId="69605FC6" w14:textId="310AB017" w:rsidR="00D5461D" w:rsidRDefault="00865D23" w:rsidP="00D725A0">
      <w:pPr>
        <w:pStyle w:val="Reference"/>
        <w:numPr>
          <w:ilvl w:val="0"/>
          <w:numId w:val="3"/>
        </w:numPr>
        <w:rPr>
          <w:rFonts w:ascii="Times New Roman" w:hAnsi="Times New Roman"/>
          <w:lang w:val="en-US" w:eastAsia="en-GB"/>
        </w:rPr>
      </w:pPr>
      <w:r w:rsidRPr="00865D23">
        <w:rPr>
          <w:rFonts w:ascii="Times New Roman" w:hAnsi="Times New Roman"/>
          <w:lang w:val="en-US" w:eastAsia="en-GB"/>
        </w:rPr>
        <w:t>R1-2306116</w:t>
      </w:r>
      <w:r w:rsidRPr="00865D23">
        <w:rPr>
          <w:rFonts w:ascii="Times New Roman" w:hAnsi="Times New Roman"/>
          <w:lang w:val="en-US" w:eastAsia="en-GB"/>
        </w:rPr>
        <w:tab/>
        <w:t>Feature Lead summary #3 for Positioning for RedCap UEs</w:t>
      </w:r>
      <w:r w:rsidRPr="00865D23">
        <w:rPr>
          <w:rFonts w:ascii="Times New Roman" w:hAnsi="Times New Roman"/>
          <w:lang w:val="en-US" w:eastAsia="en-GB"/>
        </w:rPr>
        <w:tab/>
        <w:t>Moderator (Ericsson)</w:t>
      </w:r>
    </w:p>
    <w:p w14:paraId="5E0F6CEF" w14:textId="52F3A4B7" w:rsidR="00370CA7" w:rsidRDefault="00370CA7" w:rsidP="00370CA7">
      <w:pPr>
        <w:pStyle w:val="Reference"/>
        <w:numPr>
          <w:ilvl w:val="0"/>
          <w:numId w:val="3"/>
        </w:numPr>
        <w:rPr>
          <w:rFonts w:ascii="Times New Roman" w:hAnsi="Times New Roman"/>
          <w:lang w:val="en-US" w:eastAsia="en-GB"/>
        </w:rPr>
      </w:pPr>
      <w:r w:rsidRPr="00B6675A">
        <w:rPr>
          <w:rFonts w:ascii="Times New Roman" w:hAnsi="Times New Roman"/>
          <w:lang w:val="en-US" w:eastAsia="en-GB"/>
        </w:rPr>
        <w:t>R1- 2306227</w:t>
      </w:r>
      <w:r w:rsidRPr="00B6675A">
        <w:rPr>
          <w:rFonts w:ascii="Times New Roman" w:hAnsi="Times New Roman"/>
          <w:lang w:val="en-US" w:eastAsia="en-GB"/>
        </w:rPr>
        <w:tab/>
        <w:t>LS on the use of a single measurement gap for DL PRS with Rx hopping measurement</w:t>
      </w:r>
      <w:r w:rsidRPr="00B6675A">
        <w:rPr>
          <w:rFonts w:ascii="Times New Roman" w:hAnsi="Times New Roman"/>
          <w:lang w:val="en-US" w:eastAsia="en-GB"/>
        </w:rPr>
        <w:tab/>
        <w:t>RAN1, Ericsson</w:t>
      </w:r>
      <w:r w:rsidRPr="00B6675A">
        <w:rPr>
          <w:rFonts w:ascii="Times New Roman" w:hAnsi="Times New Roman"/>
          <w:lang w:val="en-US" w:eastAsia="en-GB"/>
        </w:rPr>
        <w:tab/>
        <w:t>LS out</w:t>
      </w:r>
      <w:r w:rsidRPr="00B6675A">
        <w:rPr>
          <w:rFonts w:ascii="Times New Roman" w:hAnsi="Times New Roman"/>
          <w:lang w:val="en-US" w:eastAsia="en-GB"/>
        </w:rPr>
        <w:tab/>
        <w:t>Rel-18</w:t>
      </w:r>
      <w:r w:rsidRPr="00B6675A">
        <w:rPr>
          <w:rFonts w:ascii="Times New Roman" w:hAnsi="Times New Roman"/>
          <w:lang w:val="en-US" w:eastAsia="en-GB"/>
        </w:rPr>
        <w:tab/>
        <w:t>NR_pos_enh2-Core</w:t>
      </w:r>
      <w:r w:rsidRPr="00B6675A">
        <w:rPr>
          <w:rFonts w:ascii="Times New Roman" w:hAnsi="Times New Roman"/>
          <w:lang w:val="en-US" w:eastAsia="en-GB"/>
        </w:rPr>
        <w:tab/>
        <w:t>To: RAN4</w:t>
      </w:r>
    </w:p>
    <w:p w14:paraId="62750315" w14:textId="756379D2" w:rsidR="00B6675A" w:rsidRPr="00821B6B" w:rsidRDefault="007242D4" w:rsidP="00370CA7">
      <w:pPr>
        <w:pStyle w:val="Reference"/>
        <w:numPr>
          <w:ilvl w:val="0"/>
          <w:numId w:val="3"/>
        </w:numPr>
        <w:rPr>
          <w:rFonts w:ascii="Times New Roman" w:hAnsi="Times New Roman"/>
          <w:lang w:val="en-US" w:eastAsia="en-GB"/>
        </w:rPr>
      </w:pPr>
      <w:bookmarkStart w:id="577" w:name="_Ref136271426"/>
      <w:r w:rsidRPr="0043432F">
        <w:rPr>
          <w:rFonts w:ascii="Times New Roman" w:hAnsi="Times New Roman"/>
          <w:szCs w:val="16"/>
        </w:rPr>
        <w:t>R1-2308483</w:t>
      </w:r>
      <w:r w:rsidRPr="0043432F">
        <w:rPr>
          <w:rFonts w:ascii="Times New Roman" w:hAnsi="Times New Roman"/>
          <w:szCs w:val="16"/>
        </w:rPr>
        <w:tab/>
        <w:t>FLS on list of RRC parameters on Rel-18 WI on expanded and improved NR positioning; Rapporteur (Intel Corporation)</w:t>
      </w:r>
      <w:bookmarkEnd w:id="577"/>
    </w:p>
    <w:p w14:paraId="4FBAD143" w14:textId="77777777" w:rsidR="001B3F74" w:rsidRPr="00865D23" w:rsidRDefault="001B3F74" w:rsidP="001B3F74">
      <w:pPr>
        <w:pStyle w:val="Reference"/>
        <w:numPr>
          <w:ilvl w:val="0"/>
          <w:numId w:val="3"/>
        </w:numPr>
        <w:rPr>
          <w:rFonts w:ascii="Times New Roman" w:hAnsi="Times New Roman"/>
          <w:lang w:val="en-US" w:eastAsia="en-GB"/>
        </w:rPr>
      </w:pPr>
      <w:r w:rsidRPr="006A18DC">
        <w:rPr>
          <w:rFonts w:ascii="Times New Roman" w:hAnsi="Times New Roman"/>
          <w:lang w:val="en-US" w:eastAsia="en-GB"/>
        </w:rPr>
        <w:t>R1-2308559</w:t>
      </w:r>
      <w:r w:rsidRPr="006A18DC">
        <w:rPr>
          <w:rFonts w:ascii="Times New Roman" w:hAnsi="Times New Roman"/>
          <w:lang w:val="en-US" w:eastAsia="en-GB"/>
        </w:rPr>
        <w:tab/>
        <w:t>LS on Priority Handling for SL Positioning</w:t>
      </w:r>
      <w:r w:rsidRPr="006A18DC">
        <w:rPr>
          <w:rFonts w:ascii="Times New Roman" w:hAnsi="Times New Roman"/>
          <w:lang w:val="en-US" w:eastAsia="en-GB"/>
        </w:rPr>
        <w:tab/>
        <w:t>RAN1, Intel Corporation</w:t>
      </w:r>
      <w:r>
        <w:rPr>
          <w:rFonts w:ascii="Times New Roman" w:hAnsi="Times New Roman"/>
          <w:lang w:val="en-US" w:eastAsia="en-GB"/>
        </w:rPr>
        <w:tab/>
      </w:r>
      <w:r w:rsidRPr="00865D23">
        <w:rPr>
          <w:rFonts w:ascii="Times New Roman" w:hAnsi="Times New Roman"/>
          <w:lang w:val="en-US" w:eastAsia="en-GB"/>
        </w:rPr>
        <w:t>LS out</w:t>
      </w:r>
      <w:r w:rsidRPr="00865D23">
        <w:rPr>
          <w:rFonts w:ascii="Times New Roman" w:hAnsi="Times New Roman"/>
          <w:lang w:val="en-US" w:eastAsia="en-GB"/>
        </w:rPr>
        <w:tab/>
        <w:t>Rel-18</w:t>
      </w:r>
      <w:r w:rsidRPr="00865D23">
        <w:rPr>
          <w:rFonts w:ascii="Times New Roman" w:hAnsi="Times New Roman"/>
          <w:lang w:val="en-US" w:eastAsia="en-GB"/>
        </w:rPr>
        <w:tab/>
        <w:t>NR_pos_enh2-Core</w:t>
      </w:r>
      <w:r w:rsidRPr="00865D23">
        <w:rPr>
          <w:rFonts w:ascii="Times New Roman" w:hAnsi="Times New Roman"/>
          <w:lang w:val="en-US" w:eastAsia="en-GB"/>
        </w:rPr>
        <w:tab/>
        <w:t>To: RAN</w:t>
      </w:r>
      <w:r>
        <w:rPr>
          <w:rFonts w:ascii="Times New Roman" w:hAnsi="Times New Roman"/>
          <w:lang w:val="en-US" w:eastAsia="en-GB"/>
        </w:rPr>
        <w:t>2</w:t>
      </w:r>
    </w:p>
    <w:p w14:paraId="4CFAC9D6"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R1-2308651</w:t>
      </w:r>
      <w:r>
        <w:rPr>
          <w:rFonts w:ascii="Times New Roman" w:hAnsi="Times New Roman"/>
          <w:lang w:val="en-US" w:eastAsia="en-GB"/>
        </w:rPr>
        <w:tab/>
      </w:r>
      <w:r w:rsidRPr="00116092">
        <w:rPr>
          <w:rFonts w:ascii="Times New Roman" w:hAnsi="Times New Roman"/>
          <w:lang w:val="en-US" w:eastAsia="en-GB"/>
        </w:rPr>
        <w:t>LS on the resource selection window for Scheme 2 in a dedicated resource pool for positioning</w:t>
      </w:r>
      <w:r>
        <w:rPr>
          <w:rFonts w:ascii="Times New Roman" w:hAnsi="Times New Roman"/>
          <w:lang w:val="en-US" w:eastAsia="en-GB"/>
        </w:rPr>
        <w:tab/>
        <w:t>RAN1, Qualcomm</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t>NR_pos_enh2-Core</w:t>
      </w:r>
      <w:r>
        <w:rPr>
          <w:rFonts w:ascii="Times New Roman" w:hAnsi="Times New Roman"/>
          <w:lang w:val="en-US" w:eastAsia="en-GB"/>
        </w:rPr>
        <w:tab/>
        <w:t>To: RAN2</w:t>
      </w:r>
      <w:r>
        <w:rPr>
          <w:rFonts w:ascii="Times New Roman" w:hAnsi="Times New Roman"/>
          <w:lang w:val="en-US" w:eastAsia="en-GB"/>
        </w:rPr>
        <w:tab/>
        <w:t>cc: SA2</w:t>
      </w:r>
    </w:p>
    <w:p w14:paraId="4C1DF00E"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R1-2308644</w:t>
      </w:r>
      <w:r>
        <w:rPr>
          <w:rFonts w:ascii="Times New Roman" w:hAnsi="Times New Roman"/>
          <w:lang w:val="en-US" w:eastAsia="en-GB"/>
        </w:rPr>
        <w:tab/>
      </w:r>
      <w:r w:rsidRPr="00116092">
        <w:rPr>
          <w:rFonts w:ascii="Times New Roman" w:hAnsi="Times New Roman"/>
          <w:lang w:val="en-US" w:eastAsia="en-GB"/>
        </w:rPr>
        <w:t>Reply LS on PRU Procedures</w:t>
      </w:r>
      <w:r>
        <w:rPr>
          <w:rFonts w:ascii="Times New Roman" w:hAnsi="Times New Roman"/>
          <w:lang w:val="en-US" w:eastAsia="en-GB"/>
        </w:rPr>
        <w:tab/>
        <w:t>RAN1, CATT</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 5G_eLCS_Ph3</w:t>
      </w:r>
      <w:r>
        <w:rPr>
          <w:rFonts w:ascii="Times New Roman" w:hAnsi="Times New Roman"/>
          <w:lang w:val="en-US" w:eastAsia="en-GB"/>
        </w:rPr>
        <w:tab/>
        <w:t>To: SA2, RAN2, RAN3</w:t>
      </w:r>
      <w:r>
        <w:rPr>
          <w:rFonts w:ascii="Times New Roman" w:hAnsi="Times New Roman"/>
          <w:lang w:val="en-US" w:eastAsia="en-GB"/>
        </w:rPr>
        <w:tab/>
        <w:t>cc:RAN4</w:t>
      </w:r>
    </w:p>
    <w:p w14:paraId="338F36B5"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R1-2308571</w:t>
      </w:r>
      <w:r>
        <w:rPr>
          <w:rFonts w:ascii="Times New Roman" w:hAnsi="Times New Roman"/>
          <w:lang w:val="en-US" w:eastAsia="en-GB"/>
        </w:rPr>
        <w:tab/>
      </w:r>
      <w:r w:rsidRPr="00116092">
        <w:rPr>
          <w:rFonts w:ascii="Times New Roman" w:hAnsi="Times New Roman"/>
          <w:lang w:val="en-US" w:eastAsia="en-GB"/>
        </w:rPr>
        <w:t>LS on the longer PRS/SRS periodicity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 RAN3</w:t>
      </w:r>
    </w:p>
    <w:p w14:paraId="18328DA1"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R1-2308649</w:t>
      </w:r>
      <w:r>
        <w:rPr>
          <w:rFonts w:ascii="Times New Roman" w:hAnsi="Times New Roman"/>
          <w:lang w:val="en-US" w:eastAsia="en-GB"/>
        </w:rPr>
        <w:tab/>
      </w:r>
      <w:r w:rsidRPr="00116092">
        <w:rPr>
          <w:rFonts w:ascii="Times New Roman" w:hAnsi="Times New Roman"/>
          <w:lang w:val="en-US" w:eastAsia="en-GB"/>
        </w:rPr>
        <w:t>LS on RSRP based TA validation for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r>
    </w:p>
    <w:p w14:paraId="66702517"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R1-2308349</w:t>
      </w:r>
      <w:r>
        <w:rPr>
          <w:rFonts w:ascii="Times New Roman" w:hAnsi="Times New Roman"/>
          <w:lang w:val="en-US" w:eastAsia="en-GB"/>
        </w:rPr>
        <w:tab/>
      </w:r>
      <w:r w:rsidRPr="00116092">
        <w:rPr>
          <w:rFonts w:ascii="Times New Roman" w:hAnsi="Times New Roman"/>
          <w:lang w:val="en-US" w:eastAsia="en-GB"/>
        </w:rPr>
        <w:t>Reply LS on LPHAP</w:t>
      </w:r>
      <w:r>
        <w:rPr>
          <w:rFonts w:ascii="Times New Roman" w:hAnsi="Times New Roman"/>
          <w:lang w:val="en-US" w:eastAsia="en-GB"/>
        </w:rPr>
        <w:tab/>
        <w:t>RAN1, Huawei</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r>
        <w:rPr>
          <w:rFonts w:ascii="Times New Roman" w:hAnsi="Times New Roman"/>
          <w:lang w:val="en-US" w:eastAsia="en-GB"/>
        </w:rPr>
        <w:tab/>
        <w:t>cc: RAN3, RAN4</w:t>
      </w:r>
    </w:p>
    <w:p w14:paraId="774BC7C2"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R1-2308449</w:t>
      </w:r>
      <w:r>
        <w:rPr>
          <w:rFonts w:ascii="Times New Roman" w:hAnsi="Times New Roman"/>
          <w:lang w:val="en-US" w:eastAsia="en-GB"/>
        </w:rPr>
        <w:tab/>
      </w:r>
      <w:r w:rsidRPr="00116092">
        <w:rPr>
          <w:rFonts w:ascii="Times New Roman" w:hAnsi="Times New Roman"/>
          <w:lang w:val="en-US" w:eastAsia="en-GB"/>
        </w:rPr>
        <w:t>Reply LS on measurement definitions for positioning with bandwidth aggregation</w:t>
      </w:r>
      <w:r>
        <w:rPr>
          <w:rFonts w:ascii="Times New Roman" w:hAnsi="Times New Roman"/>
          <w:lang w:val="en-US" w:eastAsia="en-GB"/>
        </w:rPr>
        <w:tab/>
      </w:r>
      <w:bookmarkStart w:id="578" w:name="_Hlk148346453"/>
      <w:r>
        <w:rPr>
          <w:rFonts w:ascii="Times New Roman" w:hAnsi="Times New Roman"/>
          <w:lang w:val="en-US" w:eastAsia="en-GB"/>
        </w:rPr>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RAN4</w:t>
      </w:r>
      <w:bookmarkEnd w:id="578"/>
    </w:p>
    <w:p w14:paraId="313B469A" w14:textId="77777777" w:rsidR="001B3F74" w:rsidRPr="00116092" w:rsidRDefault="001B3F74" w:rsidP="001B3F74">
      <w:pPr>
        <w:pStyle w:val="Reference"/>
        <w:numPr>
          <w:ilvl w:val="0"/>
          <w:numId w:val="3"/>
        </w:numPr>
        <w:rPr>
          <w:rFonts w:ascii="Times New Roman" w:hAnsi="Times New Roman"/>
          <w:lang w:val="en-US" w:eastAsia="en-GB"/>
        </w:rPr>
      </w:pPr>
      <w:r w:rsidRPr="00116092">
        <w:rPr>
          <w:rFonts w:ascii="Times New Roman" w:hAnsi="Times New Roman"/>
          <w:lang w:val="en-US" w:eastAsia="en-GB"/>
        </w:rPr>
        <w:t>R1-2308646</w:t>
      </w:r>
      <w:r>
        <w:rPr>
          <w:rFonts w:ascii="Times New Roman" w:hAnsi="Times New Roman"/>
          <w:lang w:val="en-US" w:eastAsia="en-GB"/>
        </w:rPr>
        <w:tab/>
      </w:r>
      <w:r w:rsidRPr="00116092">
        <w:rPr>
          <w:rFonts w:ascii="Times New Roman" w:hAnsi="Times New Roman"/>
          <w:lang w:val="en-US" w:eastAsia="en-GB"/>
        </w:rPr>
        <w:t>LS on TRP ID for positioning with bandwidth aggregation</w:t>
      </w:r>
      <w:r>
        <w:rPr>
          <w:rFonts w:ascii="Times New Roman" w:hAnsi="Times New Roman"/>
          <w:lang w:val="en-US" w:eastAsia="en-GB"/>
        </w:rPr>
        <w:tab/>
        <w:t>RAN1, ZTE</w:t>
      </w:r>
      <w:r>
        <w:rPr>
          <w:rFonts w:ascii="Times New Roman" w:hAnsi="Times New Roman"/>
          <w:lang w:val="en-US" w:eastAsia="en-GB"/>
        </w:rPr>
        <w:tab/>
        <w:t>LS out</w:t>
      </w:r>
      <w:r>
        <w:rPr>
          <w:rFonts w:ascii="Times New Roman" w:hAnsi="Times New Roman"/>
          <w:lang w:val="en-US" w:eastAsia="en-GB"/>
        </w:rPr>
        <w:tab/>
        <w:t>Rel-18</w:t>
      </w:r>
      <w:r>
        <w:rPr>
          <w:rFonts w:ascii="Times New Roman" w:hAnsi="Times New Roman"/>
          <w:lang w:val="en-US" w:eastAsia="en-GB"/>
        </w:rPr>
        <w:tab/>
      </w:r>
      <w:r w:rsidRPr="00116092">
        <w:rPr>
          <w:rFonts w:ascii="Times New Roman" w:hAnsi="Times New Roman"/>
          <w:lang w:val="en-US" w:eastAsia="en-GB"/>
        </w:rPr>
        <w:t>NR_pos_enh2-Core</w:t>
      </w:r>
      <w:r>
        <w:rPr>
          <w:rFonts w:ascii="Times New Roman" w:hAnsi="Times New Roman"/>
          <w:lang w:val="en-US" w:eastAsia="en-GB"/>
        </w:rPr>
        <w:tab/>
        <w:t>To: RAN2</w:t>
      </w:r>
    </w:p>
    <w:p w14:paraId="5C440DB7" w14:textId="78306E87" w:rsidR="00821B6B" w:rsidRDefault="00C30C55" w:rsidP="00370CA7">
      <w:pPr>
        <w:pStyle w:val="Reference"/>
        <w:numPr>
          <w:ilvl w:val="0"/>
          <w:numId w:val="3"/>
        </w:numPr>
        <w:rPr>
          <w:rFonts w:ascii="Times New Roman" w:hAnsi="Times New Roman"/>
          <w:lang w:val="en-US" w:eastAsia="en-GB"/>
        </w:rPr>
      </w:pPr>
      <w:r w:rsidRPr="00C30C55">
        <w:rPr>
          <w:rFonts w:ascii="Times New Roman" w:hAnsi="Times New Roman"/>
          <w:lang w:val="en-US" w:eastAsia="en-GB"/>
        </w:rPr>
        <w:t>R1-2308296</w:t>
      </w:r>
      <w:r w:rsidRPr="00C30C55">
        <w:rPr>
          <w:rFonts w:ascii="Times New Roman" w:hAnsi="Times New Roman"/>
          <w:lang w:val="en-US" w:eastAsia="en-GB"/>
        </w:rPr>
        <w:tab/>
        <w:t>FL summary #1 on SL positioning reference signal</w:t>
      </w:r>
      <w:r w:rsidRPr="00C30C55">
        <w:rPr>
          <w:rFonts w:ascii="Times New Roman" w:hAnsi="Times New Roman"/>
          <w:lang w:val="en-US" w:eastAsia="en-GB"/>
        </w:rPr>
        <w:tab/>
        <w:t>Moderator (Intel Corporation)</w:t>
      </w:r>
    </w:p>
    <w:p w14:paraId="2B4A4445" w14:textId="77777777" w:rsidR="003D1D32" w:rsidRPr="003D1D32"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R1-2308297</w:t>
      </w:r>
      <w:r w:rsidRPr="003D1D32">
        <w:rPr>
          <w:rFonts w:ascii="Times New Roman" w:hAnsi="Times New Roman"/>
          <w:lang w:val="en-US" w:eastAsia="en-GB"/>
        </w:rPr>
        <w:tab/>
        <w:t>FL summary #2 on SL positioning reference signal</w:t>
      </w:r>
      <w:r w:rsidRPr="003D1D32">
        <w:rPr>
          <w:rFonts w:ascii="Times New Roman" w:hAnsi="Times New Roman"/>
          <w:lang w:val="en-US" w:eastAsia="en-GB"/>
        </w:rPr>
        <w:tab/>
        <w:t>Moderator (Intel Corporation)</w:t>
      </w:r>
    </w:p>
    <w:p w14:paraId="12BD36F4" w14:textId="5B29DB50" w:rsidR="00C30C55" w:rsidRDefault="003D1D32" w:rsidP="003D1D32">
      <w:pPr>
        <w:pStyle w:val="Reference"/>
        <w:numPr>
          <w:ilvl w:val="0"/>
          <w:numId w:val="3"/>
        </w:numPr>
        <w:rPr>
          <w:rFonts w:ascii="Times New Roman" w:hAnsi="Times New Roman"/>
          <w:lang w:val="en-US" w:eastAsia="en-GB"/>
        </w:rPr>
      </w:pPr>
      <w:r w:rsidRPr="003D1D32">
        <w:rPr>
          <w:rFonts w:ascii="Times New Roman" w:hAnsi="Times New Roman"/>
          <w:lang w:val="en-US" w:eastAsia="en-GB"/>
        </w:rPr>
        <w:t>R1-2308298</w:t>
      </w:r>
      <w:r w:rsidRPr="003D1D32">
        <w:rPr>
          <w:rFonts w:ascii="Times New Roman" w:hAnsi="Times New Roman"/>
          <w:lang w:val="en-US" w:eastAsia="en-GB"/>
        </w:rPr>
        <w:tab/>
        <w:t>FL summary #3 on SL positioning reference signal</w:t>
      </w:r>
      <w:r w:rsidRPr="003D1D32">
        <w:rPr>
          <w:rFonts w:ascii="Times New Roman" w:hAnsi="Times New Roman"/>
          <w:lang w:val="en-US" w:eastAsia="en-GB"/>
        </w:rPr>
        <w:tab/>
        <w:t>Moderator (Intel Corporation)</w:t>
      </w:r>
    </w:p>
    <w:p w14:paraId="5CCDEDA6" w14:textId="0AC4DCD1" w:rsidR="003D1D32" w:rsidRDefault="003A7A97" w:rsidP="003D1D32">
      <w:pPr>
        <w:pStyle w:val="Reference"/>
        <w:numPr>
          <w:ilvl w:val="0"/>
          <w:numId w:val="3"/>
        </w:numPr>
        <w:rPr>
          <w:rFonts w:ascii="Times New Roman" w:hAnsi="Times New Roman"/>
          <w:lang w:val="en-US" w:eastAsia="en-GB"/>
        </w:rPr>
      </w:pPr>
      <w:r w:rsidRPr="003A7A97">
        <w:rPr>
          <w:rFonts w:ascii="Times New Roman" w:hAnsi="Times New Roman"/>
          <w:lang w:val="en-US" w:eastAsia="en-GB"/>
        </w:rPr>
        <w:t>R1-2308482</w:t>
      </w:r>
      <w:r w:rsidRPr="003A7A97">
        <w:rPr>
          <w:rFonts w:ascii="Times New Roman" w:hAnsi="Times New Roman"/>
          <w:lang w:val="en-US" w:eastAsia="en-GB"/>
        </w:rPr>
        <w:tab/>
        <w:t>FL summary #4 on SL positioning reference signal</w:t>
      </w:r>
      <w:r w:rsidRPr="003A7A97">
        <w:rPr>
          <w:rFonts w:ascii="Times New Roman" w:hAnsi="Times New Roman"/>
          <w:lang w:val="en-US" w:eastAsia="en-GB"/>
        </w:rPr>
        <w:tab/>
        <w:t>Moderator (Intel Corporation)</w:t>
      </w:r>
    </w:p>
    <w:p w14:paraId="50632A3D" w14:textId="13E4F1C7" w:rsidR="00257EB9" w:rsidRPr="00257EB9" w:rsidRDefault="00257EB9" w:rsidP="00257EB9">
      <w:pPr>
        <w:pStyle w:val="Reference"/>
        <w:numPr>
          <w:ilvl w:val="0"/>
          <w:numId w:val="3"/>
        </w:numPr>
        <w:rPr>
          <w:rFonts w:ascii="Times New Roman" w:hAnsi="Times New Roman"/>
          <w:lang w:val="en-US" w:eastAsia="en-GB"/>
        </w:rPr>
      </w:pPr>
      <w:r w:rsidRPr="00257EB9">
        <w:rPr>
          <w:rFonts w:ascii="Times New Roman" w:hAnsi="Times New Roman"/>
          <w:lang w:val="en-US" w:eastAsia="en-GB"/>
        </w:rPr>
        <w:t>R1-2308555</w:t>
      </w:r>
      <w:r w:rsidRPr="00257EB9">
        <w:rPr>
          <w:rFonts w:ascii="Times New Roman" w:hAnsi="Times New Roman"/>
          <w:lang w:val="en-US" w:eastAsia="en-GB"/>
        </w:rPr>
        <w:tab/>
        <w:t>FL summary #5 on SL positioning reference signal</w:t>
      </w:r>
      <w:r w:rsidRPr="00257EB9">
        <w:rPr>
          <w:rFonts w:ascii="Times New Roman" w:hAnsi="Times New Roman"/>
          <w:lang w:val="en-US" w:eastAsia="en-GB"/>
        </w:rPr>
        <w:tab/>
        <w:t>Moderator (Intel Corporation)</w:t>
      </w:r>
    </w:p>
    <w:p w14:paraId="323DDCFB" w14:textId="15DFEDDB" w:rsidR="005F106D" w:rsidRDefault="00036D88" w:rsidP="005341B1">
      <w:pPr>
        <w:pStyle w:val="Reference"/>
        <w:numPr>
          <w:ilvl w:val="0"/>
          <w:numId w:val="3"/>
        </w:numPr>
        <w:rPr>
          <w:rFonts w:ascii="Times New Roman" w:hAnsi="Times New Roman"/>
          <w:lang w:val="en-US" w:eastAsia="en-GB"/>
        </w:rPr>
      </w:pPr>
      <w:r w:rsidRPr="00036D88">
        <w:rPr>
          <w:rFonts w:ascii="Times New Roman" w:hAnsi="Times New Roman"/>
          <w:lang w:val="en-US" w:eastAsia="en-GB"/>
        </w:rPr>
        <w:t>R1-2308360</w:t>
      </w:r>
      <w:r w:rsidRPr="00036D88">
        <w:rPr>
          <w:rFonts w:ascii="Times New Roman" w:hAnsi="Times New Roman"/>
          <w:lang w:val="en-US" w:eastAsia="en-GB"/>
        </w:rPr>
        <w:tab/>
        <w:t>Summary #1 on Measurements and reporting for SL positioning</w:t>
      </w:r>
      <w:r w:rsidRPr="00036D88">
        <w:rPr>
          <w:rFonts w:ascii="Times New Roman" w:hAnsi="Times New Roman"/>
          <w:lang w:val="en-US" w:eastAsia="en-GB"/>
        </w:rPr>
        <w:tab/>
        <w:t>Moderator (vivo)</w:t>
      </w:r>
    </w:p>
    <w:p w14:paraId="0FFF9B59" w14:textId="64ED0AC5" w:rsidR="00036D88" w:rsidRDefault="00484FF8" w:rsidP="005341B1">
      <w:pPr>
        <w:pStyle w:val="Reference"/>
        <w:numPr>
          <w:ilvl w:val="0"/>
          <w:numId w:val="3"/>
        </w:numPr>
        <w:rPr>
          <w:rFonts w:ascii="Times New Roman" w:hAnsi="Times New Roman"/>
          <w:lang w:val="en-US" w:eastAsia="en-GB"/>
        </w:rPr>
      </w:pPr>
      <w:r w:rsidRPr="00484FF8">
        <w:rPr>
          <w:rFonts w:ascii="Times New Roman" w:hAnsi="Times New Roman"/>
          <w:lang w:val="en-US" w:eastAsia="en-GB"/>
        </w:rPr>
        <w:t>R1-2308361</w:t>
      </w:r>
      <w:r w:rsidRPr="00484FF8">
        <w:rPr>
          <w:rFonts w:ascii="Times New Roman" w:hAnsi="Times New Roman"/>
          <w:lang w:val="en-US" w:eastAsia="en-GB"/>
        </w:rPr>
        <w:tab/>
        <w:t>Summary #2 on Measurements and reporting for SL positioning</w:t>
      </w:r>
      <w:r w:rsidRPr="00484FF8">
        <w:rPr>
          <w:rFonts w:ascii="Times New Roman" w:hAnsi="Times New Roman"/>
          <w:lang w:val="en-US" w:eastAsia="en-GB"/>
        </w:rPr>
        <w:tab/>
        <w:t>Moderator (vivo)</w:t>
      </w:r>
    </w:p>
    <w:p w14:paraId="78E5DB45" w14:textId="5AED8C8B" w:rsidR="00484FF8" w:rsidRDefault="00014CA4" w:rsidP="005341B1">
      <w:pPr>
        <w:pStyle w:val="Reference"/>
        <w:numPr>
          <w:ilvl w:val="0"/>
          <w:numId w:val="3"/>
        </w:numPr>
        <w:rPr>
          <w:rFonts w:ascii="Times New Roman" w:hAnsi="Times New Roman"/>
          <w:lang w:val="en-US" w:eastAsia="en-GB"/>
        </w:rPr>
      </w:pPr>
      <w:r w:rsidRPr="00014CA4">
        <w:rPr>
          <w:rFonts w:ascii="Times New Roman" w:hAnsi="Times New Roman"/>
          <w:lang w:val="en-US" w:eastAsia="en-GB"/>
        </w:rPr>
        <w:t>R1-2308362</w:t>
      </w:r>
      <w:r w:rsidRPr="00014CA4">
        <w:rPr>
          <w:rFonts w:ascii="Times New Roman" w:hAnsi="Times New Roman"/>
          <w:lang w:val="en-US" w:eastAsia="en-GB"/>
        </w:rPr>
        <w:tab/>
        <w:t>Summary #3 on Measurements and reporting for SL positioning</w:t>
      </w:r>
      <w:r w:rsidRPr="00014CA4">
        <w:rPr>
          <w:rFonts w:ascii="Times New Roman" w:hAnsi="Times New Roman"/>
          <w:lang w:val="en-US" w:eastAsia="en-GB"/>
        </w:rPr>
        <w:tab/>
        <w:t>Moderator (vivo)</w:t>
      </w:r>
    </w:p>
    <w:p w14:paraId="2F95B094" w14:textId="31EA7F3F" w:rsidR="00014CA4" w:rsidRDefault="00B24279" w:rsidP="005341B1">
      <w:pPr>
        <w:pStyle w:val="Reference"/>
        <w:numPr>
          <w:ilvl w:val="0"/>
          <w:numId w:val="3"/>
        </w:numPr>
        <w:rPr>
          <w:rFonts w:ascii="Times New Roman" w:hAnsi="Times New Roman"/>
          <w:lang w:val="en-US" w:eastAsia="en-GB"/>
        </w:rPr>
      </w:pPr>
      <w:r w:rsidRPr="00B24279">
        <w:rPr>
          <w:rFonts w:ascii="Times New Roman" w:hAnsi="Times New Roman"/>
          <w:lang w:val="en-US" w:eastAsia="en-GB"/>
        </w:rPr>
        <w:t>R1-2308363</w:t>
      </w:r>
      <w:r w:rsidRPr="00B24279">
        <w:rPr>
          <w:rFonts w:ascii="Times New Roman" w:hAnsi="Times New Roman"/>
          <w:lang w:val="en-US" w:eastAsia="en-GB"/>
        </w:rPr>
        <w:tab/>
        <w:t>Summary #4 on Measurements and reporting for SL positioning</w:t>
      </w:r>
      <w:r w:rsidRPr="00B24279">
        <w:rPr>
          <w:rFonts w:ascii="Times New Roman" w:hAnsi="Times New Roman"/>
          <w:lang w:val="en-US" w:eastAsia="en-GB"/>
        </w:rPr>
        <w:tab/>
        <w:t>Moderator (vivo)</w:t>
      </w:r>
    </w:p>
    <w:p w14:paraId="2F1352B6" w14:textId="77777777" w:rsidR="00BC7FA0" w:rsidRDefault="00BC7FA0" w:rsidP="00BC7FA0">
      <w:pPr>
        <w:pStyle w:val="Reference"/>
        <w:numPr>
          <w:ilvl w:val="0"/>
          <w:numId w:val="3"/>
        </w:numPr>
        <w:rPr>
          <w:rFonts w:ascii="Times New Roman" w:hAnsi="Times New Roman"/>
          <w:lang w:val="en-US" w:eastAsia="en-GB"/>
        </w:rPr>
      </w:pPr>
      <w:r w:rsidRPr="00BC7FA0">
        <w:rPr>
          <w:rFonts w:ascii="Times New Roman" w:hAnsi="Times New Roman"/>
          <w:lang w:val="en-US" w:eastAsia="en-GB"/>
        </w:rPr>
        <w:t>R1-2308666</w:t>
      </w:r>
      <w:r>
        <w:rPr>
          <w:rFonts w:ascii="Times New Roman" w:hAnsi="Times New Roman"/>
          <w:lang w:val="en-US" w:eastAsia="en-GB"/>
        </w:rPr>
        <w:tab/>
      </w:r>
      <w:r w:rsidRPr="00BC7FA0">
        <w:rPr>
          <w:rFonts w:ascii="Times New Roman" w:hAnsi="Times New Roman"/>
          <w:lang w:val="en-US" w:eastAsia="en-GB"/>
        </w:rPr>
        <w:t>Final summary on Measurements and reporting for SL positioning</w:t>
      </w:r>
      <w:r>
        <w:rPr>
          <w:rFonts w:ascii="Times New Roman" w:hAnsi="Times New Roman"/>
          <w:lang w:val="en-US" w:eastAsia="en-GB"/>
        </w:rPr>
        <w:tab/>
      </w:r>
      <w:r w:rsidRPr="00B24279">
        <w:rPr>
          <w:rFonts w:ascii="Times New Roman" w:hAnsi="Times New Roman"/>
          <w:lang w:val="en-US" w:eastAsia="en-GB"/>
        </w:rPr>
        <w:t>Moderator (vivo)</w:t>
      </w:r>
    </w:p>
    <w:p w14:paraId="6676BD4C" w14:textId="460B1553" w:rsidR="00933608" w:rsidRDefault="005F106D" w:rsidP="005341B1">
      <w:pPr>
        <w:pStyle w:val="Reference"/>
        <w:numPr>
          <w:ilvl w:val="0"/>
          <w:numId w:val="3"/>
        </w:numPr>
        <w:rPr>
          <w:rFonts w:ascii="Times New Roman" w:hAnsi="Times New Roman"/>
          <w:lang w:val="en-US" w:eastAsia="en-GB"/>
        </w:rPr>
      </w:pPr>
      <w:r w:rsidRPr="005F106D">
        <w:rPr>
          <w:rFonts w:ascii="Times New Roman" w:hAnsi="Times New Roman"/>
          <w:lang w:val="en-US" w:eastAsia="en-GB"/>
        </w:rPr>
        <w:t>R1-2308367</w:t>
      </w:r>
      <w:r w:rsidRPr="005F106D">
        <w:rPr>
          <w:rFonts w:ascii="Times New Roman" w:hAnsi="Times New Roman"/>
          <w:lang w:val="en-US" w:eastAsia="en-GB"/>
        </w:rPr>
        <w:tab/>
        <w:t>Moderator Summary #0 on resource allocation for SL PRS</w:t>
      </w:r>
      <w:r w:rsidRPr="005F106D">
        <w:rPr>
          <w:rFonts w:ascii="Times New Roman" w:hAnsi="Times New Roman"/>
          <w:lang w:val="en-US" w:eastAsia="en-GB"/>
        </w:rPr>
        <w:tab/>
        <w:t>Moderator (Qualcomm)</w:t>
      </w:r>
    </w:p>
    <w:p w14:paraId="177A6088" w14:textId="13F2D8E0" w:rsidR="00724895" w:rsidRDefault="00933608" w:rsidP="005341B1">
      <w:pPr>
        <w:pStyle w:val="Reference"/>
        <w:numPr>
          <w:ilvl w:val="0"/>
          <w:numId w:val="3"/>
        </w:numPr>
        <w:rPr>
          <w:rFonts w:ascii="Times New Roman" w:hAnsi="Times New Roman"/>
          <w:lang w:val="en-US" w:eastAsia="en-GB"/>
        </w:rPr>
      </w:pPr>
      <w:r w:rsidRPr="00933608">
        <w:rPr>
          <w:rFonts w:ascii="Times New Roman" w:hAnsi="Times New Roman"/>
          <w:lang w:val="en-US" w:eastAsia="en-GB"/>
        </w:rPr>
        <w:t>R1-2308426</w:t>
      </w:r>
      <w:r w:rsidRPr="00933608">
        <w:rPr>
          <w:rFonts w:ascii="Times New Roman" w:hAnsi="Times New Roman"/>
          <w:lang w:val="en-US" w:eastAsia="en-GB"/>
        </w:rPr>
        <w:tab/>
        <w:t>Moderator Summary #1 on resource allocation for SL PRS</w:t>
      </w:r>
      <w:r w:rsidRPr="00933608">
        <w:rPr>
          <w:rFonts w:ascii="Times New Roman" w:hAnsi="Times New Roman"/>
          <w:lang w:val="en-US" w:eastAsia="en-GB"/>
        </w:rPr>
        <w:tab/>
        <w:t>Moderator (Qualcomm)</w:t>
      </w:r>
    </w:p>
    <w:p w14:paraId="721B9B1F" w14:textId="4805898A" w:rsidR="005341B1" w:rsidRDefault="00724895" w:rsidP="005341B1">
      <w:pPr>
        <w:pStyle w:val="Reference"/>
        <w:numPr>
          <w:ilvl w:val="0"/>
          <w:numId w:val="3"/>
        </w:numPr>
        <w:rPr>
          <w:rFonts w:ascii="Times New Roman" w:hAnsi="Times New Roman"/>
          <w:lang w:val="en-US" w:eastAsia="en-GB"/>
        </w:rPr>
      </w:pPr>
      <w:r w:rsidRPr="00724895">
        <w:rPr>
          <w:rFonts w:ascii="Times New Roman" w:hAnsi="Times New Roman"/>
          <w:lang w:val="en-US" w:eastAsia="en-GB"/>
        </w:rPr>
        <w:t>R1-2308471</w:t>
      </w:r>
      <w:r w:rsidRPr="00724895">
        <w:rPr>
          <w:rFonts w:ascii="Times New Roman" w:hAnsi="Times New Roman"/>
          <w:lang w:val="en-US" w:eastAsia="en-GB"/>
        </w:rPr>
        <w:tab/>
        <w:t>Moderator Summary #2 on resource allocation for SL PRS</w:t>
      </w:r>
      <w:r w:rsidRPr="00724895">
        <w:rPr>
          <w:rFonts w:ascii="Times New Roman" w:hAnsi="Times New Roman"/>
          <w:lang w:val="en-US" w:eastAsia="en-GB"/>
        </w:rPr>
        <w:tab/>
        <w:t>Moderator (Qualcomm)</w:t>
      </w:r>
    </w:p>
    <w:p w14:paraId="2FD14751" w14:textId="3686F2C1" w:rsidR="005341B1" w:rsidRPr="005341B1"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R1-2308572</w:t>
      </w:r>
      <w:r w:rsidRPr="005341B1">
        <w:rPr>
          <w:rFonts w:ascii="Times New Roman" w:hAnsi="Times New Roman"/>
          <w:lang w:val="en-US" w:eastAsia="en-GB"/>
        </w:rPr>
        <w:tab/>
        <w:t>Moderator Summary #3 on resource allocation for SL PRS</w:t>
      </w:r>
      <w:r w:rsidRPr="005341B1">
        <w:rPr>
          <w:rFonts w:ascii="Times New Roman" w:hAnsi="Times New Roman"/>
          <w:lang w:val="en-US" w:eastAsia="en-GB"/>
        </w:rPr>
        <w:tab/>
        <w:t>Moderator (Qualcomm)</w:t>
      </w:r>
    </w:p>
    <w:p w14:paraId="703400D7" w14:textId="0AA9BCBB" w:rsidR="003A7A97" w:rsidRDefault="005341B1" w:rsidP="005341B1">
      <w:pPr>
        <w:pStyle w:val="Reference"/>
        <w:numPr>
          <w:ilvl w:val="0"/>
          <w:numId w:val="3"/>
        </w:numPr>
        <w:rPr>
          <w:rFonts w:ascii="Times New Roman" w:hAnsi="Times New Roman"/>
          <w:lang w:val="en-US" w:eastAsia="en-GB"/>
        </w:rPr>
      </w:pPr>
      <w:r w:rsidRPr="005341B1">
        <w:rPr>
          <w:rFonts w:ascii="Times New Roman" w:hAnsi="Times New Roman"/>
          <w:lang w:val="en-US" w:eastAsia="en-GB"/>
        </w:rPr>
        <w:t>R1-2308627</w:t>
      </w:r>
      <w:r w:rsidRPr="005341B1">
        <w:rPr>
          <w:rFonts w:ascii="Times New Roman" w:hAnsi="Times New Roman"/>
          <w:lang w:val="en-US" w:eastAsia="en-GB"/>
        </w:rPr>
        <w:tab/>
        <w:t>Moderator Summary #4 on resource allocation for SL PRS</w:t>
      </w:r>
      <w:r w:rsidRPr="005341B1">
        <w:rPr>
          <w:rFonts w:ascii="Times New Roman" w:hAnsi="Times New Roman"/>
          <w:lang w:val="en-US" w:eastAsia="en-GB"/>
        </w:rPr>
        <w:tab/>
        <w:t>Moderator (Qualcomm)</w:t>
      </w:r>
    </w:p>
    <w:p w14:paraId="0AF1EEEF" w14:textId="29CAC378" w:rsidR="00BC7FA0" w:rsidRDefault="001161B2" w:rsidP="005341B1">
      <w:pPr>
        <w:pStyle w:val="Reference"/>
        <w:numPr>
          <w:ilvl w:val="0"/>
          <w:numId w:val="3"/>
        </w:numPr>
        <w:rPr>
          <w:rFonts w:ascii="Times New Roman" w:hAnsi="Times New Roman"/>
          <w:lang w:val="en-US" w:eastAsia="en-GB"/>
        </w:rPr>
      </w:pPr>
      <w:r w:rsidRPr="001161B2">
        <w:rPr>
          <w:rFonts w:ascii="Times New Roman" w:hAnsi="Times New Roman"/>
          <w:lang w:val="en-US" w:eastAsia="en-GB"/>
        </w:rPr>
        <w:t>R1-2308217</w:t>
      </w:r>
      <w:r w:rsidRPr="001161B2">
        <w:rPr>
          <w:rFonts w:ascii="Times New Roman" w:hAnsi="Times New Roman"/>
          <w:lang w:val="en-US" w:eastAsia="en-GB"/>
        </w:rPr>
        <w:tab/>
        <w:t>FL Summary #1 for NR DL and UL carrier phase positioning</w:t>
      </w:r>
      <w:r w:rsidRPr="001161B2">
        <w:rPr>
          <w:rFonts w:ascii="Times New Roman" w:hAnsi="Times New Roman"/>
          <w:lang w:val="en-US" w:eastAsia="en-GB"/>
        </w:rPr>
        <w:tab/>
        <w:t>Moderator (CATT)</w:t>
      </w:r>
    </w:p>
    <w:p w14:paraId="2DCA908E" w14:textId="77777777" w:rsidR="00CF688F" w:rsidRPr="00CF688F"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R1-2308218</w:t>
      </w:r>
      <w:r w:rsidRPr="00CF688F">
        <w:rPr>
          <w:rFonts w:ascii="Times New Roman" w:hAnsi="Times New Roman"/>
          <w:lang w:val="en-US" w:eastAsia="en-GB"/>
        </w:rPr>
        <w:tab/>
        <w:t>FL Summary #2 for NR DL and UL carrier phase positioning</w:t>
      </w:r>
      <w:r w:rsidRPr="00CF688F">
        <w:rPr>
          <w:rFonts w:ascii="Times New Roman" w:hAnsi="Times New Roman"/>
          <w:lang w:val="en-US" w:eastAsia="en-GB"/>
        </w:rPr>
        <w:tab/>
        <w:t>Moderator (CATT)</w:t>
      </w:r>
    </w:p>
    <w:p w14:paraId="0683A23C" w14:textId="4F186822" w:rsidR="001161B2" w:rsidRDefault="00CF688F" w:rsidP="00CF688F">
      <w:pPr>
        <w:pStyle w:val="Reference"/>
        <w:numPr>
          <w:ilvl w:val="0"/>
          <w:numId w:val="3"/>
        </w:numPr>
        <w:rPr>
          <w:rFonts w:ascii="Times New Roman" w:hAnsi="Times New Roman"/>
          <w:lang w:val="en-US" w:eastAsia="en-GB"/>
        </w:rPr>
      </w:pPr>
      <w:r w:rsidRPr="00CF688F">
        <w:rPr>
          <w:rFonts w:ascii="Times New Roman" w:hAnsi="Times New Roman"/>
          <w:lang w:val="en-US" w:eastAsia="en-GB"/>
        </w:rPr>
        <w:t>R1-2308219</w:t>
      </w:r>
      <w:r w:rsidRPr="00CF688F">
        <w:rPr>
          <w:rFonts w:ascii="Times New Roman" w:hAnsi="Times New Roman"/>
          <w:lang w:val="en-US" w:eastAsia="en-GB"/>
        </w:rPr>
        <w:tab/>
        <w:t>FL Summary #3 for NR DL and UL carrier phase positioning</w:t>
      </w:r>
      <w:r w:rsidRPr="00CF688F">
        <w:rPr>
          <w:rFonts w:ascii="Times New Roman" w:hAnsi="Times New Roman"/>
          <w:lang w:val="en-US" w:eastAsia="en-GB"/>
        </w:rPr>
        <w:tab/>
        <w:t>Moderator (CATT)</w:t>
      </w:r>
    </w:p>
    <w:p w14:paraId="387E131F" w14:textId="639BDF7E" w:rsidR="00CF688F" w:rsidRDefault="00A5699A" w:rsidP="00CF688F">
      <w:pPr>
        <w:pStyle w:val="Reference"/>
        <w:numPr>
          <w:ilvl w:val="0"/>
          <w:numId w:val="3"/>
        </w:numPr>
        <w:rPr>
          <w:rFonts w:ascii="Times New Roman" w:hAnsi="Times New Roman"/>
          <w:lang w:val="en-US" w:eastAsia="en-GB"/>
        </w:rPr>
      </w:pPr>
      <w:r w:rsidRPr="00A5699A">
        <w:rPr>
          <w:rFonts w:ascii="Times New Roman" w:hAnsi="Times New Roman"/>
          <w:lang w:val="en-US" w:eastAsia="en-GB"/>
        </w:rPr>
        <w:t>R1-2308305</w:t>
      </w:r>
      <w:r w:rsidRPr="00A5699A">
        <w:rPr>
          <w:rFonts w:ascii="Times New Roman" w:hAnsi="Times New Roman"/>
          <w:lang w:val="en-US" w:eastAsia="en-GB"/>
        </w:rPr>
        <w:tab/>
        <w:t>Summary #1 for low power high accuracy positioning</w:t>
      </w:r>
      <w:r w:rsidRPr="00A5699A">
        <w:rPr>
          <w:rFonts w:ascii="Times New Roman" w:hAnsi="Times New Roman"/>
          <w:lang w:val="en-US" w:eastAsia="en-GB"/>
        </w:rPr>
        <w:tab/>
        <w:t>Moderator (CMCC)</w:t>
      </w:r>
    </w:p>
    <w:p w14:paraId="580780F6" w14:textId="71911CBD" w:rsidR="00A5699A" w:rsidRDefault="00BE60FB" w:rsidP="00CF688F">
      <w:pPr>
        <w:pStyle w:val="Reference"/>
        <w:numPr>
          <w:ilvl w:val="0"/>
          <w:numId w:val="3"/>
        </w:numPr>
        <w:rPr>
          <w:rFonts w:ascii="Times New Roman" w:hAnsi="Times New Roman"/>
          <w:lang w:val="en-US" w:eastAsia="en-GB"/>
        </w:rPr>
      </w:pPr>
      <w:r w:rsidRPr="00BE60FB">
        <w:rPr>
          <w:rFonts w:ascii="Times New Roman" w:hAnsi="Times New Roman"/>
          <w:lang w:val="en-US" w:eastAsia="en-GB"/>
        </w:rPr>
        <w:t>R1-2308306</w:t>
      </w:r>
      <w:r w:rsidRPr="00BE60FB">
        <w:rPr>
          <w:rFonts w:ascii="Times New Roman" w:hAnsi="Times New Roman"/>
          <w:lang w:val="en-US" w:eastAsia="en-GB"/>
        </w:rPr>
        <w:tab/>
        <w:t>Summary #2 for low power high accuracy positioning</w:t>
      </w:r>
      <w:r w:rsidRPr="00BE60FB">
        <w:rPr>
          <w:rFonts w:ascii="Times New Roman" w:hAnsi="Times New Roman"/>
          <w:lang w:val="en-US" w:eastAsia="en-GB"/>
        </w:rPr>
        <w:tab/>
        <w:t>Moderator (CMCC)</w:t>
      </w:r>
    </w:p>
    <w:p w14:paraId="4A374A35" w14:textId="10C6E909" w:rsidR="00BE60FB" w:rsidRDefault="00F53D53" w:rsidP="00CF688F">
      <w:pPr>
        <w:pStyle w:val="Reference"/>
        <w:numPr>
          <w:ilvl w:val="0"/>
          <w:numId w:val="3"/>
        </w:numPr>
        <w:rPr>
          <w:rFonts w:ascii="Times New Roman" w:hAnsi="Times New Roman"/>
          <w:lang w:val="en-US" w:eastAsia="en-GB"/>
        </w:rPr>
      </w:pPr>
      <w:r w:rsidRPr="00F53D53">
        <w:rPr>
          <w:rFonts w:ascii="Times New Roman" w:hAnsi="Times New Roman"/>
          <w:lang w:val="en-US" w:eastAsia="en-GB"/>
        </w:rPr>
        <w:lastRenderedPageBreak/>
        <w:t>R1-2308307</w:t>
      </w:r>
      <w:r w:rsidRPr="00F53D53">
        <w:rPr>
          <w:rFonts w:ascii="Times New Roman" w:hAnsi="Times New Roman"/>
          <w:lang w:val="en-US" w:eastAsia="en-GB"/>
        </w:rPr>
        <w:tab/>
        <w:t>Summary #3 for low power high accuracy positioning</w:t>
      </w:r>
      <w:r w:rsidRPr="00F53D53">
        <w:rPr>
          <w:rFonts w:ascii="Times New Roman" w:hAnsi="Times New Roman"/>
          <w:lang w:val="en-US" w:eastAsia="en-GB"/>
        </w:rPr>
        <w:tab/>
        <w:t>Moderator (CMCC)</w:t>
      </w:r>
    </w:p>
    <w:p w14:paraId="6220FF5A" w14:textId="3C85B25E" w:rsidR="00F53D53" w:rsidRDefault="00EE229B" w:rsidP="00CF688F">
      <w:pPr>
        <w:pStyle w:val="Reference"/>
        <w:numPr>
          <w:ilvl w:val="0"/>
          <w:numId w:val="3"/>
        </w:numPr>
        <w:rPr>
          <w:rFonts w:ascii="Times New Roman" w:hAnsi="Times New Roman"/>
          <w:lang w:val="en-US" w:eastAsia="en-GB"/>
        </w:rPr>
      </w:pPr>
      <w:r w:rsidRPr="00EE229B">
        <w:rPr>
          <w:rFonts w:ascii="Times New Roman" w:hAnsi="Times New Roman"/>
          <w:lang w:val="en-US" w:eastAsia="en-GB"/>
        </w:rPr>
        <w:t>R1-2306870</w:t>
      </w:r>
      <w:r w:rsidRPr="00EE229B">
        <w:rPr>
          <w:rFonts w:ascii="Times New Roman" w:hAnsi="Times New Roman"/>
          <w:lang w:val="en-US" w:eastAsia="en-GB"/>
        </w:rPr>
        <w:tab/>
        <w:t>Summary #1 for BW aggregation positioning</w:t>
      </w:r>
      <w:r w:rsidRPr="00EE229B">
        <w:rPr>
          <w:rFonts w:ascii="Times New Roman" w:hAnsi="Times New Roman"/>
          <w:lang w:val="en-US" w:eastAsia="en-GB"/>
        </w:rPr>
        <w:tab/>
        <w:t>Moderator (ZTE)</w:t>
      </w:r>
    </w:p>
    <w:p w14:paraId="78BBE8E4" w14:textId="356211D3" w:rsidR="00EE229B" w:rsidRDefault="00705C0F" w:rsidP="00CF688F">
      <w:pPr>
        <w:pStyle w:val="Reference"/>
        <w:numPr>
          <w:ilvl w:val="0"/>
          <w:numId w:val="3"/>
        </w:numPr>
        <w:rPr>
          <w:rFonts w:ascii="Times New Roman" w:hAnsi="Times New Roman"/>
          <w:lang w:val="en-US" w:eastAsia="en-GB"/>
        </w:rPr>
      </w:pPr>
      <w:r w:rsidRPr="00705C0F">
        <w:rPr>
          <w:rFonts w:ascii="Times New Roman" w:hAnsi="Times New Roman"/>
          <w:lang w:val="en-US" w:eastAsia="en-GB"/>
        </w:rPr>
        <w:t>R1-2306871</w:t>
      </w:r>
      <w:r w:rsidRPr="00705C0F">
        <w:rPr>
          <w:rFonts w:ascii="Times New Roman" w:hAnsi="Times New Roman"/>
          <w:lang w:val="en-US" w:eastAsia="en-GB"/>
        </w:rPr>
        <w:tab/>
        <w:t>Summary #2 for BW aggregation positioning</w:t>
      </w:r>
      <w:r w:rsidRPr="00705C0F">
        <w:rPr>
          <w:rFonts w:ascii="Times New Roman" w:hAnsi="Times New Roman"/>
          <w:lang w:val="en-US" w:eastAsia="en-GB"/>
        </w:rPr>
        <w:tab/>
        <w:t>Moderator (ZTE)</w:t>
      </w:r>
    </w:p>
    <w:p w14:paraId="10BE05D1" w14:textId="56D0605C" w:rsidR="00705C0F" w:rsidRDefault="004D14A0" w:rsidP="00CF688F">
      <w:pPr>
        <w:pStyle w:val="Reference"/>
        <w:numPr>
          <w:ilvl w:val="0"/>
          <w:numId w:val="3"/>
        </w:numPr>
        <w:rPr>
          <w:rFonts w:ascii="Times New Roman" w:hAnsi="Times New Roman"/>
          <w:lang w:val="en-US" w:eastAsia="en-GB"/>
        </w:rPr>
      </w:pPr>
      <w:r w:rsidRPr="004D14A0">
        <w:rPr>
          <w:rFonts w:ascii="Times New Roman" w:hAnsi="Times New Roman"/>
          <w:lang w:val="en-US" w:eastAsia="en-GB"/>
        </w:rPr>
        <w:t>R1-2308450</w:t>
      </w:r>
      <w:r w:rsidRPr="004D14A0">
        <w:rPr>
          <w:rFonts w:ascii="Times New Roman" w:hAnsi="Times New Roman"/>
          <w:lang w:val="en-US" w:eastAsia="en-GB"/>
        </w:rPr>
        <w:tab/>
        <w:t>Summary #3 for BW aggregation positioning</w:t>
      </w:r>
      <w:r w:rsidRPr="004D14A0">
        <w:rPr>
          <w:rFonts w:ascii="Times New Roman" w:hAnsi="Times New Roman"/>
          <w:lang w:val="en-US" w:eastAsia="en-GB"/>
        </w:rPr>
        <w:tab/>
        <w:t>Moderator (ZTE)</w:t>
      </w:r>
    </w:p>
    <w:p w14:paraId="0A1ADFE0" w14:textId="49A862F3" w:rsidR="004D14A0" w:rsidRDefault="00145714" w:rsidP="00CF688F">
      <w:pPr>
        <w:pStyle w:val="Reference"/>
        <w:numPr>
          <w:ilvl w:val="0"/>
          <w:numId w:val="3"/>
        </w:numPr>
        <w:rPr>
          <w:rFonts w:ascii="Times New Roman" w:hAnsi="Times New Roman"/>
          <w:lang w:val="en-US" w:eastAsia="en-GB"/>
        </w:rPr>
      </w:pPr>
      <w:r w:rsidRPr="00145714">
        <w:rPr>
          <w:rFonts w:ascii="Times New Roman" w:hAnsi="Times New Roman"/>
          <w:lang w:val="en-US" w:eastAsia="en-GB"/>
        </w:rPr>
        <w:t>R1-2308392</w:t>
      </w:r>
      <w:r w:rsidRPr="00145714">
        <w:rPr>
          <w:rFonts w:ascii="Times New Roman" w:hAnsi="Times New Roman"/>
          <w:lang w:val="en-US" w:eastAsia="en-GB"/>
        </w:rPr>
        <w:tab/>
        <w:t>Feature Lead summary #1 for Positioning for RedCap U</w:t>
      </w:r>
      <w:r w:rsidR="0053139F">
        <w:rPr>
          <w:rFonts w:ascii="Times New Roman" w:hAnsi="Times New Roman"/>
          <w:lang w:val="en-US" w:eastAsia="en-GB"/>
        </w:rPr>
        <w:t>E</w:t>
      </w:r>
      <w:r w:rsidRPr="00145714">
        <w:rPr>
          <w:rFonts w:ascii="Times New Roman" w:hAnsi="Times New Roman"/>
          <w:lang w:val="en-US" w:eastAsia="en-GB"/>
        </w:rPr>
        <w:t>s</w:t>
      </w:r>
      <w:r w:rsidRPr="00145714">
        <w:rPr>
          <w:rFonts w:ascii="Times New Roman" w:hAnsi="Times New Roman"/>
          <w:lang w:val="en-US" w:eastAsia="en-GB"/>
        </w:rPr>
        <w:tab/>
        <w:t>Moderator (Ericsson)</w:t>
      </w:r>
    </w:p>
    <w:p w14:paraId="7E0C8AB1" w14:textId="5E9EA804" w:rsidR="00145714" w:rsidRDefault="002962EE" w:rsidP="00CF688F">
      <w:pPr>
        <w:pStyle w:val="Reference"/>
        <w:numPr>
          <w:ilvl w:val="0"/>
          <w:numId w:val="3"/>
        </w:numPr>
        <w:rPr>
          <w:rFonts w:ascii="Times New Roman" w:hAnsi="Times New Roman"/>
          <w:lang w:val="en-US" w:eastAsia="en-GB"/>
        </w:rPr>
      </w:pPr>
      <w:r w:rsidRPr="002962EE">
        <w:rPr>
          <w:rFonts w:ascii="Times New Roman" w:hAnsi="Times New Roman"/>
          <w:lang w:val="en-US" w:eastAsia="en-GB"/>
        </w:rPr>
        <w:t>R1-2308393</w:t>
      </w:r>
      <w:r w:rsidRPr="002962EE">
        <w:rPr>
          <w:rFonts w:ascii="Times New Roman" w:hAnsi="Times New Roman"/>
          <w:lang w:val="en-US" w:eastAsia="en-GB"/>
        </w:rPr>
        <w:tab/>
        <w:t>Feature Lead summary #2 for Positioning for RedCap U</w:t>
      </w:r>
      <w:r w:rsidR="00750DDE">
        <w:rPr>
          <w:rFonts w:ascii="Times New Roman" w:hAnsi="Times New Roman"/>
          <w:lang w:val="en-US" w:eastAsia="en-GB"/>
        </w:rPr>
        <w:t>E</w:t>
      </w:r>
      <w:r w:rsidRPr="002962EE">
        <w:rPr>
          <w:rFonts w:ascii="Times New Roman" w:hAnsi="Times New Roman"/>
          <w:lang w:val="en-US" w:eastAsia="en-GB"/>
        </w:rPr>
        <w:t>s</w:t>
      </w:r>
      <w:r w:rsidRPr="002962EE">
        <w:rPr>
          <w:rFonts w:ascii="Times New Roman" w:hAnsi="Times New Roman"/>
          <w:lang w:val="en-US" w:eastAsia="en-GB"/>
        </w:rPr>
        <w:tab/>
        <w:t>Moderator (Ericsson)</w:t>
      </w:r>
    </w:p>
    <w:p w14:paraId="34E0C1B6" w14:textId="32142484" w:rsidR="002962EE" w:rsidRDefault="00750DDE" w:rsidP="00CF688F">
      <w:pPr>
        <w:pStyle w:val="Reference"/>
        <w:numPr>
          <w:ilvl w:val="0"/>
          <w:numId w:val="3"/>
        </w:numPr>
        <w:rPr>
          <w:rFonts w:ascii="Times New Roman" w:hAnsi="Times New Roman"/>
          <w:lang w:val="en-US" w:eastAsia="en-GB"/>
        </w:rPr>
      </w:pPr>
      <w:r w:rsidRPr="00750DDE">
        <w:rPr>
          <w:rFonts w:ascii="Times New Roman" w:hAnsi="Times New Roman"/>
          <w:lang w:val="en-US" w:eastAsia="en-GB"/>
        </w:rPr>
        <w:t>R1-2308394</w:t>
      </w:r>
      <w:r w:rsidRPr="00750DDE">
        <w:rPr>
          <w:rFonts w:ascii="Times New Roman" w:hAnsi="Times New Roman"/>
          <w:lang w:val="en-US" w:eastAsia="en-GB"/>
        </w:rPr>
        <w:tab/>
        <w:t>Feature Lead summary #3 for Positioning for RedCap U</w:t>
      </w:r>
      <w:r>
        <w:rPr>
          <w:rFonts w:ascii="Times New Roman" w:hAnsi="Times New Roman"/>
          <w:lang w:val="en-US" w:eastAsia="en-GB"/>
        </w:rPr>
        <w:t>E</w:t>
      </w:r>
      <w:r w:rsidRPr="00750DDE">
        <w:rPr>
          <w:rFonts w:ascii="Times New Roman" w:hAnsi="Times New Roman"/>
          <w:lang w:val="en-US" w:eastAsia="en-GB"/>
        </w:rPr>
        <w:t>s</w:t>
      </w:r>
      <w:r w:rsidRPr="00750DDE">
        <w:rPr>
          <w:rFonts w:ascii="Times New Roman" w:hAnsi="Times New Roman"/>
          <w:lang w:val="en-US" w:eastAsia="en-GB"/>
        </w:rPr>
        <w:tab/>
        <w:t>Moderator (Ericsson)</w:t>
      </w:r>
    </w:p>
    <w:p w14:paraId="30742D19" w14:textId="7CFEDCB1" w:rsidR="001B1CD1" w:rsidRDefault="009A3D69" w:rsidP="001B1CD1">
      <w:pPr>
        <w:pStyle w:val="Reference"/>
        <w:numPr>
          <w:ilvl w:val="0"/>
          <w:numId w:val="3"/>
        </w:numPr>
        <w:rPr>
          <w:rFonts w:ascii="Times New Roman" w:hAnsi="Times New Roman"/>
          <w:lang w:val="en-US" w:eastAsia="en-GB"/>
        </w:rPr>
      </w:pPr>
      <w:r w:rsidRPr="009A3D69">
        <w:rPr>
          <w:rFonts w:ascii="Times New Roman" w:hAnsi="Times New Roman"/>
          <w:lang w:val="en-US" w:eastAsia="en-GB"/>
        </w:rPr>
        <w:t>R1-2310402</w:t>
      </w:r>
      <w:r w:rsidR="003242C3">
        <w:rPr>
          <w:rFonts w:ascii="Times New Roman" w:hAnsi="Times New Roman"/>
          <w:lang w:val="en-US" w:eastAsia="en-GB"/>
        </w:rPr>
        <w:tab/>
      </w:r>
      <w:r w:rsidR="001B1CD1" w:rsidRPr="001B1CD1">
        <w:rPr>
          <w:rFonts w:ascii="Times New Roman" w:hAnsi="Times New Roman"/>
          <w:lang w:val="en-US" w:eastAsia="en-GB"/>
        </w:rPr>
        <w:t>Reply LS on SL positioning MAC agreements</w:t>
      </w:r>
      <w:r w:rsidR="001B1CD1">
        <w:rPr>
          <w:rFonts w:ascii="Times New Roman" w:hAnsi="Times New Roman"/>
          <w:lang w:val="en-US" w:eastAsia="en-GB"/>
        </w:rPr>
        <w:tab/>
      </w:r>
      <w:r w:rsidR="001B1CD1" w:rsidRPr="003C0274">
        <w:rPr>
          <w:rFonts w:ascii="Times New Roman" w:hAnsi="Times New Roman"/>
          <w:lang w:val="en-US" w:eastAsia="en-GB"/>
        </w:rPr>
        <w:t xml:space="preserve">RAN1, </w:t>
      </w:r>
      <w:r w:rsidR="001B1CD1">
        <w:rPr>
          <w:rFonts w:ascii="Times New Roman" w:hAnsi="Times New Roman"/>
          <w:lang w:val="en-US" w:eastAsia="en-GB"/>
        </w:rPr>
        <w:t>Huawei</w:t>
      </w:r>
      <w:r w:rsidR="001B1CD1" w:rsidRPr="003C0274">
        <w:rPr>
          <w:rFonts w:ascii="Times New Roman" w:hAnsi="Times New Roman"/>
          <w:lang w:val="en-US" w:eastAsia="en-GB"/>
        </w:rPr>
        <w:tab/>
        <w:t>LS out</w:t>
      </w:r>
      <w:r w:rsidR="001B1CD1" w:rsidRPr="003C0274">
        <w:rPr>
          <w:rFonts w:ascii="Times New Roman" w:hAnsi="Times New Roman"/>
          <w:lang w:val="en-US" w:eastAsia="en-GB"/>
        </w:rPr>
        <w:tab/>
        <w:t>Rel-18</w:t>
      </w:r>
      <w:r w:rsidR="001B1CD1" w:rsidRPr="003C0274">
        <w:rPr>
          <w:rFonts w:ascii="Times New Roman" w:hAnsi="Times New Roman"/>
          <w:lang w:val="en-US" w:eastAsia="en-GB"/>
        </w:rPr>
        <w:tab/>
      </w:r>
      <w:r w:rsidR="003E0690" w:rsidRPr="003E0690">
        <w:rPr>
          <w:rFonts w:ascii="Times New Roman" w:hAnsi="Times New Roman"/>
          <w:lang w:val="en-US" w:eastAsia="en-GB"/>
        </w:rPr>
        <w:t>FS_eLCS_Ph3/NR_pos_enh2</w:t>
      </w:r>
      <w:r w:rsidR="001B1CD1" w:rsidRPr="003C0274">
        <w:rPr>
          <w:rFonts w:ascii="Times New Roman" w:hAnsi="Times New Roman"/>
          <w:lang w:val="en-US" w:eastAsia="en-GB"/>
        </w:rPr>
        <w:tab/>
        <w:t>To: RAN</w:t>
      </w:r>
      <w:r w:rsidR="00D57417">
        <w:rPr>
          <w:rFonts w:ascii="Times New Roman" w:hAnsi="Times New Roman"/>
          <w:lang w:val="en-US" w:eastAsia="en-GB"/>
        </w:rPr>
        <w:t>2</w:t>
      </w:r>
      <w:r w:rsidR="001B1CD1">
        <w:rPr>
          <w:rFonts w:ascii="Times New Roman" w:hAnsi="Times New Roman"/>
          <w:lang w:val="en-US" w:eastAsia="en-GB"/>
        </w:rPr>
        <w:tab/>
        <w:t>cc:</w:t>
      </w:r>
      <w:r w:rsidR="001B1CD1" w:rsidRPr="00402BF0">
        <w:t xml:space="preserve"> </w:t>
      </w:r>
      <w:r w:rsidR="00E023E2">
        <w:rPr>
          <w:rFonts w:ascii="Times New Roman" w:hAnsi="Times New Roman"/>
          <w:lang w:val="en-US" w:eastAsia="en-GB"/>
        </w:rPr>
        <w:t>SA2</w:t>
      </w:r>
    </w:p>
    <w:p w14:paraId="4296AD69" w14:textId="660F34A0" w:rsidR="007F60E0" w:rsidRDefault="00062722" w:rsidP="00CF688F">
      <w:pPr>
        <w:pStyle w:val="Reference"/>
        <w:numPr>
          <w:ilvl w:val="0"/>
          <w:numId w:val="3"/>
        </w:numPr>
        <w:rPr>
          <w:rFonts w:ascii="Times New Roman" w:hAnsi="Times New Roman"/>
          <w:lang w:val="en-US" w:eastAsia="en-GB"/>
        </w:rPr>
      </w:pPr>
      <w:r w:rsidRPr="00062722">
        <w:rPr>
          <w:rFonts w:ascii="Times New Roman" w:hAnsi="Times New Roman"/>
          <w:lang w:val="en-US" w:eastAsia="en-GB"/>
        </w:rPr>
        <w:t>R1-2310478</w:t>
      </w:r>
      <w:r>
        <w:rPr>
          <w:rFonts w:ascii="Times New Roman" w:hAnsi="Times New Roman"/>
          <w:lang w:val="en-US" w:eastAsia="en-GB"/>
        </w:rPr>
        <w:tab/>
      </w:r>
      <w:r w:rsidR="00EC6B86" w:rsidRPr="00EC6B86">
        <w:rPr>
          <w:rFonts w:ascii="Times New Roman" w:hAnsi="Times New Roman"/>
          <w:lang w:val="en-US" w:eastAsia="en-GB"/>
        </w:rPr>
        <w:t>LS on PRS bandwidth aggregation</w:t>
      </w:r>
      <w:r w:rsidR="003C0274">
        <w:rPr>
          <w:rFonts w:ascii="Times New Roman" w:hAnsi="Times New Roman"/>
          <w:lang w:val="en-US" w:eastAsia="en-GB"/>
        </w:rPr>
        <w:tab/>
      </w:r>
      <w:r w:rsidR="003C0274" w:rsidRPr="003C0274">
        <w:rPr>
          <w:rFonts w:ascii="Times New Roman" w:hAnsi="Times New Roman"/>
          <w:lang w:val="en-US" w:eastAsia="en-GB"/>
        </w:rPr>
        <w:t>RAN1, ZTE</w:t>
      </w:r>
      <w:r w:rsidR="003C0274" w:rsidRPr="003C0274">
        <w:rPr>
          <w:rFonts w:ascii="Times New Roman" w:hAnsi="Times New Roman"/>
          <w:lang w:val="en-US" w:eastAsia="en-GB"/>
        </w:rPr>
        <w:tab/>
        <w:t>LS out</w:t>
      </w:r>
      <w:r w:rsidR="003C0274" w:rsidRPr="003C0274">
        <w:rPr>
          <w:rFonts w:ascii="Times New Roman" w:hAnsi="Times New Roman"/>
          <w:lang w:val="en-US" w:eastAsia="en-GB"/>
        </w:rPr>
        <w:tab/>
        <w:t>Rel-18</w:t>
      </w:r>
      <w:r w:rsidR="003C0274" w:rsidRPr="003C0274">
        <w:rPr>
          <w:rFonts w:ascii="Times New Roman" w:hAnsi="Times New Roman"/>
          <w:lang w:val="en-US" w:eastAsia="en-GB"/>
        </w:rPr>
        <w:tab/>
        <w:t>NR_pos_enh2-Core</w:t>
      </w:r>
      <w:r w:rsidR="003C0274" w:rsidRPr="003C0274">
        <w:rPr>
          <w:rFonts w:ascii="Times New Roman" w:hAnsi="Times New Roman"/>
          <w:lang w:val="en-US" w:eastAsia="en-GB"/>
        </w:rPr>
        <w:tab/>
        <w:t>To: RAN4</w:t>
      </w:r>
      <w:r w:rsidR="00402BF0">
        <w:rPr>
          <w:rFonts w:ascii="Times New Roman" w:hAnsi="Times New Roman"/>
          <w:lang w:val="en-US" w:eastAsia="en-GB"/>
        </w:rPr>
        <w:tab/>
        <w:t>cc:</w:t>
      </w:r>
      <w:r w:rsidR="00402BF0" w:rsidRPr="00402BF0">
        <w:t xml:space="preserve"> </w:t>
      </w:r>
      <w:r w:rsidR="00402BF0" w:rsidRPr="00402BF0">
        <w:rPr>
          <w:rFonts w:ascii="Times New Roman" w:hAnsi="Times New Roman"/>
          <w:lang w:val="en-US" w:eastAsia="en-GB"/>
        </w:rPr>
        <w:t>RAN2, RAN3</w:t>
      </w:r>
    </w:p>
    <w:p w14:paraId="78D08135" w14:textId="3A023637" w:rsidR="00402BF0" w:rsidRDefault="00773B57" w:rsidP="00CF688F">
      <w:pPr>
        <w:pStyle w:val="Reference"/>
        <w:numPr>
          <w:ilvl w:val="0"/>
          <w:numId w:val="3"/>
        </w:numPr>
        <w:rPr>
          <w:rFonts w:ascii="Times New Roman" w:hAnsi="Times New Roman"/>
          <w:lang w:val="en-US" w:eastAsia="en-GB"/>
        </w:rPr>
      </w:pPr>
      <w:r w:rsidRPr="00773B57">
        <w:rPr>
          <w:rFonts w:ascii="Times New Roman" w:hAnsi="Times New Roman"/>
          <w:lang w:val="en-US" w:eastAsia="en-GB"/>
        </w:rPr>
        <w:t>R1-2310333</w:t>
      </w:r>
      <w:r w:rsidRPr="00773B57">
        <w:rPr>
          <w:rFonts w:ascii="Times New Roman" w:hAnsi="Times New Roman"/>
          <w:lang w:val="en-US" w:eastAsia="en-GB"/>
        </w:rPr>
        <w:tab/>
        <w:t>FL summary #1 on SL positioning reference signal</w:t>
      </w:r>
      <w:r w:rsidRPr="00773B57">
        <w:rPr>
          <w:rFonts w:ascii="Times New Roman" w:hAnsi="Times New Roman"/>
          <w:lang w:val="en-US" w:eastAsia="en-GB"/>
        </w:rPr>
        <w:tab/>
        <w:t>Moderator (Intel Corporation)</w:t>
      </w:r>
    </w:p>
    <w:p w14:paraId="0BEB1EAE" w14:textId="7017B32A" w:rsidR="00773B57"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4</w:t>
      </w:r>
      <w:r w:rsidRPr="003031D4">
        <w:rPr>
          <w:rFonts w:ascii="Times New Roman" w:hAnsi="Times New Roman"/>
          <w:lang w:val="en-US" w:eastAsia="en-GB"/>
        </w:rPr>
        <w:tab/>
        <w:t>FL summary #</w:t>
      </w:r>
      <w:r>
        <w:rPr>
          <w:rFonts w:ascii="Times New Roman" w:hAnsi="Times New Roman"/>
          <w:lang w:val="en-US" w:eastAsia="en-GB"/>
        </w:rPr>
        <w:t>2</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597EB339" w14:textId="196B76D8" w:rsidR="003031D4" w:rsidRDefault="003031D4" w:rsidP="00CF688F">
      <w:pPr>
        <w:pStyle w:val="Reference"/>
        <w:numPr>
          <w:ilvl w:val="0"/>
          <w:numId w:val="3"/>
        </w:numPr>
        <w:rPr>
          <w:rFonts w:ascii="Times New Roman" w:hAnsi="Times New Roman"/>
          <w:lang w:val="en-US" w:eastAsia="en-GB"/>
        </w:rPr>
      </w:pPr>
      <w:r w:rsidRPr="003031D4">
        <w:rPr>
          <w:rFonts w:ascii="Times New Roman" w:hAnsi="Times New Roman"/>
          <w:lang w:val="en-US" w:eastAsia="en-GB"/>
        </w:rPr>
        <w:t>R1-231033</w:t>
      </w:r>
      <w:r>
        <w:rPr>
          <w:rFonts w:ascii="Times New Roman" w:hAnsi="Times New Roman"/>
          <w:lang w:val="en-US" w:eastAsia="en-GB"/>
        </w:rPr>
        <w:t>5</w:t>
      </w:r>
      <w:r w:rsidRPr="003031D4">
        <w:rPr>
          <w:rFonts w:ascii="Times New Roman" w:hAnsi="Times New Roman"/>
          <w:lang w:val="en-US" w:eastAsia="en-GB"/>
        </w:rPr>
        <w:tab/>
        <w:t>FL summary #</w:t>
      </w:r>
      <w:r>
        <w:rPr>
          <w:rFonts w:ascii="Times New Roman" w:hAnsi="Times New Roman"/>
          <w:lang w:val="en-US" w:eastAsia="en-GB"/>
        </w:rPr>
        <w:t>3</w:t>
      </w:r>
      <w:r w:rsidRPr="003031D4">
        <w:rPr>
          <w:rFonts w:ascii="Times New Roman" w:hAnsi="Times New Roman"/>
          <w:lang w:val="en-US" w:eastAsia="en-GB"/>
        </w:rPr>
        <w:t xml:space="preserve"> on SL positioning reference signal</w:t>
      </w:r>
      <w:r w:rsidRPr="003031D4">
        <w:rPr>
          <w:rFonts w:ascii="Times New Roman" w:hAnsi="Times New Roman"/>
          <w:lang w:val="en-US" w:eastAsia="en-GB"/>
        </w:rPr>
        <w:tab/>
        <w:t>Moderator (Intel Corporation)</w:t>
      </w:r>
    </w:p>
    <w:p w14:paraId="02573449" w14:textId="17428921" w:rsidR="003031D4" w:rsidRDefault="00C9544F" w:rsidP="00CF688F">
      <w:pPr>
        <w:pStyle w:val="Reference"/>
        <w:numPr>
          <w:ilvl w:val="0"/>
          <w:numId w:val="3"/>
        </w:numPr>
        <w:rPr>
          <w:rFonts w:ascii="Times New Roman" w:hAnsi="Times New Roman"/>
          <w:lang w:val="en-US" w:eastAsia="en-GB"/>
        </w:rPr>
      </w:pPr>
      <w:r w:rsidRPr="00C9544F">
        <w:rPr>
          <w:rFonts w:ascii="Times New Roman" w:hAnsi="Times New Roman"/>
          <w:lang w:val="en-US" w:eastAsia="en-GB"/>
        </w:rPr>
        <w:t>R1-2310342</w:t>
      </w:r>
      <w:r w:rsidRPr="00C9544F">
        <w:rPr>
          <w:rFonts w:ascii="Times New Roman" w:hAnsi="Times New Roman"/>
          <w:lang w:val="en-US" w:eastAsia="en-GB"/>
        </w:rPr>
        <w:tab/>
        <w:t>Summary #1 on Measurements and reporting for SL positioning</w:t>
      </w:r>
      <w:r w:rsidRPr="00C9544F">
        <w:rPr>
          <w:rFonts w:ascii="Times New Roman" w:hAnsi="Times New Roman"/>
          <w:lang w:val="en-US" w:eastAsia="en-GB"/>
        </w:rPr>
        <w:tab/>
        <w:t>Moderator (vivo)</w:t>
      </w:r>
    </w:p>
    <w:p w14:paraId="2953DE4D" w14:textId="7ECA19CF" w:rsidR="00C9544F" w:rsidRDefault="00FA68FB" w:rsidP="00CF688F">
      <w:pPr>
        <w:pStyle w:val="Reference"/>
        <w:numPr>
          <w:ilvl w:val="0"/>
          <w:numId w:val="3"/>
        </w:numPr>
        <w:rPr>
          <w:rFonts w:ascii="Times New Roman" w:hAnsi="Times New Roman"/>
          <w:lang w:val="en-US" w:eastAsia="en-GB"/>
        </w:rPr>
      </w:pPr>
      <w:r w:rsidRPr="00FA68FB">
        <w:rPr>
          <w:rFonts w:ascii="Times New Roman" w:hAnsi="Times New Roman"/>
          <w:lang w:val="en-US" w:eastAsia="en-GB"/>
        </w:rPr>
        <w:t>R1-2310343</w:t>
      </w:r>
      <w:r w:rsidRPr="00FA68FB">
        <w:rPr>
          <w:rFonts w:ascii="Times New Roman" w:hAnsi="Times New Roman"/>
          <w:lang w:val="en-US" w:eastAsia="en-GB"/>
        </w:rPr>
        <w:tab/>
        <w:t>Summary #2 on Measurements and reporting for SL positioning</w:t>
      </w:r>
      <w:r w:rsidRPr="00FA68FB">
        <w:rPr>
          <w:rFonts w:ascii="Times New Roman" w:hAnsi="Times New Roman"/>
          <w:lang w:val="en-US" w:eastAsia="en-GB"/>
        </w:rPr>
        <w:tab/>
        <w:t>Moderator (vivo)</w:t>
      </w:r>
    </w:p>
    <w:p w14:paraId="69C44121" w14:textId="54D6AC4F" w:rsidR="00FA68FB" w:rsidRDefault="00A61DD9" w:rsidP="00CF688F">
      <w:pPr>
        <w:pStyle w:val="Reference"/>
        <w:numPr>
          <w:ilvl w:val="0"/>
          <w:numId w:val="3"/>
        </w:numPr>
        <w:rPr>
          <w:rFonts w:ascii="Times New Roman" w:hAnsi="Times New Roman"/>
          <w:lang w:val="en-US" w:eastAsia="en-GB"/>
        </w:rPr>
      </w:pPr>
      <w:r w:rsidRPr="00A61DD9">
        <w:rPr>
          <w:rFonts w:ascii="Times New Roman" w:hAnsi="Times New Roman"/>
          <w:lang w:val="en-US" w:eastAsia="en-GB"/>
        </w:rPr>
        <w:t>R1-2310344</w:t>
      </w:r>
      <w:r w:rsidRPr="00A61DD9">
        <w:rPr>
          <w:rFonts w:ascii="Times New Roman" w:hAnsi="Times New Roman"/>
          <w:lang w:val="en-US" w:eastAsia="en-GB"/>
        </w:rPr>
        <w:tab/>
        <w:t>Summary #3 on Measurements and reporting for SL positioning</w:t>
      </w:r>
      <w:r w:rsidRPr="00A61DD9">
        <w:rPr>
          <w:rFonts w:ascii="Times New Roman" w:hAnsi="Times New Roman"/>
          <w:lang w:val="en-US" w:eastAsia="en-GB"/>
        </w:rPr>
        <w:tab/>
        <w:t>Moderator (vivo)</w:t>
      </w:r>
    </w:p>
    <w:p w14:paraId="0CEA62FA" w14:textId="7BD64C67" w:rsidR="00A61DD9" w:rsidRDefault="00952C49" w:rsidP="00CF688F">
      <w:pPr>
        <w:pStyle w:val="Reference"/>
        <w:numPr>
          <w:ilvl w:val="0"/>
          <w:numId w:val="3"/>
        </w:numPr>
        <w:rPr>
          <w:rFonts w:ascii="Times New Roman" w:hAnsi="Times New Roman"/>
          <w:lang w:val="en-US" w:eastAsia="en-GB"/>
        </w:rPr>
      </w:pPr>
      <w:r w:rsidRPr="00952C49">
        <w:rPr>
          <w:rFonts w:ascii="Times New Roman" w:hAnsi="Times New Roman"/>
          <w:lang w:val="en-US" w:eastAsia="en-GB"/>
        </w:rPr>
        <w:t>R1-2310396</w:t>
      </w:r>
      <w:r w:rsidRPr="00952C49">
        <w:rPr>
          <w:rFonts w:ascii="Times New Roman" w:hAnsi="Times New Roman"/>
          <w:lang w:val="en-US" w:eastAsia="en-GB"/>
        </w:rPr>
        <w:tab/>
        <w:t>Moderator Summary #0 on resource allocation for SL PRS</w:t>
      </w:r>
      <w:r w:rsidRPr="00952C49">
        <w:rPr>
          <w:rFonts w:ascii="Times New Roman" w:hAnsi="Times New Roman"/>
          <w:lang w:val="en-US" w:eastAsia="en-GB"/>
        </w:rPr>
        <w:tab/>
        <w:t>Moderator (Qualcomm)</w:t>
      </w:r>
    </w:p>
    <w:p w14:paraId="50623AC0" w14:textId="5AC1882C" w:rsidR="00952C49" w:rsidRDefault="004F400E" w:rsidP="00CF688F">
      <w:pPr>
        <w:pStyle w:val="Reference"/>
        <w:numPr>
          <w:ilvl w:val="0"/>
          <w:numId w:val="3"/>
        </w:numPr>
        <w:rPr>
          <w:rFonts w:ascii="Times New Roman" w:hAnsi="Times New Roman"/>
          <w:lang w:val="en-US" w:eastAsia="en-GB"/>
        </w:rPr>
      </w:pPr>
      <w:r w:rsidRPr="004F400E">
        <w:rPr>
          <w:rFonts w:ascii="Times New Roman" w:hAnsi="Times New Roman"/>
          <w:lang w:val="en-US" w:eastAsia="en-GB"/>
        </w:rPr>
        <w:t>R1-2310414</w:t>
      </w:r>
      <w:r w:rsidRPr="004F400E">
        <w:rPr>
          <w:rFonts w:ascii="Times New Roman" w:hAnsi="Times New Roman"/>
          <w:lang w:val="en-US" w:eastAsia="en-GB"/>
        </w:rPr>
        <w:tab/>
        <w:t>Moderator Summary #1 on resource allocation for SL PRS</w:t>
      </w:r>
      <w:r w:rsidRPr="004F400E">
        <w:rPr>
          <w:rFonts w:ascii="Times New Roman" w:hAnsi="Times New Roman"/>
          <w:lang w:val="en-US" w:eastAsia="en-GB"/>
        </w:rPr>
        <w:tab/>
        <w:t>Moderator (Qualcomm)</w:t>
      </w:r>
    </w:p>
    <w:p w14:paraId="6FCE6047" w14:textId="4F5DA6AF" w:rsidR="004F400E" w:rsidRDefault="000C06E8" w:rsidP="00CF688F">
      <w:pPr>
        <w:pStyle w:val="Reference"/>
        <w:numPr>
          <w:ilvl w:val="0"/>
          <w:numId w:val="3"/>
        </w:numPr>
        <w:rPr>
          <w:rFonts w:ascii="Times New Roman" w:hAnsi="Times New Roman"/>
          <w:lang w:val="en-US" w:eastAsia="en-GB"/>
        </w:rPr>
      </w:pPr>
      <w:r w:rsidRPr="000C06E8">
        <w:rPr>
          <w:rFonts w:ascii="Times New Roman" w:hAnsi="Times New Roman"/>
          <w:lang w:val="en-US" w:eastAsia="en-GB"/>
        </w:rPr>
        <w:t>R1-2310483</w:t>
      </w:r>
      <w:r w:rsidRPr="000C06E8">
        <w:rPr>
          <w:rFonts w:ascii="Times New Roman" w:hAnsi="Times New Roman"/>
          <w:lang w:val="en-US" w:eastAsia="en-GB"/>
        </w:rPr>
        <w:tab/>
        <w:t>Moderator Summary #2 on resource allocation for SL PRS</w:t>
      </w:r>
      <w:r w:rsidRPr="000C06E8">
        <w:rPr>
          <w:rFonts w:ascii="Times New Roman" w:hAnsi="Times New Roman"/>
          <w:lang w:val="en-US" w:eastAsia="en-GB"/>
        </w:rPr>
        <w:tab/>
        <w:t>Moderator (Qualcomm)</w:t>
      </w:r>
    </w:p>
    <w:p w14:paraId="1397ACC9" w14:textId="6F7464BA" w:rsidR="000C06E8" w:rsidRDefault="00D8137F" w:rsidP="00CF688F">
      <w:pPr>
        <w:pStyle w:val="Reference"/>
        <w:numPr>
          <w:ilvl w:val="0"/>
          <w:numId w:val="3"/>
        </w:numPr>
        <w:rPr>
          <w:rFonts w:ascii="Times New Roman" w:hAnsi="Times New Roman"/>
          <w:lang w:val="en-US" w:eastAsia="en-GB"/>
        </w:rPr>
      </w:pPr>
      <w:r w:rsidRPr="00D8137F">
        <w:rPr>
          <w:rFonts w:ascii="Times New Roman" w:hAnsi="Times New Roman"/>
          <w:lang w:val="en-US" w:eastAsia="en-GB"/>
        </w:rPr>
        <w:t>R1-2310601</w:t>
      </w:r>
      <w:r w:rsidRPr="00D8137F">
        <w:rPr>
          <w:rFonts w:ascii="Times New Roman" w:hAnsi="Times New Roman"/>
          <w:lang w:val="en-US" w:eastAsia="en-GB"/>
        </w:rPr>
        <w:tab/>
        <w:t>Moderator Summary #3 on resource allocation for SL PRS</w:t>
      </w:r>
      <w:r w:rsidRPr="00D8137F">
        <w:rPr>
          <w:rFonts w:ascii="Times New Roman" w:hAnsi="Times New Roman"/>
          <w:lang w:val="en-US" w:eastAsia="en-GB"/>
        </w:rPr>
        <w:tab/>
        <w:t>Moderator (Qualcomm)</w:t>
      </w:r>
    </w:p>
    <w:p w14:paraId="14151E8B" w14:textId="5A7BD76B" w:rsidR="00D8137F" w:rsidRDefault="00C1758D" w:rsidP="00CF688F">
      <w:pPr>
        <w:pStyle w:val="Reference"/>
        <w:numPr>
          <w:ilvl w:val="0"/>
          <w:numId w:val="3"/>
        </w:numPr>
        <w:rPr>
          <w:rFonts w:ascii="Times New Roman" w:hAnsi="Times New Roman"/>
          <w:lang w:val="en-US" w:eastAsia="en-GB"/>
        </w:rPr>
      </w:pPr>
      <w:r w:rsidRPr="00C1758D">
        <w:rPr>
          <w:rFonts w:ascii="Times New Roman" w:hAnsi="Times New Roman"/>
          <w:lang w:val="en-US" w:eastAsia="en-GB"/>
        </w:rPr>
        <w:t>R1-2310284</w:t>
      </w:r>
      <w:r w:rsidRPr="00C1758D">
        <w:rPr>
          <w:rFonts w:ascii="Times New Roman" w:hAnsi="Times New Roman"/>
          <w:lang w:val="en-US" w:eastAsia="en-GB"/>
        </w:rPr>
        <w:tab/>
        <w:t>FL Summary #1 for maintenance on NR DL and UL carrier phase positioning</w:t>
      </w:r>
      <w:r w:rsidRPr="00C1758D">
        <w:rPr>
          <w:rFonts w:ascii="Times New Roman" w:hAnsi="Times New Roman"/>
          <w:lang w:val="en-US" w:eastAsia="en-GB"/>
        </w:rPr>
        <w:tab/>
        <w:t>Moderator (CATT)</w:t>
      </w:r>
    </w:p>
    <w:p w14:paraId="234AFCB6" w14:textId="403096A5" w:rsidR="00C1758D" w:rsidRDefault="00900D93" w:rsidP="00CF688F">
      <w:pPr>
        <w:pStyle w:val="Reference"/>
        <w:numPr>
          <w:ilvl w:val="0"/>
          <w:numId w:val="3"/>
        </w:numPr>
        <w:rPr>
          <w:rFonts w:ascii="Times New Roman" w:hAnsi="Times New Roman"/>
          <w:lang w:val="en-US" w:eastAsia="en-GB"/>
        </w:rPr>
      </w:pPr>
      <w:r w:rsidRPr="00900D93">
        <w:rPr>
          <w:rFonts w:ascii="Times New Roman" w:hAnsi="Times New Roman"/>
          <w:lang w:val="en-US" w:eastAsia="en-GB"/>
        </w:rPr>
        <w:t>R1-2310285</w:t>
      </w:r>
      <w:r w:rsidRPr="00900D93">
        <w:rPr>
          <w:rFonts w:ascii="Times New Roman" w:hAnsi="Times New Roman"/>
          <w:lang w:val="en-US" w:eastAsia="en-GB"/>
        </w:rPr>
        <w:tab/>
        <w:t>FL Summary #2 for maintenance on NR DL and UL carrier phase positioning</w:t>
      </w:r>
      <w:r w:rsidRPr="00900D93">
        <w:rPr>
          <w:rFonts w:ascii="Times New Roman" w:hAnsi="Times New Roman"/>
          <w:lang w:val="en-US" w:eastAsia="en-GB"/>
        </w:rPr>
        <w:tab/>
        <w:t>Moderator (CATT)</w:t>
      </w:r>
    </w:p>
    <w:p w14:paraId="38F1A990" w14:textId="660C662B" w:rsidR="00900D93" w:rsidRDefault="007D275D" w:rsidP="00CF688F">
      <w:pPr>
        <w:pStyle w:val="Reference"/>
        <w:numPr>
          <w:ilvl w:val="0"/>
          <w:numId w:val="3"/>
        </w:numPr>
        <w:rPr>
          <w:rFonts w:ascii="Times New Roman" w:hAnsi="Times New Roman"/>
          <w:lang w:val="en-US" w:eastAsia="en-GB"/>
        </w:rPr>
      </w:pPr>
      <w:r w:rsidRPr="007D275D">
        <w:rPr>
          <w:rFonts w:ascii="Times New Roman" w:hAnsi="Times New Roman"/>
          <w:lang w:val="en-US" w:eastAsia="en-GB"/>
        </w:rPr>
        <w:t>R1-2310286</w:t>
      </w:r>
      <w:r w:rsidRPr="007D275D">
        <w:rPr>
          <w:rFonts w:ascii="Times New Roman" w:hAnsi="Times New Roman"/>
          <w:lang w:val="en-US" w:eastAsia="en-GB"/>
        </w:rPr>
        <w:tab/>
        <w:t>FL Summary #3 for maintenance on NR DL and UL carrier phase positioning</w:t>
      </w:r>
      <w:r w:rsidRPr="007D275D">
        <w:rPr>
          <w:rFonts w:ascii="Times New Roman" w:hAnsi="Times New Roman"/>
          <w:lang w:val="en-US" w:eastAsia="en-GB"/>
        </w:rPr>
        <w:tab/>
        <w:t>Moderator (CATT)</w:t>
      </w:r>
    </w:p>
    <w:p w14:paraId="31D39871" w14:textId="42A5B76E" w:rsidR="007D275D" w:rsidRDefault="00B64369" w:rsidP="00CF688F">
      <w:pPr>
        <w:pStyle w:val="Reference"/>
        <w:numPr>
          <w:ilvl w:val="0"/>
          <w:numId w:val="3"/>
        </w:numPr>
        <w:rPr>
          <w:rFonts w:ascii="Times New Roman" w:hAnsi="Times New Roman"/>
          <w:lang w:val="en-US" w:eastAsia="en-GB"/>
        </w:rPr>
      </w:pPr>
      <w:r w:rsidRPr="00B64369">
        <w:rPr>
          <w:rFonts w:ascii="Times New Roman" w:hAnsi="Times New Roman"/>
          <w:lang w:val="en-US" w:eastAsia="en-GB"/>
        </w:rPr>
        <w:t>R1-2310318</w:t>
      </w:r>
      <w:r w:rsidRPr="00B64369">
        <w:rPr>
          <w:rFonts w:ascii="Times New Roman" w:hAnsi="Times New Roman"/>
          <w:lang w:val="en-US" w:eastAsia="en-GB"/>
        </w:rPr>
        <w:tab/>
        <w:t>Summary #1 for low power high accuracy positioning</w:t>
      </w:r>
      <w:r w:rsidRPr="00B64369">
        <w:rPr>
          <w:rFonts w:ascii="Times New Roman" w:hAnsi="Times New Roman"/>
          <w:lang w:val="en-US" w:eastAsia="en-GB"/>
        </w:rPr>
        <w:tab/>
        <w:t>Moderator (CMCC)</w:t>
      </w:r>
    </w:p>
    <w:p w14:paraId="066F45B7" w14:textId="0D4B2BC1" w:rsidR="00B64369" w:rsidRDefault="00FB3F58" w:rsidP="00CF688F">
      <w:pPr>
        <w:pStyle w:val="Reference"/>
        <w:numPr>
          <w:ilvl w:val="0"/>
          <w:numId w:val="3"/>
        </w:numPr>
        <w:rPr>
          <w:rFonts w:ascii="Times New Roman" w:hAnsi="Times New Roman"/>
          <w:lang w:val="en-US" w:eastAsia="en-GB"/>
        </w:rPr>
      </w:pPr>
      <w:r w:rsidRPr="00FB3F58">
        <w:rPr>
          <w:rFonts w:ascii="Times New Roman" w:hAnsi="Times New Roman"/>
          <w:lang w:val="en-US" w:eastAsia="en-GB"/>
        </w:rPr>
        <w:t>R1-2310319</w:t>
      </w:r>
      <w:r w:rsidRPr="00FB3F58">
        <w:rPr>
          <w:rFonts w:ascii="Times New Roman" w:hAnsi="Times New Roman"/>
          <w:lang w:val="en-US" w:eastAsia="en-GB"/>
        </w:rPr>
        <w:tab/>
        <w:t>Summary #2 for low power high accuracy positioning</w:t>
      </w:r>
      <w:r w:rsidRPr="00FB3F58">
        <w:rPr>
          <w:rFonts w:ascii="Times New Roman" w:hAnsi="Times New Roman"/>
          <w:lang w:val="en-US" w:eastAsia="en-GB"/>
        </w:rPr>
        <w:tab/>
        <w:t>Moderator (CMCC)</w:t>
      </w:r>
    </w:p>
    <w:p w14:paraId="2894D011" w14:textId="36248AAA" w:rsidR="00FB3F58" w:rsidRDefault="00C81EE1" w:rsidP="00CF688F">
      <w:pPr>
        <w:pStyle w:val="Reference"/>
        <w:numPr>
          <w:ilvl w:val="0"/>
          <w:numId w:val="3"/>
        </w:numPr>
        <w:rPr>
          <w:rFonts w:ascii="Times New Roman" w:hAnsi="Times New Roman"/>
          <w:lang w:val="en-US" w:eastAsia="en-GB"/>
        </w:rPr>
      </w:pPr>
      <w:r w:rsidRPr="00C81EE1">
        <w:rPr>
          <w:rFonts w:ascii="Times New Roman" w:hAnsi="Times New Roman"/>
          <w:lang w:val="en-US" w:eastAsia="en-GB"/>
        </w:rPr>
        <w:t>R1-2309227</w:t>
      </w:r>
      <w:r w:rsidRPr="00C81EE1">
        <w:rPr>
          <w:rFonts w:ascii="Times New Roman" w:hAnsi="Times New Roman"/>
          <w:lang w:val="en-US" w:eastAsia="en-GB"/>
        </w:rPr>
        <w:tab/>
        <w:t>Summary #1 for BW aggregation positioning</w:t>
      </w:r>
      <w:r w:rsidRPr="00C81EE1">
        <w:rPr>
          <w:rFonts w:ascii="Times New Roman" w:hAnsi="Times New Roman"/>
          <w:lang w:val="en-US" w:eastAsia="en-GB"/>
        </w:rPr>
        <w:tab/>
        <w:t>Moderator (ZTE)</w:t>
      </w:r>
    </w:p>
    <w:p w14:paraId="1A89E50B" w14:textId="0311526E" w:rsidR="00C81EE1" w:rsidRDefault="000D3B74" w:rsidP="00CF688F">
      <w:pPr>
        <w:pStyle w:val="Reference"/>
        <w:numPr>
          <w:ilvl w:val="0"/>
          <w:numId w:val="3"/>
        </w:numPr>
        <w:rPr>
          <w:rFonts w:ascii="Times New Roman" w:hAnsi="Times New Roman"/>
          <w:lang w:val="en-US" w:eastAsia="en-GB"/>
        </w:rPr>
      </w:pPr>
      <w:r w:rsidRPr="000D3B74">
        <w:rPr>
          <w:rFonts w:ascii="Times New Roman" w:hAnsi="Times New Roman"/>
          <w:lang w:val="en-US" w:eastAsia="en-GB"/>
        </w:rPr>
        <w:t>R1-2309228</w:t>
      </w:r>
      <w:r w:rsidRPr="000D3B74">
        <w:rPr>
          <w:rFonts w:ascii="Times New Roman" w:hAnsi="Times New Roman"/>
          <w:lang w:val="en-US" w:eastAsia="en-GB"/>
        </w:rPr>
        <w:tab/>
        <w:t>Summary #2 for BW aggregation positioning</w:t>
      </w:r>
      <w:r w:rsidRPr="000D3B74">
        <w:rPr>
          <w:rFonts w:ascii="Times New Roman" w:hAnsi="Times New Roman"/>
          <w:lang w:val="en-US" w:eastAsia="en-GB"/>
        </w:rPr>
        <w:tab/>
        <w:t>Moderator (ZTE)</w:t>
      </w:r>
    </w:p>
    <w:p w14:paraId="2B44FECF" w14:textId="311DB029" w:rsidR="000D3B74" w:rsidRDefault="007B2C59" w:rsidP="00CF688F">
      <w:pPr>
        <w:pStyle w:val="Reference"/>
        <w:numPr>
          <w:ilvl w:val="0"/>
          <w:numId w:val="3"/>
        </w:numPr>
        <w:rPr>
          <w:rFonts w:ascii="Times New Roman" w:hAnsi="Times New Roman"/>
          <w:lang w:val="en-US" w:eastAsia="en-GB"/>
        </w:rPr>
      </w:pPr>
      <w:r w:rsidRPr="007B2C59">
        <w:rPr>
          <w:rFonts w:ascii="Times New Roman" w:hAnsi="Times New Roman"/>
          <w:lang w:val="en-US" w:eastAsia="en-GB"/>
        </w:rPr>
        <w:t>R1-2309229</w:t>
      </w:r>
      <w:r w:rsidRPr="007B2C59">
        <w:rPr>
          <w:rFonts w:ascii="Times New Roman" w:hAnsi="Times New Roman"/>
          <w:lang w:val="en-US" w:eastAsia="en-GB"/>
        </w:rPr>
        <w:tab/>
        <w:t>Summary #3 for BW aggregation positioning</w:t>
      </w:r>
      <w:r w:rsidRPr="007B2C59">
        <w:rPr>
          <w:rFonts w:ascii="Times New Roman" w:hAnsi="Times New Roman"/>
          <w:lang w:val="en-US" w:eastAsia="en-GB"/>
        </w:rPr>
        <w:tab/>
        <w:t>Moderator (ZTE)</w:t>
      </w:r>
    </w:p>
    <w:p w14:paraId="097EE7F6" w14:textId="3B9B7306" w:rsidR="007B2C59" w:rsidRDefault="00F04805" w:rsidP="00CF688F">
      <w:pPr>
        <w:pStyle w:val="Reference"/>
        <w:numPr>
          <w:ilvl w:val="0"/>
          <w:numId w:val="3"/>
        </w:numPr>
        <w:rPr>
          <w:rFonts w:ascii="Times New Roman" w:hAnsi="Times New Roman"/>
          <w:lang w:val="en-US" w:eastAsia="en-GB"/>
        </w:rPr>
      </w:pPr>
      <w:r w:rsidRPr="00F04805">
        <w:rPr>
          <w:rFonts w:ascii="Times New Roman" w:hAnsi="Times New Roman"/>
          <w:lang w:val="en-US" w:eastAsia="en-GB"/>
        </w:rPr>
        <w:t>R1-2310429</w:t>
      </w:r>
      <w:r w:rsidRPr="00F04805">
        <w:rPr>
          <w:rFonts w:ascii="Times New Roman" w:hAnsi="Times New Roman"/>
          <w:lang w:val="en-US" w:eastAsia="en-GB"/>
        </w:rPr>
        <w:tab/>
        <w:t>Feature Lead summary #1 for Positioning for RedCap U</w:t>
      </w:r>
      <w:r w:rsidR="007837FA">
        <w:rPr>
          <w:rFonts w:ascii="Times New Roman" w:hAnsi="Times New Roman"/>
          <w:lang w:val="en-US" w:eastAsia="en-GB"/>
        </w:rPr>
        <w:t>E</w:t>
      </w:r>
      <w:r w:rsidRPr="00F04805">
        <w:rPr>
          <w:rFonts w:ascii="Times New Roman" w:hAnsi="Times New Roman"/>
          <w:lang w:val="en-US" w:eastAsia="en-GB"/>
        </w:rPr>
        <w:t>s</w:t>
      </w:r>
      <w:r w:rsidRPr="00F04805">
        <w:rPr>
          <w:rFonts w:ascii="Times New Roman" w:hAnsi="Times New Roman"/>
          <w:lang w:val="en-US" w:eastAsia="en-GB"/>
        </w:rPr>
        <w:tab/>
        <w:t>Moderator (Ericsson)</w:t>
      </w:r>
    </w:p>
    <w:p w14:paraId="098D8CB6" w14:textId="580A9648" w:rsidR="00F04805" w:rsidRDefault="00696A7B" w:rsidP="00CF688F">
      <w:pPr>
        <w:pStyle w:val="Reference"/>
        <w:numPr>
          <w:ilvl w:val="0"/>
          <w:numId w:val="3"/>
        </w:numPr>
        <w:rPr>
          <w:rFonts w:ascii="Times New Roman" w:hAnsi="Times New Roman"/>
          <w:lang w:val="en-US" w:eastAsia="en-GB"/>
        </w:rPr>
      </w:pPr>
      <w:r w:rsidRPr="00696A7B">
        <w:rPr>
          <w:rFonts w:ascii="Times New Roman" w:hAnsi="Times New Roman"/>
          <w:lang w:val="en-US" w:eastAsia="en-GB"/>
        </w:rPr>
        <w:t>R1-2310430</w:t>
      </w:r>
      <w:r w:rsidRPr="00696A7B">
        <w:rPr>
          <w:rFonts w:ascii="Times New Roman" w:hAnsi="Times New Roman"/>
          <w:lang w:val="en-US" w:eastAsia="en-GB"/>
        </w:rPr>
        <w:tab/>
        <w:t>Feature Lead summary #2 for Positioning for RedCap U</w:t>
      </w:r>
      <w:r w:rsidR="007837FA">
        <w:rPr>
          <w:rFonts w:ascii="Times New Roman" w:hAnsi="Times New Roman"/>
          <w:lang w:val="en-US" w:eastAsia="en-GB"/>
        </w:rPr>
        <w:t>E</w:t>
      </w:r>
      <w:r w:rsidRPr="00696A7B">
        <w:rPr>
          <w:rFonts w:ascii="Times New Roman" w:hAnsi="Times New Roman"/>
          <w:lang w:val="en-US" w:eastAsia="en-GB"/>
        </w:rPr>
        <w:t>s</w:t>
      </w:r>
      <w:r w:rsidRPr="00696A7B">
        <w:rPr>
          <w:rFonts w:ascii="Times New Roman" w:hAnsi="Times New Roman"/>
          <w:lang w:val="en-US" w:eastAsia="en-GB"/>
        </w:rPr>
        <w:tab/>
        <w:t>Moderator (Ericsson)</w:t>
      </w:r>
    </w:p>
    <w:p w14:paraId="254F07A1" w14:textId="01ED2B32" w:rsidR="000C6564" w:rsidRPr="007837FA" w:rsidRDefault="000C6564" w:rsidP="007837FA">
      <w:pPr>
        <w:pStyle w:val="Reference"/>
        <w:numPr>
          <w:ilvl w:val="0"/>
          <w:numId w:val="3"/>
        </w:numPr>
        <w:rPr>
          <w:rFonts w:ascii="Times New Roman" w:hAnsi="Times New Roman"/>
          <w:lang w:val="en-US" w:eastAsia="en-GB"/>
        </w:rPr>
      </w:pPr>
      <w:r w:rsidRPr="000C6564">
        <w:rPr>
          <w:rFonts w:ascii="Times New Roman" w:hAnsi="Times New Roman"/>
          <w:lang w:val="en-US" w:eastAsia="en-GB"/>
        </w:rPr>
        <w:t>R1-2310431</w:t>
      </w:r>
      <w:r w:rsidRPr="000C6564">
        <w:rPr>
          <w:rFonts w:ascii="Times New Roman" w:hAnsi="Times New Roman"/>
          <w:lang w:val="en-US" w:eastAsia="en-GB"/>
        </w:rPr>
        <w:tab/>
        <w:t>Feature Lead summary #3 for Positioning for RedCap U</w:t>
      </w:r>
      <w:r w:rsidR="007837FA">
        <w:rPr>
          <w:rFonts w:ascii="Times New Roman" w:hAnsi="Times New Roman"/>
          <w:lang w:val="en-US" w:eastAsia="en-GB"/>
        </w:rPr>
        <w:t>E</w:t>
      </w:r>
      <w:r w:rsidRPr="000C6564">
        <w:rPr>
          <w:rFonts w:ascii="Times New Roman" w:hAnsi="Times New Roman"/>
          <w:lang w:val="en-US" w:eastAsia="en-GB"/>
        </w:rPr>
        <w:t>s</w:t>
      </w:r>
      <w:r w:rsidRPr="000C6564">
        <w:rPr>
          <w:rFonts w:ascii="Times New Roman" w:hAnsi="Times New Roman"/>
          <w:lang w:val="en-US" w:eastAsia="en-GB"/>
        </w:rPr>
        <w:tab/>
        <w:t>Moderator (Ericsson)</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04212D">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1"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983388388">
    <w:abstractNumId w:val="12"/>
  </w:num>
  <w:num w:numId="2" w16cid:durableId="621964208">
    <w:abstractNumId w:val="38"/>
  </w:num>
  <w:num w:numId="3" w16cid:durableId="7621500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6892902">
    <w:abstractNumId w:val="28"/>
  </w:num>
  <w:num w:numId="5" w16cid:durableId="798062869">
    <w:abstractNumId w:val="46"/>
  </w:num>
  <w:num w:numId="6" w16cid:durableId="1152603439">
    <w:abstractNumId w:val="11"/>
  </w:num>
  <w:num w:numId="7" w16cid:durableId="797725441">
    <w:abstractNumId w:val="16"/>
  </w:num>
  <w:num w:numId="8" w16cid:durableId="405148621">
    <w:abstractNumId w:val="10"/>
  </w:num>
  <w:num w:numId="9" w16cid:durableId="1723628130">
    <w:abstractNumId w:val="26"/>
  </w:num>
  <w:num w:numId="10" w16cid:durableId="1381788005">
    <w:abstractNumId w:val="63"/>
  </w:num>
  <w:num w:numId="11" w16cid:durableId="620764677">
    <w:abstractNumId w:val="4"/>
  </w:num>
  <w:num w:numId="12" w16cid:durableId="1633245066">
    <w:abstractNumId w:val="31"/>
  </w:num>
  <w:num w:numId="13" w16cid:durableId="328140987">
    <w:abstractNumId w:val="70"/>
  </w:num>
  <w:num w:numId="14" w16cid:durableId="145634459">
    <w:abstractNumId w:val="24"/>
  </w:num>
  <w:num w:numId="15" w16cid:durableId="1505365491">
    <w:abstractNumId w:val="65"/>
  </w:num>
  <w:num w:numId="16" w16cid:durableId="1583948078">
    <w:abstractNumId w:val="34"/>
  </w:num>
  <w:num w:numId="17" w16cid:durableId="1046489426">
    <w:abstractNumId w:val="21"/>
  </w:num>
  <w:num w:numId="18" w16cid:durableId="1987280334">
    <w:abstractNumId w:val="51"/>
  </w:num>
  <w:num w:numId="19" w16cid:durableId="1317875198">
    <w:abstractNumId w:val="41"/>
  </w:num>
  <w:num w:numId="20" w16cid:durableId="397754151">
    <w:abstractNumId w:val="68"/>
  </w:num>
  <w:num w:numId="21" w16cid:durableId="2082822322">
    <w:abstractNumId w:val="66"/>
  </w:num>
  <w:num w:numId="22" w16cid:durableId="2086024822">
    <w:abstractNumId w:val="40"/>
  </w:num>
  <w:num w:numId="23" w16cid:durableId="1170560405">
    <w:abstractNumId w:val="56"/>
  </w:num>
  <w:num w:numId="24" w16cid:durableId="359673344">
    <w:abstractNumId w:val="28"/>
  </w:num>
  <w:num w:numId="25" w16cid:durableId="1540899877">
    <w:abstractNumId w:val="7"/>
  </w:num>
  <w:num w:numId="26" w16cid:durableId="507334478">
    <w:abstractNumId w:val="55"/>
  </w:num>
  <w:num w:numId="27" w16cid:durableId="158737504">
    <w:abstractNumId w:val="50"/>
  </w:num>
  <w:num w:numId="28" w16cid:durableId="783887804">
    <w:abstractNumId w:val="48"/>
  </w:num>
  <w:num w:numId="29" w16cid:durableId="2064327970">
    <w:abstractNumId w:val="42"/>
  </w:num>
  <w:num w:numId="30" w16cid:durableId="1354767638">
    <w:abstractNumId w:val="47"/>
  </w:num>
  <w:num w:numId="31" w16cid:durableId="730349665">
    <w:abstractNumId w:val="3"/>
  </w:num>
  <w:num w:numId="32" w16cid:durableId="2121802427">
    <w:abstractNumId w:val="64"/>
  </w:num>
  <w:num w:numId="33" w16cid:durableId="536234607">
    <w:abstractNumId w:val="8"/>
  </w:num>
  <w:num w:numId="34" w16cid:durableId="1437360626">
    <w:abstractNumId w:val="72"/>
  </w:num>
  <w:num w:numId="35" w16cid:durableId="44180829">
    <w:abstractNumId w:val="14"/>
  </w:num>
  <w:num w:numId="36" w16cid:durableId="642344627">
    <w:abstractNumId w:val="6"/>
  </w:num>
  <w:num w:numId="37" w16cid:durableId="2092920771">
    <w:abstractNumId w:val="1"/>
  </w:num>
  <w:num w:numId="38" w16cid:durableId="1419249648">
    <w:abstractNumId w:val="52"/>
  </w:num>
  <w:num w:numId="39" w16cid:durableId="782186269">
    <w:abstractNumId w:val="43"/>
  </w:num>
  <w:num w:numId="40" w16cid:durableId="181018968">
    <w:abstractNumId w:val="59"/>
  </w:num>
  <w:num w:numId="41" w16cid:durableId="1794447052">
    <w:abstractNumId w:val="20"/>
  </w:num>
  <w:num w:numId="42" w16cid:durableId="1805848976">
    <w:abstractNumId w:val="49"/>
  </w:num>
  <w:num w:numId="43" w16cid:durableId="65930006">
    <w:abstractNumId w:val="18"/>
  </w:num>
  <w:num w:numId="44" w16cid:durableId="624046448">
    <w:abstractNumId w:val="25"/>
  </w:num>
  <w:num w:numId="45" w16cid:durableId="1266304284">
    <w:abstractNumId w:val="62"/>
  </w:num>
  <w:num w:numId="46" w16cid:durableId="390231955">
    <w:abstractNumId w:val="61"/>
  </w:num>
  <w:num w:numId="47" w16cid:durableId="1673606621">
    <w:abstractNumId w:val="30"/>
  </w:num>
  <w:num w:numId="48" w16cid:durableId="515734109">
    <w:abstractNumId w:val="13"/>
  </w:num>
  <w:num w:numId="49" w16cid:durableId="663902224">
    <w:abstractNumId w:val="5"/>
  </w:num>
  <w:num w:numId="50" w16cid:durableId="765424797">
    <w:abstractNumId w:val="36"/>
  </w:num>
  <w:num w:numId="51" w16cid:durableId="1748184128">
    <w:abstractNumId w:val="37"/>
  </w:num>
  <w:num w:numId="52" w16cid:durableId="1069419074">
    <w:abstractNumId w:val="19"/>
  </w:num>
  <w:num w:numId="53" w16cid:durableId="1025445665">
    <w:abstractNumId w:val="39"/>
  </w:num>
  <w:num w:numId="54" w16cid:durableId="1025473850">
    <w:abstractNumId w:val="54"/>
  </w:num>
  <w:num w:numId="55" w16cid:durableId="1947693336">
    <w:abstractNumId w:val="71"/>
  </w:num>
  <w:num w:numId="56" w16cid:durableId="1707442040">
    <w:abstractNumId w:val="33"/>
  </w:num>
  <w:num w:numId="57" w16cid:durableId="10189006">
    <w:abstractNumId w:val="32"/>
  </w:num>
  <w:num w:numId="58" w16cid:durableId="1501385216">
    <w:abstractNumId w:val="69"/>
  </w:num>
  <w:num w:numId="59" w16cid:durableId="2107310981">
    <w:abstractNumId w:val="45"/>
  </w:num>
  <w:num w:numId="60" w16cid:durableId="906844036">
    <w:abstractNumId w:val="15"/>
  </w:num>
  <w:num w:numId="61" w16cid:durableId="864098527">
    <w:abstractNumId w:val="67"/>
  </w:num>
  <w:num w:numId="62" w16cid:durableId="768162215">
    <w:abstractNumId w:val="0"/>
  </w:num>
  <w:num w:numId="63" w16cid:durableId="1110081100">
    <w:abstractNumId w:val="17"/>
  </w:num>
  <w:num w:numId="64" w16cid:durableId="1709799415">
    <w:abstractNumId w:val="23"/>
  </w:num>
  <w:num w:numId="65" w16cid:durableId="448744115">
    <w:abstractNumId w:val="29"/>
    <w:lvlOverride w:ilvl="0">
      <w:startOverride w:val="1"/>
    </w:lvlOverride>
  </w:num>
  <w:num w:numId="66" w16cid:durableId="190925590">
    <w:abstractNumId w:val="44"/>
  </w:num>
  <w:num w:numId="67" w16cid:durableId="110905123">
    <w:abstractNumId w:val="2"/>
  </w:num>
  <w:num w:numId="68" w16cid:durableId="1157070754">
    <w:abstractNumId w:val="53"/>
  </w:num>
  <w:num w:numId="69" w16cid:durableId="1105737083">
    <w:abstractNumId w:val="9"/>
  </w:num>
  <w:num w:numId="70" w16cid:durableId="2089375618">
    <w:abstractNumId w:val="57"/>
  </w:num>
  <w:num w:numId="71" w16cid:durableId="998507478">
    <w:abstractNumId w:val="22"/>
  </w:num>
  <w:num w:numId="72" w16cid:durableId="884870395">
    <w:abstractNumId w:val="58"/>
  </w:num>
  <w:num w:numId="73" w16cid:durableId="603656836">
    <w:abstractNumId w:val="27"/>
  </w:num>
  <w:num w:numId="74" w16cid:durableId="1268199009">
    <w:abstractNumId w:val="60"/>
  </w:num>
  <w:num w:numId="75" w16cid:durableId="546836464">
    <w:abstractNumId w:val="35"/>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Chatterjee, Debdeep">
    <w15:presenceInfo w15:providerId="AD" w15:userId="S::debdeep.chatterjee@intel.com::653ea47a-4e48-4a19-ac6a-b007ec7e73b7"/>
  </w15:person>
  <w15:person w15:author="Huawei">
    <w15:presenceInfo w15:providerId="None" w15:userId="Huawei"/>
  </w15:person>
  <w15:person w15:author="CATT">
    <w15:presenceInfo w15:providerId="None" w15:userId="CATT"/>
  </w15:person>
  <w15:person w15:author="Alexandros Manolakos">
    <w15:presenceInfo w15:providerId="AD" w15:userId="S::amanolak@qti.qualcomm.com::30740036-014e-4ac5-85d2-b3c14166ffcc"/>
  </w15:person>
  <w15:person w15:author="CATT - Ren Da">
    <w15:presenceInfo w15:providerId="None" w15:userId="CATT - Ren Da"/>
  </w15:person>
  <w15:person w15:author="Jingwen Zhang">
    <w15:presenceInfo w15:providerId="Windows Live" w15:userId="24cb6f8be011c201"/>
  </w15:person>
  <w15:person w15:author="蒋创新">
    <w15:presenceInfo w15:providerId="None" w15:userId="蒋创新"/>
  </w15:person>
  <w15:person w15:author="雷珍珠 (Reven Lei)">
    <w15:presenceInfo w15:providerId="None" w15:userId="雷珍珠 (Reven Lei)"/>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014CA4"/>
    <w:rsid w:val="00023BC1"/>
    <w:rsid w:val="00036D88"/>
    <w:rsid w:val="00041BC5"/>
    <w:rsid w:val="000463DC"/>
    <w:rsid w:val="000532E6"/>
    <w:rsid w:val="00062722"/>
    <w:rsid w:val="000801BA"/>
    <w:rsid w:val="00093C8E"/>
    <w:rsid w:val="000B34DF"/>
    <w:rsid w:val="000C06E8"/>
    <w:rsid w:val="000C1F44"/>
    <w:rsid w:val="000C6564"/>
    <w:rsid w:val="000D3B74"/>
    <w:rsid w:val="000D4FD6"/>
    <w:rsid w:val="000D5381"/>
    <w:rsid w:val="000F1100"/>
    <w:rsid w:val="000F5232"/>
    <w:rsid w:val="00104406"/>
    <w:rsid w:val="001047B0"/>
    <w:rsid w:val="00105208"/>
    <w:rsid w:val="00106A26"/>
    <w:rsid w:val="00111144"/>
    <w:rsid w:val="001161B2"/>
    <w:rsid w:val="00123613"/>
    <w:rsid w:val="0014281F"/>
    <w:rsid w:val="00145714"/>
    <w:rsid w:val="0014653F"/>
    <w:rsid w:val="00154B6A"/>
    <w:rsid w:val="00162449"/>
    <w:rsid w:val="00165758"/>
    <w:rsid w:val="0017730C"/>
    <w:rsid w:val="001922B6"/>
    <w:rsid w:val="001B1CD1"/>
    <w:rsid w:val="001B3F74"/>
    <w:rsid w:val="001C0247"/>
    <w:rsid w:val="001C47F7"/>
    <w:rsid w:val="001C5D1E"/>
    <w:rsid w:val="001C785C"/>
    <w:rsid w:val="001D7D9F"/>
    <w:rsid w:val="00200E59"/>
    <w:rsid w:val="00214706"/>
    <w:rsid w:val="00221E4F"/>
    <w:rsid w:val="0025364A"/>
    <w:rsid w:val="00257EB9"/>
    <w:rsid w:val="00261F67"/>
    <w:rsid w:val="00263125"/>
    <w:rsid w:val="00263E3A"/>
    <w:rsid w:val="002678F4"/>
    <w:rsid w:val="00271ADC"/>
    <w:rsid w:val="002962EE"/>
    <w:rsid w:val="00297D05"/>
    <w:rsid w:val="002A3334"/>
    <w:rsid w:val="002C19AF"/>
    <w:rsid w:val="002C7034"/>
    <w:rsid w:val="002E70AE"/>
    <w:rsid w:val="002F1ABF"/>
    <w:rsid w:val="002F5369"/>
    <w:rsid w:val="002F5912"/>
    <w:rsid w:val="00301184"/>
    <w:rsid w:val="003031D4"/>
    <w:rsid w:val="00304049"/>
    <w:rsid w:val="00304868"/>
    <w:rsid w:val="00314CF2"/>
    <w:rsid w:val="003242C3"/>
    <w:rsid w:val="003244B2"/>
    <w:rsid w:val="00341F23"/>
    <w:rsid w:val="00342433"/>
    <w:rsid w:val="003623AD"/>
    <w:rsid w:val="00365D1E"/>
    <w:rsid w:val="00370CA7"/>
    <w:rsid w:val="003832AA"/>
    <w:rsid w:val="003931CE"/>
    <w:rsid w:val="00397D3F"/>
    <w:rsid w:val="003A7A97"/>
    <w:rsid w:val="003C0274"/>
    <w:rsid w:val="003C2C7C"/>
    <w:rsid w:val="003C3D4D"/>
    <w:rsid w:val="003D1D32"/>
    <w:rsid w:val="003D4C14"/>
    <w:rsid w:val="003E0690"/>
    <w:rsid w:val="003F5AD4"/>
    <w:rsid w:val="00402BF0"/>
    <w:rsid w:val="004103A4"/>
    <w:rsid w:val="0041132A"/>
    <w:rsid w:val="00417C2C"/>
    <w:rsid w:val="004223CF"/>
    <w:rsid w:val="00423F17"/>
    <w:rsid w:val="0043760B"/>
    <w:rsid w:val="0044754A"/>
    <w:rsid w:val="004625A3"/>
    <w:rsid w:val="0046418F"/>
    <w:rsid w:val="004726C1"/>
    <w:rsid w:val="00475D26"/>
    <w:rsid w:val="00484FF8"/>
    <w:rsid w:val="00487279"/>
    <w:rsid w:val="004B01D6"/>
    <w:rsid w:val="004C3F65"/>
    <w:rsid w:val="004C7FAA"/>
    <w:rsid w:val="004D14A0"/>
    <w:rsid w:val="004D4F13"/>
    <w:rsid w:val="004E4F63"/>
    <w:rsid w:val="004E5CD0"/>
    <w:rsid w:val="004F400E"/>
    <w:rsid w:val="004F69E7"/>
    <w:rsid w:val="00511462"/>
    <w:rsid w:val="00524BA4"/>
    <w:rsid w:val="00530F19"/>
    <w:rsid w:val="0053139F"/>
    <w:rsid w:val="005341B1"/>
    <w:rsid w:val="00544AB6"/>
    <w:rsid w:val="00567053"/>
    <w:rsid w:val="00571E45"/>
    <w:rsid w:val="0059009E"/>
    <w:rsid w:val="00596474"/>
    <w:rsid w:val="005A711D"/>
    <w:rsid w:val="005C0AD5"/>
    <w:rsid w:val="005C7033"/>
    <w:rsid w:val="005C7078"/>
    <w:rsid w:val="005C7931"/>
    <w:rsid w:val="005D3E57"/>
    <w:rsid w:val="005E520B"/>
    <w:rsid w:val="005F08EB"/>
    <w:rsid w:val="005F106D"/>
    <w:rsid w:val="006022D6"/>
    <w:rsid w:val="00616AA5"/>
    <w:rsid w:val="00627317"/>
    <w:rsid w:val="0063152F"/>
    <w:rsid w:val="00634576"/>
    <w:rsid w:val="00636E21"/>
    <w:rsid w:val="006406D4"/>
    <w:rsid w:val="00641CD0"/>
    <w:rsid w:val="006434CA"/>
    <w:rsid w:val="006434EB"/>
    <w:rsid w:val="00645333"/>
    <w:rsid w:val="00654B39"/>
    <w:rsid w:val="00661F70"/>
    <w:rsid w:val="00662310"/>
    <w:rsid w:val="00665039"/>
    <w:rsid w:val="00671A99"/>
    <w:rsid w:val="00673B51"/>
    <w:rsid w:val="00676276"/>
    <w:rsid w:val="00686776"/>
    <w:rsid w:val="00696A7B"/>
    <w:rsid w:val="006A18DC"/>
    <w:rsid w:val="006A429F"/>
    <w:rsid w:val="006B3E4B"/>
    <w:rsid w:val="006B58C6"/>
    <w:rsid w:val="006C5AAF"/>
    <w:rsid w:val="006F0105"/>
    <w:rsid w:val="00705C0F"/>
    <w:rsid w:val="00715891"/>
    <w:rsid w:val="00715BA1"/>
    <w:rsid w:val="007242D4"/>
    <w:rsid w:val="00724895"/>
    <w:rsid w:val="007311C3"/>
    <w:rsid w:val="00750DDE"/>
    <w:rsid w:val="00773B57"/>
    <w:rsid w:val="00777458"/>
    <w:rsid w:val="007837FA"/>
    <w:rsid w:val="00785EC1"/>
    <w:rsid w:val="007B2C59"/>
    <w:rsid w:val="007C2E68"/>
    <w:rsid w:val="007C725B"/>
    <w:rsid w:val="007D2283"/>
    <w:rsid w:val="007D275D"/>
    <w:rsid w:val="007D2A78"/>
    <w:rsid w:val="007E201C"/>
    <w:rsid w:val="007E4352"/>
    <w:rsid w:val="007E72E7"/>
    <w:rsid w:val="007F60E0"/>
    <w:rsid w:val="00801E39"/>
    <w:rsid w:val="00803493"/>
    <w:rsid w:val="00806B18"/>
    <w:rsid w:val="008122C3"/>
    <w:rsid w:val="00816E83"/>
    <w:rsid w:val="00821B6B"/>
    <w:rsid w:val="00822144"/>
    <w:rsid w:val="008358E8"/>
    <w:rsid w:val="00836205"/>
    <w:rsid w:val="00865D23"/>
    <w:rsid w:val="00880773"/>
    <w:rsid w:val="008A4527"/>
    <w:rsid w:val="008B2734"/>
    <w:rsid w:val="00900D93"/>
    <w:rsid w:val="00903871"/>
    <w:rsid w:val="0090793B"/>
    <w:rsid w:val="009155EE"/>
    <w:rsid w:val="00916EA5"/>
    <w:rsid w:val="00920B95"/>
    <w:rsid w:val="00927306"/>
    <w:rsid w:val="00933608"/>
    <w:rsid w:val="00947C3D"/>
    <w:rsid w:val="00952C49"/>
    <w:rsid w:val="00953887"/>
    <w:rsid w:val="00955B25"/>
    <w:rsid w:val="009624AA"/>
    <w:rsid w:val="009649E3"/>
    <w:rsid w:val="00991DCF"/>
    <w:rsid w:val="009A3D69"/>
    <w:rsid w:val="009A4CD9"/>
    <w:rsid w:val="009B2F08"/>
    <w:rsid w:val="009B41AB"/>
    <w:rsid w:val="009D7F1D"/>
    <w:rsid w:val="009E46F0"/>
    <w:rsid w:val="00A15534"/>
    <w:rsid w:val="00A25395"/>
    <w:rsid w:val="00A33CC9"/>
    <w:rsid w:val="00A51F70"/>
    <w:rsid w:val="00A53FF6"/>
    <w:rsid w:val="00A5699A"/>
    <w:rsid w:val="00A61DD9"/>
    <w:rsid w:val="00A6357F"/>
    <w:rsid w:val="00A71548"/>
    <w:rsid w:val="00A7691F"/>
    <w:rsid w:val="00A85736"/>
    <w:rsid w:val="00A9284B"/>
    <w:rsid w:val="00AA001A"/>
    <w:rsid w:val="00AA6655"/>
    <w:rsid w:val="00AD686F"/>
    <w:rsid w:val="00AE343A"/>
    <w:rsid w:val="00B010F6"/>
    <w:rsid w:val="00B127FC"/>
    <w:rsid w:val="00B24279"/>
    <w:rsid w:val="00B332A1"/>
    <w:rsid w:val="00B33A66"/>
    <w:rsid w:val="00B64369"/>
    <w:rsid w:val="00B66509"/>
    <w:rsid w:val="00B6675A"/>
    <w:rsid w:val="00B73D30"/>
    <w:rsid w:val="00B8559F"/>
    <w:rsid w:val="00B948CB"/>
    <w:rsid w:val="00B954AD"/>
    <w:rsid w:val="00B9676D"/>
    <w:rsid w:val="00BC7FA0"/>
    <w:rsid w:val="00BD39B6"/>
    <w:rsid w:val="00BE23D0"/>
    <w:rsid w:val="00BE3797"/>
    <w:rsid w:val="00BE60FB"/>
    <w:rsid w:val="00BF64E6"/>
    <w:rsid w:val="00C01FB3"/>
    <w:rsid w:val="00C1758D"/>
    <w:rsid w:val="00C265FE"/>
    <w:rsid w:val="00C30C55"/>
    <w:rsid w:val="00C47805"/>
    <w:rsid w:val="00C77CE0"/>
    <w:rsid w:val="00C81EE1"/>
    <w:rsid w:val="00C827E2"/>
    <w:rsid w:val="00C9544F"/>
    <w:rsid w:val="00CA084D"/>
    <w:rsid w:val="00CA6C76"/>
    <w:rsid w:val="00CB1FD8"/>
    <w:rsid w:val="00CB4210"/>
    <w:rsid w:val="00CC78E2"/>
    <w:rsid w:val="00CD61B4"/>
    <w:rsid w:val="00CD7915"/>
    <w:rsid w:val="00CF0E67"/>
    <w:rsid w:val="00CF688F"/>
    <w:rsid w:val="00D06F8A"/>
    <w:rsid w:val="00D12293"/>
    <w:rsid w:val="00D21506"/>
    <w:rsid w:val="00D228C3"/>
    <w:rsid w:val="00D5461D"/>
    <w:rsid w:val="00D57417"/>
    <w:rsid w:val="00D65AC0"/>
    <w:rsid w:val="00D667FC"/>
    <w:rsid w:val="00D725A0"/>
    <w:rsid w:val="00D8137F"/>
    <w:rsid w:val="00D869EE"/>
    <w:rsid w:val="00D97044"/>
    <w:rsid w:val="00DA53D2"/>
    <w:rsid w:val="00DC1BA8"/>
    <w:rsid w:val="00DC7289"/>
    <w:rsid w:val="00DD7057"/>
    <w:rsid w:val="00DE404F"/>
    <w:rsid w:val="00DF1F42"/>
    <w:rsid w:val="00DF4F1C"/>
    <w:rsid w:val="00DF5E0C"/>
    <w:rsid w:val="00E023E2"/>
    <w:rsid w:val="00E07C33"/>
    <w:rsid w:val="00E12D0E"/>
    <w:rsid w:val="00E2179C"/>
    <w:rsid w:val="00E249A7"/>
    <w:rsid w:val="00E36AC1"/>
    <w:rsid w:val="00E36DF3"/>
    <w:rsid w:val="00E5011F"/>
    <w:rsid w:val="00E711A8"/>
    <w:rsid w:val="00E8363E"/>
    <w:rsid w:val="00E863CD"/>
    <w:rsid w:val="00E9755C"/>
    <w:rsid w:val="00EA7747"/>
    <w:rsid w:val="00EB1606"/>
    <w:rsid w:val="00EC6B86"/>
    <w:rsid w:val="00ED5874"/>
    <w:rsid w:val="00EE229B"/>
    <w:rsid w:val="00EF61F5"/>
    <w:rsid w:val="00F04805"/>
    <w:rsid w:val="00F25FBE"/>
    <w:rsid w:val="00F31B74"/>
    <w:rsid w:val="00F4104D"/>
    <w:rsid w:val="00F42945"/>
    <w:rsid w:val="00F53D53"/>
    <w:rsid w:val="00F54D41"/>
    <w:rsid w:val="00F601A2"/>
    <w:rsid w:val="00F65E5C"/>
    <w:rsid w:val="00F70ACE"/>
    <w:rsid w:val="00F80892"/>
    <w:rsid w:val="00F84C72"/>
    <w:rsid w:val="00F95041"/>
    <w:rsid w:val="00FA68FB"/>
    <w:rsid w:val="00FB3F58"/>
    <w:rsid w:val="00FC3503"/>
    <w:rsid w:val="00FC5EBD"/>
    <w:rsid w:val="00FE0491"/>
    <w:rsid w:val="00FE5EA9"/>
    <w:rsid w:val="00FF0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E725"/>
  <w15:chartTrackingRefBased/>
  <w15:docId w15:val="{EA2033EA-BCAA-46E8-8E44-C9ABA561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55"/>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E46F0"/>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66503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103A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列 Ch"/>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2"/>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aliases w:val="TableGrid"/>
    <w:basedOn w:val="TableNormal"/>
    <w:uiPriority w:val="39"/>
    <w:qFormat/>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 w:type="paragraph" w:customStyle="1" w:styleId="3GPPAgreements">
    <w:name w:val="3GPP Agreements"/>
    <w:basedOn w:val="Normal"/>
    <w:link w:val="3GPPAgreementsChar"/>
    <w:qFormat/>
    <w:rsid w:val="002F5912"/>
    <w:pPr>
      <w:autoSpaceDE w:val="0"/>
      <w:autoSpaceDN w:val="0"/>
      <w:adjustRightInd w:val="0"/>
      <w:snapToGrid w:val="0"/>
      <w:spacing w:after="120"/>
      <w:ind w:left="284" w:hanging="284"/>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2F5912"/>
    <w:rPr>
      <w:rFonts w:ascii="Times New Roman" w:eastAsia="SimSun" w:hAnsi="Times New Roman" w:cs="Times New Roman"/>
    </w:rPr>
  </w:style>
  <w:style w:type="character" w:styleId="Emphasis">
    <w:name w:val="Emphasis"/>
    <w:qFormat/>
    <w:rsid w:val="00645333"/>
    <w:rPr>
      <w:i/>
      <w:iCs/>
    </w:rPr>
  </w:style>
  <w:style w:type="character" w:customStyle="1" w:styleId="normaltextrun">
    <w:name w:val="normaltextrun"/>
    <w:qFormat/>
    <w:rsid w:val="004D4F13"/>
  </w:style>
  <w:style w:type="character" w:customStyle="1" w:styleId="Heading3Char">
    <w:name w:val="Heading 3 Char"/>
    <w:basedOn w:val="DefaultParagraphFont"/>
    <w:link w:val="Heading3"/>
    <w:uiPriority w:val="9"/>
    <w:semiHidden/>
    <w:rsid w:val="009E46F0"/>
    <w:rPr>
      <w:rFonts w:asciiTheme="majorHAnsi" w:eastAsiaTheme="majorEastAsia" w:hAnsiTheme="majorHAnsi" w:cstheme="majorBidi"/>
      <w:color w:val="1F3763" w:themeColor="accent1" w:themeShade="7F"/>
      <w:sz w:val="24"/>
      <w:szCs w:val="24"/>
      <w:lang w:val="en-GB"/>
    </w:rPr>
  </w:style>
  <w:style w:type="paragraph" w:customStyle="1" w:styleId="boldbullet1">
    <w:name w:val="boldbullet1"/>
    <w:basedOn w:val="Normal"/>
    <w:link w:val="boldbullet10"/>
    <w:qFormat/>
    <w:rsid w:val="009E46F0"/>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sid w:val="009E46F0"/>
    <w:rPr>
      <w:rFonts w:ascii="Times New Roman" w:eastAsia="SimSun" w:hAnsi="Times New Roman" w:cs="Times New Roman"/>
      <w:b/>
      <w:sz w:val="20"/>
      <w:szCs w:val="24"/>
      <w:lang w:eastAsia="zh-CN"/>
    </w:rPr>
  </w:style>
  <w:style w:type="paragraph" w:customStyle="1" w:styleId="Style3GPPTextBold4">
    <w:name w:val="Style 3GPP Text + Bold4"/>
    <w:basedOn w:val="Normal"/>
    <w:uiPriority w:val="99"/>
    <w:semiHidden/>
    <w:qFormat/>
    <w:rsid w:val="009E46F0"/>
    <w:pPr>
      <w:numPr>
        <w:ilvl w:val="1"/>
        <w:numId w:val="65"/>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paragraph" w:customStyle="1" w:styleId="TAL">
    <w:name w:val="TAL"/>
    <w:basedOn w:val="Normal"/>
    <w:link w:val="TALChar"/>
    <w:qFormat/>
    <w:rsid w:val="003C3D4D"/>
    <w:pPr>
      <w:keepNext/>
      <w:keepLines/>
    </w:pPr>
    <w:rPr>
      <w:rFonts w:ascii="Arial" w:eastAsia="Times New Roman" w:hAnsi="Arial"/>
      <w:sz w:val="18"/>
      <w:szCs w:val="20"/>
    </w:rPr>
  </w:style>
  <w:style w:type="character" w:customStyle="1" w:styleId="TALChar">
    <w:name w:val="TAL Char"/>
    <w:link w:val="TAL"/>
    <w:qFormat/>
    <w:locked/>
    <w:rsid w:val="003C3D4D"/>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4103A4"/>
    <w:rPr>
      <w:rFonts w:asciiTheme="majorHAnsi" w:eastAsiaTheme="majorEastAsia" w:hAnsiTheme="majorHAnsi" w:cstheme="majorBidi"/>
      <w:color w:val="2F5496" w:themeColor="accent1" w:themeShade="BF"/>
      <w:sz w:val="20"/>
      <w:szCs w:val="24"/>
      <w:lang w:val="en-GB"/>
    </w:rPr>
  </w:style>
  <w:style w:type="paragraph" w:styleId="NormalWeb">
    <w:name w:val="Normal (Web)"/>
    <w:basedOn w:val="Normal"/>
    <w:uiPriority w:val="99"/>
    <w:qFormat/>
    <w:rsid w:val="001922B6"/>
    <w:pPr>
      <w:spacing w:before="100" w:beforeAutospacing="1" w:after="100" w:afterAutospacing="1"/>
    </w:pPr>
    <w:rPr>
      <w:rFonts w:ascii="Arial" w:eastAsia="SimSun" w:hAnsi="Arial" w:cs="Arial"/>
      <w:color w:val="493118"/>
      <w:sz w:val="18"/>
      <w:szCs w:val="18"/>
      <w:lang w:val="en-US" w:eastAsia="zh-CN"/>
    </w:rPr>
  </w:style>
  <w:style w:type="paragraph" w:customStyle="1" w:styleId="B1">
    <w:name w:val="B1"/>
    <w:basedOn w:val="List"/>
    <w:link w:val="B10"/>
    <w:qFormat/>
    <w:rsid w:val="001922B6"/>
    <w:pPr>
      <w:spacing w:after="180"/>
      <w:ind w:left="568" w:hanging="284"/>
      <w:contextualSpacing w:val="0"/>
    </w:pPr>
    <w:rPr>
      <w:rFonts w:ascii="Times New Roman" w:eastAsia="MS Mincho" w:hAnsi="Times New Roman"/>
      <w:szCs w:val="20"/>
    </w:rPr>
  </w:style>
  <w:style w:type="paragraph" w:customStyle="1" w:styleId="B2">
    <w:name w:val="B2"/>
    <w:basedOn w:val="List2"/>
    <w:link w:val="B2Char"/>
    <w:qFormat/>
    <w:rsid w:val="001922B6"/>
    <w:pPr>
      <w:spacing w:after="180"/>
      <w:ind w:left="851" w:hanging="284"/>
      <w:contextualSpacing w:val="0"/>
    </w:pPr>
    <w:rPr>
      <w:rFonts w:ascii="Times New Roman" w:eastAsia="MS Mincho" w:hAnsi="Times New Roman"/>
      <w:szCs w:val="20"/>
    </w:rPr>
  </w:style>
  <w:style w:type="character" w:customStyle="1" w:styleId="B10">
    <w:name w:val="B1 (文字)"/>
    <w:link w:val="B1"/>
    <w:qFormat/>
    <w:rsid w:val="001922B6"/>
    <w:rPr>
      <w:rFonts w:ascii="Times New Roman" w:eastAsia="MS Mincho" w:hAnsi="Times New Roman" w:cs="Times New Roman"/>
      <w:sz w:val="20"/>
      <w:szCs w:val="20"/>
      <w:lang w:val="en-GB"/>
    </w:rPr>
  </w:style>
  <w:style w:type="character" w:customStyle="1" w:styleId="B2Char">
    <w:name w:val="B2 Char"/>
    <w:link w:val="B2"/>
    <w:qFormat/>
    <w:rsid w:val="001922B6"/>
    <w:rPr>
      <w:rFonts w:ascii="Times New Roman" w:eastAsia="MS Mincho" w:hAnsi="Times New Roman" w:cs="Times New Roman"/>
      <w:sz w:val="20"/>
      <w:szCs w:val="20"/>
      <w:lang w:val="en-GB"/>
    </w:rPr>
  </w:style>
  <w:style w:type="character" w:styleId="Strong">
    <w:name w:val="Strong"/>
    <w:uiPriority w:val="22"/>
    <w:qFormat/>
    <w:rsid w:val="001922B6"/>
    <w:rPr>
      <w:b/>
      <w:bCs/>
    </w:rPr>
  </w:style>
  <w:style w:type="character" w:customStyle="1" w:styleId="0MaintextChar">
    <w:name w:val="0 Main text Char"/>
    <w:link w:val="0Maintext"/>
    <w:qFormat/>
    <w:locked/>
    <w:rsid w:val="001922B6"/>
    <w:rPr>
      <w:rFonts w:ascii="Times New Roman" w:hAnsi="Times New Roman"/>
      <w:lang w:val="en-GB"/>
    </w:rPr>
  </w:style>
  <w:style w:type="paragraph" w:customStyle="1" w:styleId="0Maintext">
    <w:name w:val="0 Main text"/>
    <w:basedOn w:val="Normal"/>
    <w:link w:val="0MaintextChar"/>
    <w:qFormat/>
    <w:rsid w:val="001922B6"/>
    <w:pPr>
      <w:jc w:val="both"/>
    </w:pPr>
    <w:rPr>
      <w:rFonts w:ascii="Times New Roman" w:eastAsiaTheme="minorHAnsi" w:hAnsi="Times New Roman" w:cstheme="minorBidi"/>
      <w:sz w:val="22"/>
      <w:szCs w:val="22"/>
    </w:rPr>
  </w:style>
  <w:style w:type="paragraph" w:customStyle="1" w:styleId="B3">
    <w:name w:val="B3"/>
    <w:basedOn w:val="List3"/>
    <w:link w:val="B3Char"/>
    <w:qFormat/>
    <w:rsid w:val="001922B6"/>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eastAsia="en-GB"/>
    </w:rPr>
  </w:style>
  <w:style w:type="character" w:customStyle="1" w:styleId="B3Char">
    <w:name w:val="B3 Char"/>
    <w:link w:val="B3"/>
    <w:qFormat/>
    <w:rsid w:val="001922B6"/>
    <w:rPr>
      <w:rFonts w:ascii="Times New Roman" w:eastAsia="SimSun" w:hAnsi="Times New Roman" w:cs="Times New Roman"/>
      <w:sz w:val="20"/>
      <w:szCs w:val="20"/>
      <w:lang w:val="en-GB" w:eastAsia="en-GB"/>
    </w:rPr>
  </w:style>
  <w:style w:type="paragraph" w:customStyle="1" w:styleId="CRCoverPage">
    <w:name w:val="CR Cover Page"/>
    <w:link w:val="CRCoverPageChar"/>
    <w:qFormat/>
    <w:rsid w:val="001922B6"/>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qFormat/>
    <w:rsid w:val="001922B6"/>
    <w:rPr>
      <w:rFonts w:ascii="Arial" w:eastAsia="MS Mincho" w:hAnsi="Arial" w:cs="Times New Roman"/>
      <w:sz w:val="20"/>
      <w:szCs w:val="20"/>
      <w:lang w:val="en-GB"/>
    </w:rPr>
  </w:style>
  <w:style w:type="paragraph" w:styleId="List">
    <w:name w:val="List"/>
    <w:basedOn w:val="Normal"/>
    <w:uiPriority w:val="99"/>
    <w:semiHidden/>
    <w:unhideWhenUsed/>
    <w:rsid w:val="001922B6"/>
    <w:pPr>
      <w:ind w:left="360" w:hanging="360"/>
      <w:contextualSpacing/>
    </w:pPr>
  </w:style>
  <w:style w:type="paragraph" w:styleId="List2">
    <w:name w:val="List 2"/>
    <w:basedOn w:val="Normal"/>
    <w:uiPriority w:val="99"/>
    <w:semiHidden/>
    <w:unhideWhenUsed/>
    <w:rsid w:val="001922B6"/>
    <w:pPr>
      <w:ind w:left="720" w:hanging="360"/>
      <w:contextualSpacing/>
    </w:pPr>
  </w:style>
  <w:style w:type="paragraph" w:styleId="List3">
    <w:name w:val="List 3"/>
    <w:basedOn w:val="Normal"/>
    <w:uiPriority w:val="99"/>
    <w:semiHidden/>
    <w:unhideWhenUsed/>
    <w:rsid w:val="001922B6"/>
    <w:pPr>
      <w:ind w:left="1080" w:hanging="360"/>
      <w:contextualSpacing/>
    </w:pPr>
  </w:style>
  <w:style w:type="character" w:customStyle="1" w:styleId="Heading4Char">
    <w:name w:val="Heading 4 Char"/>
    <w:basedOn w:val="DefaultParagraphFont"/>
    <w:link w:val="Heading4"/>
    <w:uiPriority w:val="9"/>
    <w:semiHidden/>
    <w:rsid w:val="00665039"/>
    <w:rPr>
      <w:rFonts w:asciiTheme="majorHAnsi" w:eastAsiaTheme="majorEastAsia" w:hAnsiTheme="majorHAnsi" w:cstheme="majorBidi"/>
      <w:i/>
      <w:iCs/>
      <w:color w:val="2F5496" w:themeColor="accent1" w:themeShade="BF"/>
      <w:sz w:val="20"/>
      <w:szCs w:val="24"/>
      <w:lang w:val="en-GB"/>
    </w:rPr>
  </w:style>
  <w:style w:type="paragraph" w:customStyle="1" w:styleId="00Text">
    <w:name w:val="00_Text"/>
    <w:basedOn w:val="Normal"/>
    <w:link w:val="00TextChar"/>
    <w:qFormat/>
    <w:rsid w:val="00B73D30"/>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B73D30"/>
    <w:rPr>
      <w:rFonts w:ascii="Times New Roman" w:eastAsia="SimSun" w:hAnsi="Times New Roman" w:cs="Times New Roman"/>
      <w:sz w:val="24"/>
      <w:szCs w:val="24"/>
      <w:lang w:eastAsia="zh-CN"/>
    </w:rPr>
  </w:style>
  <w:style w:type="character" w:customStyle="1" w:styleId="CRCoverPageZchn">
    <w:name w:val="CR Cover Page Zchn"/>
    <w:locked/>
    <w:rsid w:val="005C0AD5"/>
    <w:rPr>
      <w:rFonts w:ascii="Arial" w:eastAsiaTheme="minorEastAsia" w:hAnsi="Arial"/>
      <w:lang w:val="en-GB" w:eastAsia="en-US"/>
    </w:rPr>
  </w:style>
  <w:style w:type="character" w:customStyle="1" w:styleId="B1Char1">
    <w:name w:val="B1 Char1"/>
    <w:qFormat/>
    <w:rsid w:val="00BE3797"/>
    <w:rPr>
      <w:rFonts w:ascii="Calibri" w:eastAsiaTheme="minorEastAsia"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96588">
      <w:bodyDiv w:val="1"/>
      <w:marLeft w:val="0"/>
      <w:marRight w:val="0"/>
      <w:marTop w:val="0"/>
      <w:marBottom w:val="0"/>
      <w:divBdr>
        <w:top w:val="none" w:sz="0" w:space="0" w:color="auto"/>
        <w:left w:val="none" w:sz="0" w:space="0" w:color="auto"/>
        <w:bottom w:val="none" w:sz="0" w:space="0" w:color="auto"/>
        <w:right w:val="none" w:sz="0" w:space="0" w:color="auto"/>
      </w:divBdr>
    </w:div>
    <w:div w:id="1248806789">
      <w:bodyDiv w:val="1"/>
      <w:marLeft w:val="0"/>
      <w:marRight w:val="0"/>
      <w:marTop w:val="0"/>
      <w:marBottom w:val="0"/>
      <w:divBdr>
        <w:top w:val="none" w:sz="0" w:space="0" w:color="auto"/>
        <w:left w:val="none" w:sz="0" w:space="0" w:color="auto"/>
        <w:bottom w:val="none" w:sz="0" w:space="0" w:color="auto"/>
        <w:right w:val="none" w:sz="0" w:space="0" w:color="auto"/>
      </w:divBdr>
    </w:div>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 w:id="1470897577">
      <w:bodyDiv w:val="1"/>
      <w:marLeft w:val="0"/>
      <w:marRight w:val="0"/>
      <w:marTop w:val="0"/>
      <w:marBottom w:val="0"/>
      <w:divBdr>
        <w:top w:val="none" w:sz="0" w:space="0" w:color="auto"/>
        <w:left w:val="none" w:sz="0" w:space="0" w:color="auto"/>
        <w:bottom w:val="none" w:sz="0" w:space="0" w:color="auto"/>
        <w:right w:val="none" w:sz="0" w:space="0" w:color="auto"/>
      </w:divBdr>
    </w:div>
    <w:div w:id="1548566229">
      <w:bodyDiv w:val="1"/>
      <w:marLeft w:val="0"/>
      <w:marRight w:val="0"/>
      <w:marTop w:val="0"/>
      <w:marBottom w:val="0"/>
      <w:divBdr>
        <w:top w:val="none" w:sz="0" w:space="0" w:color="auto"/>
        <w:left w:val="none" w:sz="0" w:space="0" w:color="auto"/>
        <w:bottom w:val="none" w:sz="0" w:space="0" w:color="auto"/>
        <w:right w:val="none" w:sz="0" w:space="0" w:color="auto"/>
      </w:divBdr>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tp.3gpp.org/Specs/archive/38_series/38.875/38875-100.zip"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3012</TotalTime>
  <Pages>74</Pages>
  <Words>32355</Words>
  <Characters>184424</Characters>
  <Application>Microsoft Office Word</Application>
  <DocSecurity>0</DocSecurity>
  <Lines>1536</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310</cp:revision>
  <dcterms:created xsi:type="dcterms:W3CDTF">2023-03-07T01:05:00Z</dcterms:created>
  <dcterms:modified xsi:type="dcterms:W3CDTF">2023-10-16T18:11:00Z</dcterms:modified>
</cp:coreProperties>
</file>